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6D13EB" w:rsidRPr="00AE139A">
        <w:t>4</w:t>
      </w:r>
      <w:r w:rsidR="00AE139A" w:rsidRPr="00AE139A">
        <w:t>1</w:t>
      </w:r>
      <w:r w:rsidR="00CB6A40">
        <w:t>5</w:t>
      </w:r>
      <w:r w:rsidR="00341C2B" w:rsidRPr="00AE139A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6D13EB">
        <w:t>23 maja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4B1E6A" w:rsidRDefault="00CA7F7C" w:rsidP="004B1E6A">
      <w:pPr>
        <w:ind w:left="1418" w:hanging="1418"/>
        <w:rPr>
          <w:rFonts w:asciiTheme="minorHAnsi" w:eastAsiaTheme="majorEastAsia" w:hAnsiTheme="minorHAnsi" w:cstheme="minorHAnsi"/>
          <w:color w:val="auto"/>
          <w:szCs w:val="26"/>
        </w:rPr>
      </w:pPr>
      <w:r w:rsidRPr="00107510">
        <w:t>w sprawie</w:t>
      </w:r>
      <w:r w:rsidR="00107510">
        <w:t xml:space="preserve">: </w:t>
      </w:r>
      <w:r w:rsidR="004B1E6A">
        <w:tab/>
      </w:r>
      <w:r w:rsidR="00CB6A40" w:rsidRPr="00CB6A40">
        <w:rPr>
          <w:rFonts w:asciiTheme="minorHAnsi" w:eastAsiaTheme="majorEastAsia" w:hAnsiTheme="minorHAnsi" w:cstheme="minorHAnsi"/>
          <w:color w:val="auto"/>
          <w:szCs w:val="26"/>
        </w:rPr>
        <w:t>zmiany uchwały nr 7/2014 w sprawie regulaminu wynagradzania pracowników Biura Związku Subregionu Centralnego</w:t>
      </w:r>
      <w:r w:rsidR="004B1E6A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>2</w:t>
      </w:r>
      <w:r w:rsidR="00CB6A40">
        <w:t>3</w:t>
      </w:r>
      <w:r w:rsidR="00F22594" w:rsidRPr="000C7F7E">
        <w:t xml:space="preserve"> ust. </w:t>
      </w:r>
      <w:r w:rsidR="00CB6A40">
        <w:t>5</w:t>
      </w:r>
      <w:r w:rsidR="00F22594" w:rsidRPr="000C7F7E">
        <w:t xml:space="preserve">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A75A82" w:rsidRDefault="001B73A7" w:rsidP="00CB6A40">
      <w:pPr>
        <w:ind w:left="567" w:hanging="567"/>
        <w:rPr>
          <w:szCs w:val="24"/>
        </w:rPr>
      </w:pPr>
      <w:r w:rsidRPr="00A75A82">
        <w:rPr>
          <w:szCs w:val="24"/>
        </w:rPr>
        <w:t>§</w:t>
      </w:r>
      <w:r w:rsidR="00416257" w:rsidRPr="00A75A82">
        <w:rPr>
          <w:szCs w:val="24"/>
        </w:rPr>
        <w:t xml:space="preserve"> </w:t>
      </w:r>
      <w:r w:rsidRPr="00A75A82">
        <w:rPr>
          <w:szCs w:val="24"/>
        </w:rPr>
        <w:t>1.</w:t>
      </w:r>
      <w:r w:rsidR="005400FB" w:rsidRPr="00A75A82">
        <w:rPr>
          <w:szCs w:val="24"/>
        </w:rPr>
        <w:tab/>
      </w:r>
      <w:r w:rsidR="00CB6A40" w:rsidRPr="00CB6A40">
        <w:rPr>
          <w:szCs w:val="24"/>
        </w:rPr>
        <w:t>Dokonać zmiany załącznika nr 1 do Regulaminu wynagradzania pracowników Biura Związku Gmin i Powiatów Subregionu Centralnego Województwa Śląskiego, przyjętego uchwałą Zarządu Związku Gmin i Powiatów Subregionu Centralnego Województwa Śląskiego nr 7/2014 z dnia 25 lutego 2014 r. w sprawie regulaminu wynagradzania pracowników Biura Związku Subregionu Centralnego. Ak</w:t>
      </w:r>
      <w:r w:rsidR="00CB6A40">
        <w:rPr>
          <w:szCs w:val="24"/>
        </w:rPr>
        <w:t>tualna treść załącznika nr 1 do </w:t>
      </w:r>
      <w:r w:rsidR="00CB6A40" w:rsidRPr="00CB6A40">
        <w:rPr>
          <w:szCs w:val="24"/>
        </w:rPr>
        <w:t xml:space="preserve">Regulaminu wynagradzania pracowników Biura Związku Gmin i Powiatów Subregionu Centralnego Województwa Śląskiego stanowi załącznik </w:t>
      </w:r>
      <w:r w:rsidR="00CB6A40">
        <w:rPr>
          <w:szCs w:val="24"/>
        </w:rPr>
        <w:t>nr 1 do niniejszej uchwały</w:t>
      </w:r>
      <w:r w:rsidR="004B1E6A">
        <w:rPr>
          <w:szCs w:val="24"/>
        </w:rPr>
        <w:t>.</w:t>
      </w:r>
    </w:p>
    <w:p w:rsidR="00C23168" w:rsidRPr="00625252" w:rsidRDefault="005400FB" w:rsidP="00632FA0">
      <w:pPr>
        <w:ind w:left="567" w:hanging="567"/>
        <w:rPr>
          <w:szCs w:val="24"/>
        </w:rPr>
      </w:pPr>
      <w:r w:rsidRPr="00625252">
        <w:rPr>
          <w:szCs w:val="24"/>
        </w:rPr>
        <w:t>§</w:t>
      </w:r>
      <w:r w:rsidR="00416257" w:rsidRPr="00625252">
        <w:rPr>
          <w:szCs w:val="24"/>
        </w:rPr>
        <w:t xml:space="preserve"> </w:t>
      </w:r>
      <w:r w:rsidRPr="00625252">
        <w:rPr>
          <w:szCs w:val="24"/>
        </w:rPr>
        <w:t>2.</w:t>
      </w:r>
      <w:r w:rsidRPr="00625252">
        <w:rPr>
          <w:szCs w:val="24"/>
        </w:rPr>
        <w:tab/>
      </w:r>
      <w:r w:rsidR="00A75A82" w:rsidRPr="00625252">
        <w:rPr>
          <w:szCs w:val="24"/>
        </w:rPr>
        <w:t>Odpowiedzialnym</w:t>
      </w:r>
      <w:r w:rsidR="00E50DB1">
        <w:rPr>
          <w:szCs w:val="24"/>
        </w:rPr>
        <w:t>i</w:t>
      </w:r>
      <w:r w:rsidR="00A75A82" w:rsidRPr="00625252">
        <w:rPr>
          <w:szCs w:val="24"/>
        </w:rPr>
        <w:t xml:space="preserve"> za wykonanie niniejszej uchwały </w:t>
      </w:r>
      <w:r w:rsidR="00625252" w:rsidRPr="00625252">
        <w:rPr>
          <w:szCs w:val="24"/>
        </w:rPr>
        <w:t>są:</w:t>
      </w:r>
    </w:p>
    <w:p w:rsidR="00625252" w:rsidRPr="00625252" w:rsidRDefault="00625252" w:rsidP="00625252">
      <w:pPr>
        <w:pStyle w:val="Akapitzlist"/>
        <w:numPr>
          <w:ilvl w:val="0"/>
          <w:numId w:val="47"/>
        </w:numPr>
        <w:ind w:left="993" w:hanging="284"/>
        <w:rPr>
          <w:szCs w:val="24"/>
        </w:rPr>
      </w:pPr>
      <w:r w:rsidRPr="00625252">
        <w:rPr>
          <w:szCs w:val="24"/>
        </w:rPr>
        <w:t>Przewodniczący Zarządu Związku w stosunku do Dyrektora Biura;</w:t>
      </w:r>
    </w:p>
    <w:p w:rsidR="00625252" w:rsidRPr="00625252" w:rsidRDefault="00625252" w:rsidP="00625252">
      <w:pPr>
        <w:pStyle w:val="Akapitzlist"/>
        <w:numPr>
          <w:ilvl w:val="0"/>
          <w:numId w:val="47"/>
        </w:numPr>
        <w:ind w:left="993" w:hanging="284"/>
        <w:rPr>
          <w:szCs w:val="24"/>
        </w:rPr>
      </w:pPr>
      <w:r w:rsidRPr="00625252">
        <w:rPr>
          <w:szCs w:val="24"/>
        </w:rPr>
        <w:t>Dyrektor Biura Związku w stosunku do podległych mu pracowników.</w:t>
      </w:r>
    </w:p>
    <w:p w:rsidR="004B462C" w:rsidRDefault="00F22594" w:rsidP="00632FA0">
      <w:pPr>
        <w:ind w:left="567" w:hanging="567"/>
        <w:rPr>
          <w:szCs w:val="24"/>
        </w:rPr>
      </w:pPr>
      <w:r w:rsidRPr="00625252">
        <w:rPr>
          <w:szCs w:val="24"/>
        </w:rPr>
        <w:t>§</w:t>
      </w:r>
      <w:r w:rsidR="00416257" w:rsidRPr="00625252">
        <w:rPr>
          <w:szCs w:val="24"/>
        </w:rPr>
        <w:t xml:space="preserve"> </w:t>
      </w:r>
      <w:r w:rsidR="00C23168" w:rsidRPr="00625252">
        <w:rPr>
          <w:szCs w:val="24"/>
        </w:rPr>
        <w:t>3</w:t>
      </w:r>
      <w:r w:rsidRPr="00625252">
        <w:rPr>
          <w:szCs w:val="24"/>
        </w:rPr>
        <w:t>.</w:t>
      </w:r>
      <w:r w:rsidRPr="00625252">
        <w:rPr>
          <w:szCs w:val="24"/>
        </w:rPr>
        <w:tab/>
      </w:r>
      <w:r w:rsidR="00A75A82" w:rsidRPr="00625252">
        <w:rPr>
          <w:szCs w:val="24"/>
        </w:rPr>
        <w:t>Nadzór nad wykonaniem uchwały sprawuje Komisja Rewizyjna Związku Subregionu Centralnego.</w:t>
      </w:r>
    </w:p>
    <w:p w:rsidR="00A75A82" w:rsidRPr="00A75A82" w:rsidRDefault="00A75A82" w:rsidP="00CB6A40">
      <w:pPr>
        <w:ind w:left="567" w:hanging="567"/>
        <w:rPr>
          <w:szCs w:val="24"/>
        </w:rPr>
      </w:pPr>
      <w:r w:rsidRPr="00A75A82">
        <w:rPr>
          <w:szCs w:val="24"/>
        </w:rPr>
        <w:t>§ 4.</w:t>
      </w:r>
      <w:r w:rsidRPr="00A75A82">
        <w:rPr>
          <w:szCs w:val="24"/>
        </w:rPr>
        <w:tab/>
        <w:t>Uchwała wc</w:t>
      </w:r>
      <w:r w:rsidRPr="00332179">
        <w:rPr>
          <w:szCs w:val="24"/>
        </w:rPr>
        <w:t>hodzi w życie z dniem 1 czerwca 2023 r.</w:t>
      </w:r>
    </w:p>
    <w:p w:rsidR="00287032" w:rsidRDefault="00287032" w:rsidP="00634EAA">
      <w:pPr>
        <w:ind w:right="28"/>
        <w:sectPr w:rsidR="00287032" w:rsidSect="00287032">
          <w:pgSz w:w="11907" w:h="16839" w:code="9"/>
          <w:pgMar w:top="1417" w:right="1417" w:bottom="1417" w:left="1417" w:header="709" w:footer="709" w:gutter="0"/>
          <w:cols w:space="708"/>
          <w:noEndnote/>
          <w:docGrid w:linePitch="326"/>
        </w:sectPr>
      </w:pPr>
    </w:p>
    <w:p w:rsidR="000C4ED9" w:rsidRDefault="000C4ED9" w:rsidP="00625252">
      <w:pPr>
        <w:ind w:right="28"/>
      </w:pPr>
    </w:p>
    <w:p w:rsidR="00634EAA" w:rsidRPr="007D05B5" w:rsidRDefault="00634EAA" w:rsidP="007D05B5">
      <w:pPr>
        <w:spacing w:after="0"/>
        <w:ind w:left="5954"/>
        <w:rPr>
          <w:sz w:val="28"/>
        </w:rPr>
      </w:pPr>
      <w:r w:rsidRPr="007D05B5">
        <w:rPr>
          <w:rFonts w:cs="Calibri"/>
          <w:sz w:val="22"/>
        </w:rPr>
        <w:t xml:space="preserve">Załącznik nr 1 do uchwały nr 415/2023 </w:t>
      </w:r>
      <w:r w:rsidR="007D05B5">
        <w:rPr>
          <w:sz w:val="28"/>
        </w:rPr>
        <w:br/>
      </w:r>
      <w:r w:rsidRPr="007D05B5">
        <w:rPr>
          <w:rFonts w:cs="Calibri"/>
          <w:sz w:val="22"/>
        </w:rPr>
        <w:t xml:space="preserve">Zarządu Związku Gmin i Powiatów Subregionu Centralnego Województwa Śląskiego z dnia </w:t>
      </w:r>
      <w:r w:rsidR="007D05B5">
        <w:rPr>
          <w:rFonts w:cs="Calibri"/>
          <w:sz w:val="22"/>
        </w:rPr>
        <w:br/>
      </w:r>
      <w:r w:rsidRPr="007D05B5">
        <w:rPr>
          <w:rFonts w:cs="Calibri"/>
          <w:sz w:val="22"/>
        </w:rPr>
        <w:t xml:space="preserve">23 maja 2023 r. </w:t>
      </w:r>
    </w:p>
    <w:tbl>
      <w:tblPr>
        <w:tblpPr w:leftFromText="141" w:rightFromText="141" w:vertAnchor="text" w:horzAnchor="margin" w:tblpXSpec="center" w:tblpY="997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29"/>
        <w:gridCol w:w="1184"/>
        <w:gridCol w:w="1332"/>
        <w:gridCol w:w="4400"/>
        <w:gridCol w:w="981"/>
      </w:tblGrid>
      <w:tr w:rsidR="00634EAA" w:rsidRPr="00FB7F63" w:rsidTr="00634EAA">
        <w:trPr>
          <w:trHeight w:val="143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STANOWISKO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KWOTA MIESIĘCZNEGO WYNAGRODZENIA ZASADNICZEGO</w:t>
            </w:r>
          </w:p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(PRZY PEŁNYM ETACIE)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MINIMALNE WYMAGANIA KWALIFIKACYJNE</w:t>
            </w:r>
          </w:p>
        </w:tc>
      </w:tr>
      <w:tr w:rsidR="00634EAA" w:rsidRPr="00FB7F63" w:rsidTr="00634EAA">
        <w:trPr>
          <w:trHeight w:val="573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BE6AD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BE6AD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OD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DO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WYKSZTAŁCENIE/DOŚWIADCZENIE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BE6AD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/>
                <w:bCs/>
                <w:szCs w:val="24"/>
              </w:rPr>
              <w:t>STAŻ PRACY</w:t>
            </w:r>
          </w:p>
        </w:tc>
      </w:tr>
      <w:tr w:rsidR="00287032" w:rsidRPr="00FB7F63" w:rsidTr="00634EAA">
        <w:trPr>
          <w:trHeight w:val="9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REFERENT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ind w:right="28"/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3 000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ind w:right="2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3 750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WYŻSZE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87032" w:rsidRPr="00FB7F63" w:rsidTr="00634EAA">
        <w:trPr>
          <w:trHeight w:val="89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MŁODSZY SPECJALISTA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3 000</w:t>
            </w:r>
            <w:r w:rsidRPr="00FB7F63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4 750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WYŻSZE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287032" w:rsidRPr="00FB7F63" w:rsidTr="00634EAA">
        <w:trPr>
          <w:trHeight w:val="70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Cs/>
                <w:szCs w:val="24"/>
              </w:rPr>
              <w:t>3.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SPECJALISTA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3 375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5 875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WYŻSZE I DOŚWIADCZENIE ZAWODOWE WŁAŚCIWE DLA POWIERZONYCH ZADAŃ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287032" w:rsidRPr="00FB7F63" w:rsidTr="00634EAA">
        <w:trPr>
          <w:trHeight w:val="70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Cs/>
                <w:szCs w:val="24"/>
              </w:rPr>
              <w:t>4.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EKODORADCA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3 375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5 875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E50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 xml:space="preserve">WYŻSZE O PROFILU WŁAŚCIWYM DLA POWIERZONYCH ZADAŃ LUB WYŻSZE </w:t>
            </w:r>
            <w:r w:rsidR="00E50DB1">
              <w:rPr>
                <w:rFonts w:asciiTheme="minorHAnsi" w:hAnsiTheme="minorHAnsi" w:cstheme="minorHAnsi"/>
                <w:szCs w:val="24"/>
              </w:rPr>
              <w:br/>
            </w:r>
            <w:r w:rsidRPr="00FB7F63">
              <w:rPr>
                <w:rFonts w:asciiTheme="minorHAnsi" w:hAnsiTheme="minorHAnsi" w:cstheme="minorHAnsi"/>
                <w:szCs w:val="24"/>
              </w:rPr>
              <w:t>I DOŚWIADCZENIE ZAWODOWE WŁAŚCIWE DLA POWIERZONYCH ZADAŃ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287032" w:rsidRPr="00FB7F63" w:rsidTr="00634EAA">
        <w:trPr>
          <w:trHeight w:val="70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B7F63">
              <w:rPr>
                <w:rFonts w:asciiTheme="minorHAnsi" w:hAnsiTheme="minorHAnsi" w:cstheme="minorHAnsi"/>
                <w:bCs/>
                <w:szCs w:val="24"/>
              </w:rPr>
              <w:t>5.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GŁÓWNY SPECJALISTA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3 750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6 625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WYŻSZE I DOŚWIADCZENIE ZAWODOWE WŁAŚCIWE DLA POWIERZONYCH ZADAŃ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287032" w:rsidRPr="00FB7F63" w:rsidTr="00287032">
        <w:trPr>
          <w:trHeight w:val="11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KOORDYNATOR PROJEKTU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4 000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6 875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 xml:space="preserve">WYŻSZE O PROFILU WŁAŚCIWYM DLA POWIERZONYCH ZADAŃ LUB WYŻSZE </w:t>
            </w:r>
            <w:r w:rsidRPr="00FB7F63">
              <w:rPr>
                <w:rFonts w:asciiTheme="minorHAnsi" w:hAnsiTheme="minorHAnsi" w:cstheme="minorHAnsi"/>
                <w:szCs w:val="24"/>
              </w:rPr>
              <w:br/>
              <w:t>I DOŚWIADCZENIE ZAWODOWE WŁAŚCIWE DLA POWIERZONYCH ZADAŃ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287032" w:rsidRPr="00FB7F63" w:rsidTr="00287032">
        <w:trPr>
          <w:trHeight w:val="11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ZASTĘPCA DYREKTORA BIURA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5 000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9 375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 xml:space="preserve">WYŻSZE O PROFILU WŁAŚCIWYM DLA POWIERZONYCH ZADAŃ LUB WYŻSZE </w:t>
            </w:r>
            <w:r w:rsidRPr="00FB7F63">
              <w:rPr>
                <w:rFonts w:asciiTheme="minorHAnsi" w:hAnsiTheme="minorHAnsi" w:cstheme="minorHAnsi"/>
                <w:szCs w:val="24"/>
              </w:rPr>
              <w:br/>
              <w:t>I DOŚWIADCZENIE ZAWODOWE WŁAŚCIWE DLA POWIERZONYCH ZADAŃ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287032" w:rsidRPr="00FB7F63" w:rsidTr="00287032">
        <w:trPr>
          <w:trHeight w:val="11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DYREKTOR BIURA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7 500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AA" w:rsidRPr="00FB7F63" w:rsidRDefault="00634EAA" w:rsidP="00634EAA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16 875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 xml:space="preserve">WYŻSZE O PROFILU WŁAŚCIWYM DLA POWIERZONYCH ZADAŃ LUB WYŻSZE </w:t>
            </w:r>
            <w:r w:rsidRPr="00FB7F63">
              <w:rPr>
                <w:rFonts w:asciiTheme="minorHAnsi" w:hAnsiTheme="minorHAnsi" w:cstheme="minorHAnsi"/>
                <w:szCs w:val="24"/>
              </w:rPr>
              <w:br/>
              <w:t>I DOŚWIADCZENIE ZAWODOWE WŁAŚCIWE DLA POWIERZONYCH ZADAŃ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AA" w:rsidRPr="00FB7F63" w:rsidRDefault="00634EAA" w:rsidP="00634E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7F63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:rsidR="00634EAA" w:rsidRDefault="00634EAA" w:rsidP="007D05B5">
      <w:bookmarkStart w:id="0" w:name="_GoBack"/>
      <w:bookmarkEnd w:id="0"/>
    </w:p>
    <w:sectPr w:rsidR="00634EAA" w:rsidSect="00287032">
      <w:pgSz w:w="11907" w:h="16839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BB9383B"/>
    <w:multiLevelType w:val="hybridMultilevel"/>
    <w:tmpl w:val="F7C6269A"/>
    <w:lvl w:ilvl="0" w:tplc="80DA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6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 w:numId="47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87032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176A3"/>
    <w:rsid w:val="003211F4"/>
    <w:rsid w:val="00326693"/>
    <w:rsid w:val="00331238"/>
    <w:rsid w:val="00331429"/>
    <w:rsid w:val="0033217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1E6A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252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34EAA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5B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139A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A40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0DB1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B7F63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1E84-682D-4271-980D-2C550992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415/2023 regulamin wynagradzania</vt:lpstr>
    </vt:vector>
  </TitlesOfParts>
  <Company>Związek Subregionu Centralnego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415/2023 regulamin wynagradzania</dc:title>
  <dc:subject/>
  <dc:creator>Związek Subregionu Centralnego</dc:creator>
  <cp:keywords/>
  <cp:lastModifiedBy>Justyna Birna</cp:lastModifiedBy>
  <cp:revision>39</cp:revision>
  <cp:lastPrinted>2023-05-16T09:09:00Z</cp:lastPrinted>
  <dcterms:created xsi:type="dcterms:W3CDTF">2022-08-24T06:07:00Z</dcterms:created>
  <dcterms:modified xsi:type="dcterms:W3CDTF">2023-05-22T13:07:00Z</dcterms:modified>
</cp:coreProperties>
</file>