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474A36">
        <w:t>6</w:t>
      </w:r>
      <w:r w:rsidR="00473BFA">
        <w:t>4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091B1D">
        <w:t>12 września</w:t>
      </w:r>
      <w:r w:rsidR="00751DFF" w:rsidRPr="00751DFF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473BFA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473BFA">
        <w:t>Miasta Świętochłowice</w:t>
      </w:r>
      <w:r w:rsidR="008D7125" w:rsidRPr="008D7125">
        <w:t xml:space="preserve"> pn. „</w:t>
      </w:r>
      <w:r w:rsidR="00473BFA">
        <w:t>Utworzenie sal do praktycznej nauki zawodu wraz zakupem wyposażenia i usunięciem barier dla osób niepełnosprawnych w Zespole Szkół Ekonomiczno-Usługowych w Świętochłowicach</w:t>
      </w:r>
      <w:r w:rsidR="008D7125" w:rsidRPr="008D7125">
        <w:t xml:space="preserve">”, o numerze </w:t>
      </w:r>
      <w:r w:rsidR="00473BFA" w:rsidRPr="00473BFA">
        <w:t>WND-RPSL.12.02.01-24-02E6/19-010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9564E2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473BFA" w:rsidRPr="00473BFA">
        <w:t>Miasta Świętochłowice pn. „Utworzenie sal do praktycznej nauki zawodu wraz zakupem wyposażenia i usunięciem barier dla osób niepełnosprawnych w Zespole Szkół Ekonomiczno-Usługowych w Świętochłowicach”, o numerze WND-RPSL.12.02.01-24-02E6/19-010</w:t>
      </w:r>
      <w:r w:rsidR="002423E2" w:rsidRPr="0093390D">
        <w:t xml:space="preserve">, do kwoty </w:t>
      </w:r>
      <w:r w:rsidR="00473BFA" w:rsidRPr="00473BFA">
        <w:t>2 137 768,78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4B462C" w:rsidRDefault="004B462C" w:rsidP="004B462C">
      <w:pPr>
        <w:ind w:left="567" w:hanging="567"/>
      </w:pPr>
    </w:p>
    <w:p w:rsidR="004B462C" w:rsidRDefault="004B462C" w:rsidP="004B462C"/>
    <w:p w:rsidR="004B462C" w:rsidRDefault="004B462C" w:rsidP="004B462C">
      <w:pPr>
        <w:ind w:left="567" w:hanging="567"/>
      </w:pPr>
    </w:p>
    <w:p w:rsidR="004B462C" w:rsidRDefault="004B462C" w:rsidP="004B462C">
      <w:pPr>
        <w:ind w:left="567" w:hanging="567"/>
      </w:pPr>
    </w:p>
    <w:p w:rsidR="004B462C" w:rsidRDefault="004B462C" w:rsidP="004B462C">
      <w:pPr>
        <w:ind w:left="567" w:hanging="567"/>
      </w:pPr>
      <w:r>
        <w:t>Przewodniczący Zarządu Związku</w:t>
      </w:r>
    </w:p>
    <w:p w:rsidR="00091B1D" w:rsidRDefault="00091B1D" w:rsidP="004B462C"/>
    <w:p w:rsidR="00091B1D" w:rsidRPr="00091B1D" w:rsidRDefault="00091B1D" w:rsidP="00091B1D"/>
    <w:p w:rsidR="00091B1D" w:rsidRDefault="00091B1D" w:rsidP="00091B1D"/>
    <w:p w:rsidR="000243EE" w:rsidRPr="00091B1D" w:rsidRDefault="00091B1D" w:rsidP="00091B1D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091B1D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B1D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365E-A9F4-457E-BB37-EC9DCE8B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powiatu będzińskiego 12.2.1</vt:lpstr>
    </vt:vector>
  </TitlesOfParts>
  <Company>Związek Subregionu Centralnego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Świętochłowic 12.2.1</dc:title>
  <dc:subject/>
  <dc:creator>justyna.birna@subregioncentralny.pl</dc:creator>
  <cp:keywords>Uchwała, zwiększenie, projekt, Świętochłowice, 12.2.1</cp:keywords>
  <cp:lastModifiedBy>Justyna Birna</cp:lastModifiedBy>
  <cp:revision>5</cp:revision>
  <cp:lastPrinted>2018-11-23T11:36:00Z</cp:lastPrinted>
  <dcterms:created xsi:type="dcterms:W3CDTF">2022-08-24T06:07:00Z</dcterms:created>
  <dcterms:modified xsi:type="dcterms:W3CDTF">2022-09-01T10:46:00Z</dcterms:modified>
</cp:coreProperties>
</file>