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Protokół z zebrania</w:t>
      </w:r>
    </w:p>
    <w:p w14:paraId="10F62D1C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 xml:space="preserve">Zarządu Związku Gmin i Powiatów </w:t>
      </w:r>
    </w:p>
    <w:p w14:paraId="4F2D55BA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Subregionu Centralnego Województwa Śląskiego</w:t>
      </w:r>
    </w:p>
    <w:p w14:paraId="193E9026" w14:textId="22BE0284" w:rsidR="00912C07" w:rsidRPr="00D56959" w:rsidRDefault="00912C07" w:rsidP="00D56959">
      <w:pPr>
        <w:pStyle w:val="Nagwek1"/>
        <w:rPr>
          <w:sz w:val="24"/>
          <w:szCs w:val="24"/>
        </w:rPr>
      </w:pPr>
      <w:proofErr w:type="gramStart"/>
      <w:r w:rsidRPr="00D56959">
        <w:rPr>
          <w:sz w:val="24"/>
          <w:szCs w:val="24"/>
        </w:rPr>
        <w:t>z</w:t>
      </w:r>
      <w:proofErr w:type="gramEnd"/>
      <w:r w:rsidRPr="00D56959">
        <w:rPr>
          <w:sz w:val="24"/>
          <w:szCs w:val="24"/>
        </w:rPr>
        <w:t xml:space="preserve"> dnia </w:t>
      </w:r>
      <w:r w:rsidR="00F6788F" w:rsidRPr="00D56959">
        <w:rPr>
          <w:sz w:val="24"/>
          <w:szCs w:val="24"/>
        </w:rPr>
        <w:t>20 września</w:t>
      </w:r>
      <w:r w:rsidR="00FA49F3" w:rsidRPr="00D56959">
        <w:rPr>
          <w:sz w:val="24"/>
          <w:szCs w:val="24"/>
        </w:rPr>
        <w:t xml:space="preserve"> 2022</w:t>
      </w:r>
      <w:r w:rsidR="00E825A4" w:rsidRPr="00D56959">
        <w:rPr>
          <w:sz w:val="24"/>
          <w:szCs w:val="24"/>
        </w:rPr>
        <w:t xml:space="preserve"> </w:t>
      </w:r>
      <w:r w:rsidRPr="00D56959">
        <w:rPr>
          <w:sz w:val="24"/>
          <w:szCs w:val="24"/>
        </w:rPr>
        <w:t>r.</w:t>
      </w:r>
      <w:r w:rsidR="00BF7CDA" w:rsidRPr="00D56959">
        <w:rPr>
          <w:sz w:val="24"/>
          <w:szCs w:val="24"/>
        </w:rPr>
        <w:t xml:space="preserve"> </w:t>
      </w:r>
    </w:p>
    <w:p w14:paraId="6C1EFA4C" w14:textId="018CB5F8" w:rsidR="00725A1E" w:rsidRPr="00D56959" w:rsidRDefault="00725A1E" w:rsidP="00D56959">
      <w:pPr>
        <w:pStyle w:val="Nagwek1"/>
        <w:rPr>
          <w:sz w:val="24"/>
          <w:szCs w:val="24"/>
        </w:rPr>
      </w:pPr>
      <w:proofErr w:type="gramStart"/>
      <w:r w:rsidRPr="00D56959">
        <w:rPr>
          <w:sz w:val="24"/>
          <w:szCs w:val="24"/>
        </w:rPr>
        <w:t>w</w:t>
      </w:r>
      <w:proofErr w:type="gramEnd"/>
      <w:r w:rsidRPr="00D56959">
        <w:rPr>
          <w:sz w:val="24"/>
          <w:szCs w:val="24"/>
        </w:rPr>
        <w:t xml:space="preserve"> </w:t>
      </w:r>
      <w:r w:rsidR="0013133F" w:rsidRPr="00D56959">
        <w:rPr>
          <w:sz w:val="24"/>
          <w:szCs w:val="24"/>
        </w:rPr>
        <w:t>Chorzowie</w:t>
      </w:r>
    </w:p>
    <w:p w14:paraId="5CB85229" w14:textId="77777777" w:rsidR="002F0A9C" w:rsidRPr="00D56959" w:rsidRDefault="002F0A9C" w:rsidP="002F0A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777593CF" w14:textId="77777777" w:rsidR="00A03663" w:rsidRPr="00D56959" w:rsidRDefault="00A03663" w:rsidP="00E51054">
      <w:pPr>
        <w:spacing w:after="120" w:line="276" w:lineRule="auto"/>
        <w:rPr>
          <w:rFonts w:asciiTheme="minorHAnsi" w:hAnsiTheme="minorHAnsi" w:cstheme="minorHAnsi"/>
          <w:b/>
        </w:rPr>
      </w:pPr>
    </w:p>
    <w:p w14:paraId="089EE051" w14:textId="77777777" w:rsidR="00A41AE3" w:rsidRPr="00D5695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56959">
        <w:rPr>
          <w:rFonts w:asciiTheme="minorHAnsi" w:hAnsiTheme="minorHAnsi" w:cstheme="minorHAnsi"/>
          <w:b/>
          <w:color w:val="000000" w:themeColor="text1"/>
        </w:rPr>
        <w:t>W zebraniu uczestniczyli:</w:t>
      </w:r>
    </w:p>
    <w:p w14:paraId="363449A8" w14:textId="6FAD0072" w:rsidR="001459B1" w:rsidRPr="00D56959" w:rsidRDefault="000A62E5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D56959">
        <w:rPr>
          <w:rFonts w:asciiTheme="minorHAnsi" w:hAnsiTheme="minorHAnsi" w:cstheme="minorHAnsi"/>
          <w:color w:val="000000" w:themeColor="text1"/>
          <w:spacing w:val="-3"/>
        </w:rPr>
        <w:t>Pan</w:t>
      </w:r>
      <w:r w:rsidR="00525BBC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1C1BF9" w:rsidRPr="00D56959">
        <w:rPr>
          <w:rFonts w:asciiTheme="minorHAnsi" w:hAnsiTheme="minorHAnsi" w:cstheme="minorHAnsi"/>
          <w:color w:val="000000" w:themeColor="text1"/>
          <w:spacing w:val="-3"/>
        </w:rPr>
        <w:t>Michał Bieda</w:t>
      </w:r>
      <w:r w:rsidR="00FA49F3" w:rsidRPr="00D56959">
        <w:rPr>
          <w:rFonts w:asciiTheme="minorHAnsi" w:hAnsiTheme="minorHAnsi" w:cstheme="minorHAnsi"/>
          <w:color w:val="000000" w:themeColor="text1"/>
          <w:spacing w:val="-3"/>
        </w:rPr>
        <w:t xml:space="preserve">, z upoważnienia Pana 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Mariusz</w:t>
      </w:r>
      <w:r w:rsidR="00FA49F3"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Wołosz</w:t>
      </w:r>
      <w:r w:rsidR="00FA49F3"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="00FA49F3"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1459B1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Miasta Bytom</w:t>
      </w:r>
      <w:r w:rsidR="002F0A9C" w:rsidRPr="00D56959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43753F1E" w14:textId="066867F8" w:rsidR="005502D3" w:rsidRPr="00D56959" w:rsidRDefault="00F6788F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D56959">
        <w:rPr>
          <w:rFonts w:asciiTheme="minorHAnsi" w:hAnsiTheme="minorHAnsi" w:cstheme="minorHAnsi"/>
          <w:color w:val="000000" w:themeColor="text1"/>
          <w:spacing w:val="-3"/>
        </w:rPr>
        <w:t xml:space="preserve">Pani Katarzyna Jurczak-Klocek, z upoważnienia 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Pan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Marcin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proofErr w:type="spellStart"/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Bazylak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proofErr w:type="spellEnd"/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Miasta Dąbrowa Górnicz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2F0A9C" w:rsidRPr="00D56959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537E88EF" w14:textId="2C139276" w:rsidR="00A41AE3" w:rsidRPr="00D56959" w:rsidRDefault="0068746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D56959">
        <w:rPr>
          <w:rFonts w:asciiTheme="minorHAnsi" w:hAnsiTheme="minorHAnsi" w:cstheme="minorHAnsi"/>
          <w:color w:val="000000" w:themeColor="text1"/>
          <w:spacing w:val="-3"/>
        </w:rPr>
        <w:t xml:space="preserve">Pan </w:t>
      </w:r>
      <w:r w:rsidR="0091272C" w:rsidRPr="00D56959">
        <w:rPr>
          <w:rFonts w:asciiTheme="minorHAnsi" w:hAnsiTheme="minorHAnsi" w:cstheme="minorHAnsi"/>
          <w:color w:val="000000" w:themeColor="text1"/>
        </w:rPr>
        <w:t>Mariusz Śpiewok</w:t>
      </w:r>
      <w:r w:rsidR="00A41AE3" w:rsidRPr="00D56959">
        <w:rPr>
          <w:rFonts w:asciiTheme="minorHAnsi" w:hAnsiTheme="minorHAnsi" w:cstheme="minorHAnsi"/>
          <w:color w:val="000000" w:themeColor="text1"/>
        </w:rPr>
        <w:t>,</w:t>
      </w:r>
      <w:r w:rsidR="00AE7C9B" w:rsidRPr="00D56959">
        <w:rPr>
          <w:rFonts w:asciiTheme="minorHAnsi" w:hAnsiTheme="minorHAnsi" w:cstheme="minorHAnsi"/>
          <w:color w:val="000000" w:themeColor="text1"/>
        </w:rPr>
        <w:t xml:space="preserve"> Zastępca Prezydenta Miasta Gliwice </w:t>
      </w:r>
      <w:r w:rsidR="00A564AD" w:rsidRPr="00D56959">
        <w:rPr>
          <w:rFonts w:asciiTheme="minorHAnsi" w:hAnsiTheme="minorHAnsi" w:cstheme="minorHAnsi"/>
          <w:color w:val="000000" w:themeColor="text1"/>
        </w:rPr>
        <w:t>–</w:t>
      </w:r>
      <w:r w:rsidR="009753D7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Przewodnicząc</w:t>
      </w:r>
      <w:r w:rsidR="00570B1A" w:rsidRPr="00D56959">
        <w:rPr>
          <w:rFonts w:asciiTheme="minorHAnsi" w:hAnsiTheme="minorHAnsi" w:cstheme="minorHAnsi"/>
          <w:color w:val="000000" w:themeColor="text1"/>
          <w:spacing w:val="-3"/>
        </w:rPr>
        <w:t>y</w:t>
      </w:r>
      <w:r w:rsidR="002F0A9C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Zarządu Związku;</w:t>
      </w:r>
    </w:p>
    <w:p w14:paraId="3858174F" w14:textId="266CF101" w:rsidR="00A41AE3" w:rsidRPr="00D56959" w:rsidRDefault="00A41AE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</w:t>
      </w:r>
      <w:r w:rsidR="00643BEE" w:rsidRPr="00D56959">
        <w:rPr>
          <w:rFonts w:asciiTheme="minorHAnsi" w:hAnsiTheme="minorHAnsi" w:cstheme="minorHAnsi"/>
          <w:color w:val="000000" w:themeColor="text1"/>
        </w:rPr>
        <w:t>n</w:t>
      </w:r>
      <w:r w:rsidR="008165A1" w:rsidRPr="00D56959">
        <w:rPr>
          <w:rFonts w:asciiTheme="minorHAnsi" w:hAnsiTheme="minorHAnsi" w:cstheme="minorHAnsi"/>
          <w:color w:val="000000" w:themeColor="text1"/>
        </w:rPr>
        <w:t>i</w:t>
      </w:r>
      <w:r w:rsidR="00CE59D9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F6788F" w:rsidRPr="00D56959">
        <w:rPr>
          <w:rFonts w:asciiTheme="minorHAnsi" w:hAnsiTheme="minorHAnsi" w:cstheme="minorHAnsi"/>
          <w:color w:val="000000" w:themeColor="text1"/>
        </w:rPr>
        <w:t xml:space="preserve">Małgorzata </w:t>
      </w:r>
      <w:proofErr w:type="spellStart"/>
      <w:r w:rsidR="00F6788F" w:rsidRPr="00D56959">
        <w:rPr>
          <w:rFonts w:asciiTheme="minorHAnsi" w:hAnsiTheme="minorHAnsi" w:cstheme="minorHAnsi"/>
          <w:color w:val="000000" w:themeColor="text1"/>
        </w:rPr>
        <w:t>Mondraszek</w:t>
      </w:r>
      <w:proofErr w:type="spellEnd"/>
      <w:r w:rsidR="00455931" w:rsidRPr="00D56959">
        <w:rPr>
          <w:rFonts w:asciiTheme="minorHAnsi" w:hAnsiTheme="minorHAnsi" w:cstheme="minorHAnsi"/>
          <w:color w:val="000000" w:themeColor="text1"/>
        </w:rPr>
        <w:t>,</w:t>
      </w:r>
      <w:r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 xml:space="preserve">z upoważnienia </w:t>
      </w:r>
      <w:r w:rsidR="009753D7" w:rsidRPr="00D56959">
        <w:rPr>
          <w:rFonts w:asciiTheme="minorHAnsi" w:hAnsiTheme="minorHAnsi" w:cstheme="minorHAnsi"/>
          <w:color w:val="000000" w:themeColor="text1"/>
        </w:rPr>
        <w:t>Pana Marcina Krupy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9753D7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Prezydent</w:t>
      </w:r>
      <w:r w:rsidR="006E2981" w:rsidRPr="00D56959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9753D7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Miasta Katowic</w:t>
      </w:r>
      <w:r w:rsidR="0009020E" w:rsidRPr="00D56959">
        <w:rPr>
          <w:rFonts w:asciiTheme="minorHAnsi" w:hAnsiTheme="minorHAnsi" w:cstheme="minorHAnsi"/>
          <w:color w:val="000000" w:themeColor="text1"/>
          <w:spacing w:val="-2"/>
        </w:rPr>
        <w:t>e</w:t>
      </w:r>
      <w:r w:rsidR="002F0A9C" w:rsidRPr="00D56959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0E62504B" w14:textId="5A9BAD07" w:rsidR="007D39CE" w:rsidRPr="00D56959" w:rsidRDefault="00F6788F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  <w:spacing w:val="-2"/>
        </w:rPr>
        <w:t xml:space="preserve">Pani Sylwia Zaborowska-Puzoń, z upoważnienia </w:t>
      </w:r>
      <w:r w:rsidR="00DA7D9D" w:rsidRPr="00D56959">
        <w:rPr>
          <w:rFonts w:asciiTheme="minorHAnsi" w:hAnsiTheme="minorHAnsi" w:cstheme="minorHAnsi"/>
          <w:color w:val="000000" w:themeColor="text1"/>
          <w:spacing w:val="-2"/>
        </w:rPr>
        <w:t>P</w:t>
      </w:r>
      <w:r w:rsidR="008F1EEF" w:rsidRPr="00D56959">
        <w:rPr>
          <w:rFonts w:asciiTheme="minorHAnsi" w:hAnsiTheme="minorHAnsi" w:cstheme="minorHAnsi"/>
          <w:color w:val="000000" w:themeColor="text1"/>
          <w:spacing w:val="-2"/>
        </w:rPr>
        <w:t>an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25A1E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7D39CE" w:rsidRPr="00D56959">
        <w:rPr>
          <w:rFonts w:asciiTheme="minorHAnsi" w:hAnsiTheme="minorHAnsi" w:cstheme="minorHAnsi"/>
          <w:color w:val="000000" w:themeColor="text1"/>
          <w:spacing w:val="-2"/>
        </w:rPr>
        <w:t>Edward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D39CE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Maniur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y</w:t>
      </w:r>
      <w:r w:rsidR="007D39CE" w:rsidRPr="00D56959">
        <w:rPr>
          <w:rFonts w:asciiTheme="minorHAnsi" w:hAnsiTheme="minorHAnsi" w:cstheme="minorHAnsi"/>
          <w:color w:val="000000" w:themeColor="text1"/>
          <w:spacing w:val="-2"/>
        </w:rPr>
        <w:t>, Burmistrz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D39CE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Miasta Lubliniec</w:t>
      </w:r>
      <w:r w:rsidR="002F0A9C" w:rsidRPr="00D56959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1A80536F" w14:textId="3EAB71CE" w:rsidR="003E49B0" w:rsidRPr="00D56959" w:rsidRDefault="006B480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  <w:spacing w:val="-2"/>
        </w:rPr>
        <w:t xml:space="preserve">Pan </w:t>
      </w:r>
      <w:r w:rsidR="002F0A9C" w:rsidRPr="00D56959">
        <w:rPr>
          <w:rFonts w:asciiTheme="minorHAnsi" w:hAnsiTheme="minorHAnsi" w:cstheme="minorHAnsi"/>
          <w:color w:val="000000" w:themeColor="text1"/>
          <w:spacing w:val="-2"/>
        </w:rPr>
        <w:t>M</w:t>
      </w:r>
      <w:r w:rsidR="00F6788F" w:rsidRPr="00D56959">
        <w:rPr>
          <w:rFonts w:asciiTheme="minorHAnsi" w:hAnsiTheme="minorHAnsi" w:cstheme="minorHAnsi"/>
          <w:color w:val="000000" w:themeColor="text1"/>
          <w:spacing w:val="-2"/>
        </w:rPr>
        <w:t>ateusz Handel</w:t>
      </w:r>
      <w:r w:rsidR="00B0345A" w:rsidRPr="00D56959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3E49B0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z upoważnienia Pana Stanisława Piechuli, Burmistrza Miasta Mikołów</w:t>
      </w:r>
      <w:r w:rsidR="00B57CCC" w:rsidRPr="00D56959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705BEEE2" w14:textId="0B3E49B3" w:rsidR="00195D2C" w:rsidRPr="00D56959" w:rsidRDefault="00195D2C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an</w:t>
      </w:r>
      <w:r w:rsidR="00FA32FB" w:rsidRPr="00D56959">
        <w:rPr>
          <w:rFonts w:asciiTheme="minorHAnsi" w:hAnsiTheme="minorHAnsi" w:cstheme="minorHAnsi"/>
          <w:color w:val="000000" w:themeColor="text1"/>
          <w:spacing w:val="-3"/>
        </w:rPr>
        <w:t>i</w:t>
      </w:r>
      <w:r w:rsidR="00CE59D9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FA32FB" w:rsidRPr="00D56959">
        <w:rPr>
          <w:rFonts w:asciiTheme="minorHAnsi" w:hAnsiTheme="minorHAnsi" w:cstheme="minorHAnsi"/>
          <w:color w:val="000000" w:themeColor="text1"/>
          <w:spacing w:val="-3"/>
        </w:rPr>
        <w:t>Magdalena Faracik-Nowak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, z upoważnienia Pana Rafała Piecha, Prezydenta Miasta Siemianowice Śląskie</w:t>
      </w:r>
      <w:r w:rsidR="002F0A9C" w:rsidRPr="00D56959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34EF846D" w14:textId="5448E1A7" w:rsidR="00A41AE3" w:rsidRPr="00D56959" w:rsidRDefault="00D076FB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Pan</w:t>
      </w:r>
      <w:r w:rsidR="007968F9" w:rsidRPr="00D56959">
        <w:rPr>
          <w:rFonts w:asciiTheme="minorHAnsi" w:hAnsiTheme="minorHAnsi" w:cstheme="minorHAnsi"/>
          <w:color w:val="000000" w:themeColor="text1"/>
        </w:rPr>
        <w:t xml:space="preserve"> Arkadiusz Chęciński</w:t>
      </w:r>
      <w:r w:rsidR="00A41AE3" w:rsidRPr="00D56959">
        <w:rPr>
          <w:rFonts w:asciiTheme="minorHAnsi" w:hAnsiTheme="minorHAnsi" w:cstheme="minorHAnsi"/>
          <w:color w:val="000000" w:themeColor="text1"/>
        </w:rPr>
        <w:t xml:space="preserve">, </w:t>
      </w:r>
      <w:r w:rsidR="009D1EBB" w:rsidRPr="00D56959">
        <w:rPr>
          <w:rFonts w:asciiTheme="minorHAnsi" w:hAnsiTheme="minorHAnsi" w:cstheme="minorHAnsi"/>
          <w:color w:val="000000" w:themeColor="text1"/>
        </w:rPr>
        <w:t>Prezydent</w:t>
      </w:r>
      <w:r w:rsidR="00034047" w:rsidRPr="00D56959">
        <w:rPr>
          <w:rFonts w:asciiTheme="minorHAnsi" w:hAnsiTheme="minorHAnsi" w:cstheme="minorHAnsi"/>
          <w:color w:val="000000" w:themeColor="text1"/>
        </w:rPr>
        <w:t xml:space="preserve"> Miasta</w:t>
      </w:r>
      <w:bookmarkStart w:id="0" w:name="_GoBack"/>
      <w:bookmarkEnd w:id="0"/>
      <w:r w:rsidR="00034047" w:rsidRPr="00D56959">
        <w:rPr>
          <w:rFonts w:asciiTheme="minorHAnsi" w:hAnsiTheme="minorHAnsi" w:cstheme="minorHAnsi"/>
          <w:color w:val="000000" w:themeColor="text1"/>
        </w:rPr>
        <w:t xml:space="preserve"> Sosnowiec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72EC7BD9" w14:textId="22AB44C7" w:rsidR="00F361B0" w:rsidRPr="00D56959" w:rsidRDefault="00D076FB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Pan Jarosław Wasążnik, z upoważnienia </w:t>
      </w:r>
      <w:r w:rsidR="004A1C26" w:rsidRPr="00D56959">
        <w:rPr>
          <w:rFonts w:asciiTheme="minorHAnsi" w:hAnsiTheme="minorHAnsi" w:cstheme="minorHAnsi"/>
          <w:color w:val="000000" w:themeColor="text1"/>
        </w:rPr>
        <w:t>Pan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4A1C26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731961" w:rsidRPr="00D56959">
        <w:rPr>
          <w:rFonts w:asciiTheme="minorHAnsi" w:hAnsiTheme="minorHAnsi" w:cstheme="minorHAnsi"/>
          <w:color w:val="000000" w:themeColor="text1"/>
        </w:rPr>
        <w:t>Arkadiusz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731961" w:rsidRPr="00D56959">
        <w:rPr>
          <w:rFonts w:asciiTheme="minorHAnsi" w:hAnsiTheme="minorHAnsi" w:cstheme="minorHAnsi"/>
          <w:color w:val="000000" w:themeColor="text1"/>
        </w:rPr>
        <w:t xml:space="preserve"> Czech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DC237D" w:rsidRPr="00D56959">
        <w:rPr>
          <w:rFonts w:asciiTheme="minorHAnsi" w:hAnsiTheme="minorHAnsi" w:cstheme="minorHAnsi"/>
          <w:color w:val="000000" w:themeColor="text1"/>
        </w:rPr>
        <w:t xml:space="preserve">, </w:t>
      </w:r>
      <w:r w:rsidR="00A41AE3" w:rsidRPr="00D56959">
        <w:rPr>
          <w:rFonts w:asciiTheme="minorHAnsi" w:hAnsiTheme="minorHAnsi" w:cstheme="minorHAnsi"/>
          <w:color w:val="000000" w:themeColor="text1"/>
        </w:rPr>
        <w:t>Burmistrz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A41AE3" w:rsidRPr="00D56959">
        <w:rPr>
          <w:rFonts w:asciiTheme="minorHAnsi" w:hAnsiTheme="minorHAnsi" w:cstheme="minorHAnsi"/>
          <w:color w:val="000000" w:themeColor="text1"/>
        </w:rPr>
        <w:t xml:space="preserve"> Miasta Tarnowskie Góry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18E6710D" w14:textId="0E00AA39" w:rsidR="008F3787" w:rsidRPr="00D56959" w:rsidRDefault="008F3787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Pan Andrzej Dziub</w:t>
      </w:r>
      <w:r w:rsidR="00B95358" w:rsidRPr="00D56959">
        <w:rPr>
          <w:rFonts w:asciiTheme="minorHAnsi" w:hAnsiTheme="minorHAnsi" w:cstheme="minorHAnsi"/>
          <w:color w:val="000000" w:themeColor="text1"/>
        </w:rPr>
        <w:t>a</w:t>
      </w:r>
      <w:r w:rsidRPr="00D56959">
        <w:rPr>
          <w:rFonts w:asciiTheme="minorHAnsi" w:hAnsiTheme="minorHAnsi" w:cstheme="minorHAnsi"/>
          <w:color w:val="000000" w:themeColor="text1"/>
        </w:rPr>
        <w:t>, Prezydent Miasta Tychy</w:t>
      </w:r>
      <w:r w:rsidR="00B57CCC" w:rsidRPr="00D56959">
        <w:rPr>
          <w:rFonts w:asciiTheme="minorHAnsi" w:hAnsiTheme="minorHAnsi" w:cstheme="minorHAnsi"/>
          <w:color w:val="000000" w:themeColor="text1"/>
        </w:rPr>
        <w:t>;</w:t>
      </w:r>
    </w:p>
    <w:p w14:paraId="6BE5B423" w14:textId="5DBD1B73" w:rsidR="00CF03BF" w:rsidRPr="00D56959" w:rsidRDefault="00DC237D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Pani </w:t>
      </w:r>
      <w:r w:rsidR="00B95358" w:rsidRPr="00D56959">
        <w:rPr>
          <w:rFonts w:asciiTheme="minorHAnsi" w:hAnsiTheme="minorHAnsi" w:cstheme="minorHAnsi"/>
          <w:color w:val="000000" w:themeColor="text1"/>
        </w:rPr>
        <w:t>Katarzyna Dzióba</w:t>
      </w:r>
      <w:r w:rsidR="0091272C" w:rsidRPr="00D56959">
        <w:rPr>
          <w:rFonts w:asciiTheme="minorHAnsi" w:hAnsiTheme="minorHAnsi" w:cstheme="minorHAnsi"/>
          <w:color w:val="000000" w:themeColor="text1"/>
        </w:rPr>
        <w:t xml:space="preserve">, z upoważnienia Pani </w:t>
      </w:r>
      <w:r w:rsidRPr="00D56959">
        <w:rPr>
          <w:rFonts w:asciiTheme="minorHAnsi" w:hAnsiTheme="minorHAnsi" w:cstheme="minorHAnsi"/>
          <w:color w:val="000000" w:themeColor="text1"/>
        </w:rPr>
        <w:t>Małgorzat</w:t>
      </w:r>
      <w:r w:rsidR="0091272C" w:rsidRPr="00D56959">
        <w:rPr>
          <w:rFonts w:asciiTheme="minorHAnsi" w:hAnsiTheme="minorHAnsi" w:cstheme="minorHAnsi"/>
          <w:color w:val="000000" w:themeColor="text1"/>
        </w:rPr>
        <w:t>y</w:t>
      </w:r>
      <w:r w:rsidRPr="00D56959">
        <w:rPr>
          <w:rFonts w:asciiTheme="minorHAnsi" w:hAnsiTheme="minorHAnsi" w:cstheme="minorHAnsi"/>
          <w:color w:val="000000" w:themeColor="text1"/>
        </w:rPr>
        <w:t xml:space="preserve"> Mańk</w:t>
      </w:r>
      <w:r w:rsidR="00CB7EAB" w:rsidRPr="00D56959">
        <w:rPr>
          <w:rFonts w:asciiTheme="minorHAnsi" w:hAnsiTheme="minorHAnsi" w:cstheme="minorHAnsi"/>
          <w:color w:val="000000" w:themeColor="text1"/>
        </w:rPr>
        <w:t>i</w:t>
      </w:r>
      <w:r w:rsidRPr="00D56959">
        <w:rPr>
          <w:rFonts w:asciiTheme="minorHAnsi" w:hAnsiTheme="minorHAnsi" w:cstheme="minorHAnsi"/>
          <w:color w:val="000000" w:themeColor="text1"/>
        </w:rPr>
        <w:t xml:space="preserve">-Szulik, </w:t>
      </w:r>
      <w:r w:rsidR="00A41AE3" w:rsidRPr="00D56959">
        <w:rPr>
          <w:rFonts w:asciiTheme="minorHAnsi" w:hAnsiTheme="minorHAnsi" w:cstheme="minorHAnsi"/>
          <w:color w:val="000000" w:themeColor="text1"/>
        </w:rPr>
        <w:t>Prezydent Miasta Zabrze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1915E5C8" w14:textId="58F9A19A" w:rsidR="000B33B1" w:rsidRPr="00D56959" w:rsidRDefault="000B33B1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Pan Sebastian</w:t>
      </w:r>
      <w:r w:rsidR="002F0A9C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781F60" w:rsidRPr="00D56959">
        <w:rPr>
          <w:rFonts w:asciiTheme="minorHAnsi" w:hAnsiTheme="minorHAnsi" w:cstheme="minorHAnsi"/>
          <w:color w:val="000000" w:themeColor="text1"/>
        </w:rPr>
        <w:t>Szale</w:t>
      </w:r>
      <w:r w:rsidR="002F0A9C" w:rsidRPr="00D56959">
        <w:rPr>
          <w:rFonts w:asciiTheme="minorHAnsi" w:hAnsiTheme="minorHAnsi" w:cstheme="minorHAnsi"/>
          <w:color w:val="000000" w:themeColor="text1"/>
        </w:rPr>
        <w:t>niec</w:t>
      </w:r>
      <w:r w:rsidRPr="00D56959">
        <w:rPr>
          <w:rFonts w:asciiTheme="minorHAnsi" w:hAnsiTheme="minorHAnsi" w:cstheme="minorHAnsi"/>
          <w:color w:val="000000" w:themeColor="text1"/>
        </w:rPr>
        <w:t>, Starost</w:t>
      </w:r>
      <w:r w:rsidR="002F0A9C" w:rsidRPr="00D56959">
        <w:rPr>
          <w:rFonts w:asciiTheme="minorHAnsi" w:hAnsiTheme="minorHAnsi" w:cstheme="minorHAnsi"/>
          <w:color w:val="000000" w:themeColor="text1"/>
        </w:rPr>
        <w:t>a</w:t>
      </w:r>
      <w:r w:rsidRPr="00D56959">
        <w:rPr>
          <w:rFonts w:asciiTheme="minorHAnsi" w:hAnsiTheme="minorHAnsi" w:cstheme="minorHAnsi"/>
          <w:color w:val="000000" w:themeColor="text1"/>
        </w:rPr>
        <w:t xml:space="preserve"> Powiatu Będzińskiego</w:t>
      </w:r>
      <w:r w:rsidR="00B57CCC" w:rsidRPr="00D56959">
        <w:rPr>
          <w:rFonts w:asciiTheme="minorHAnsi" w:hAnsiTheme="minorHAnsi" w:cstheme="minorHAnsi"/>
          <w:color w:val="000000" w:themeColor="text1"/>
        </w:rPr>
        <w:t>;</w:t>
      </w:r>
    </w:p>
    <w:p w14:paraId="0FEEADF3" w14:textId="66C9872F" w:rsidR="00DC237D" w:rsidRPr="00D56959" w:rsidRDefault="001459B1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Pan</w:t>
      </w:r>
      <w:r w:rsidR="00B95358" w:rsidRPr="00D56959">
        <w:rPr>
          <w:rFonts w:asciiTheme="minorHAnsi" w:hAnsiTheme="minorHAnsi" w:cstheme="minorHAnsi"/>
          <w:color w:val="000000" w:themeColor="text1"/>
        </w:rPr>
        <w:t>i Joanna Piktas</w:t>
      </w:r>
      <w:r w:rsidRPr="00D56959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455931" w:rsidRPr="00D56959">
        <w:rPr>
          <w:rFonts w:asciiTheme="minorHAnsi" w:hAnsiTheme="minorHAnsi" w:cstheme="minorHAnsi"/>
          <w:color w:val="000000" w:themeColor="text1"/>
        </w:rPr>
        <w:t>Pan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91272C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D275C9" w:rsidRPr="00D56959">
        <w:rPr>
          <w:rFonts w:asciiTheme="minorHAnsi" w:hAnsiTheme="minorHAnsi" w:cstheme="minorHAnsi"/>
          <w:color w:val="000000" w:themeColor="text1"/>
        </w:rPr>
        <w:t>Waldemar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645220" w:rsidRPr="00D56959">
        <w:rPr>
          <w:rFonts w:asciiTheme="minorHAnsi" w:hAnsiTheme="minorHAnsi" w:cstheme="minorHAnsi"/>
          <w:color w:val="000000" w:themeColor="text1"/>
        </w:rPr>
        <w:t xml:space="preserve"> Dom</w:t>
      </w:r>
      <w:r w:rsidR="00455931" w:rsidRPr="00D56959">
        <w:rPr>
          <w:rFonts w:asciiTheme="minorHAnsi" w:hAnsiTheme="minorHAnsi" w:cstheme="minorHAnsi"/>
          <w:color w:val="000000" w:themeColor="text1"/>
        </w:rPr>
        <w:t>b</w:t>
      </w:r>
      <w:r w:rsidRPr="00D56959">
        <w:rPr>
          <w:rFonts w:asciiTheme="minorHAnsi" w:hAnsiTheme="minorHAnsi" w:cstheme="minorHAnsi"/>
          <w:color w:val="000000" w:themeColor="text1"/>
        </w:rPr>
        <w:t>ka</w:t>
      </w:r>
      <w:r w:rsidR="00DC237D" w:rsidRPr="00D56959">
        <w:rPr>
          <w:rFonts w:asciiTheme="minorHAnsi" w:hAnsiTheme="minorHAnsi" w:cstheme="minorHAnsi"/>
          <w:color w:val="000000" w:themeColor="text1"/>
        </w:rPr>
        <w:t>, Starost</w:t>
      </w:r>
      <w:r w:rsidRPr="00D56959">
        <w:rPr>
          <w:rFonts w:asciiTheme="minorHAnsi" w:hAnsiTheme="minorHAnsi" w:cstheme="minorHAnsi"/>
          <w:color w:val="000000" w:themeColor="text1"/>
        </w:rPr>
        <w:t>y</w:t>
      </w:r>
      <w:r w:rsidR="00DC237D" w:rsidRPr="00D56959">
        <w:rPr>
          <w:rFonts w:asciiTheme="minorHAnsi" w:hAnsiTheme="minorHAnsi" w:cstheme="minorHAnsi"/>
          <w:color w:val="000000" w:themeColor="text1"/>
        </w:rPr>
        <w:t xml:space="preserve"> Powiatu Gliwickiego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0C3970B0" w14:textId="3680DECE" w:rsidR="004C0038" w:rsidRPr="00D56959" w:rsidRDefault="000A62E5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Pan</w:t>
      </w:r>
      <w:r w:rsidR="002F0A9C" w:rsidRPr="00D56959">
        <w:rPr>
          <w:rFonts w:asciiTheme="minorHAnsi" w:hAnsiTheme="minorHAnsi" w:cstheme="minorHAnsi"/>
          <w:color w:val="000000" w:themeColor="text1"/>
        </w:rPr>
        <w:t>i Joanna Komendera-Niemczyk</w:t>
      </w:r>
      <w:r w:rsidR="00401EC0" w:rsidRPr="00D56959">
        <w:rPr>
          <w:rFonts w:asciiTheme="minorHAnsi" w:hAnsiTheme="minorHAnsi" w:cstheme="minorHAnsi"/>
          <w:color w:val="000000" w:themeColor="text1"/>
        </w:rPr>
        <w:t xml:space="preserve">, z upoważnienia Pani </w:t>
      </w:r>
      <w:r w:rsidR="00DC237D" w:rsidRPr="00D56959">
        <w:rPr>
          <w:rFonts w:asciiTheme="minorHAnsi" w:hAnsiTheme="minorHAnsi" w:cstheme="minorHAnsi"/>
          <w:color w:val="000000" w:themeColor="text1"/>
        </w:rPr>
        <w:t>Barbar</w:t>
      </w:r>
      <w:r w:rsidR="00401EC0" w:rsidRPr="00D56959">
        <w:rPr>
          <w:rFonts w:asciiTheme="minorHAnsi" w:hAnsiTheme="minorHAnsi" w:cstheme="minorHAnsi"/>
          <w:color w:val="000000" w:themeColor="text1"/>
        </w:rPr>
        <w:t>y</w:t>
      </w:r>
      <w:r w:rsidR="00AF77D7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DC237D" w:rsidRPr="00D56959">
        <w:rPr>
          <w:rFonts w:asciiTheme="minorHAnsi" w:hAnsiTheme="minorHAnsi" w:cstheme="minorHAnsi"/>
          <w:color w:val="000000" w:themeColor="text1"/>
        </w:rPr>
        <w:t>Bandoł</w:t>
      </w:r>
      <w:r w:rsidR="00401EC0" w:rsidRPr="00D56959">
        <w:rPr>
          <w:rFonts w:asciiTheme="minorHAnsi" w:hAnsiTheme="minorHAnsi" w:cstheme="minorHAnsi"/>
          <w:color w:val="000000" w:themeColor="text1"/>
        </w:rPr>
        <w:t>y</w:t>
      </w:r>
      <w:r w:rsidR="00A41AE3" w:rsidRPr="00D56959">
        <w:rPr>
          <w:rFonts w:asciiTheme="minorHAnsi" w:hAnsiTheme="minorHAnsi" w:cstheme="minorHAnsi"/>
          <w:color w:val="000000" w:themeColor="text1"/>
        </w:rPr>
        <w:t>,</w:t>
      </w:r>
      <w:r w:rsidR="00DC237D" w:rsidRPr="00D56959">
        <w:rPr>
          <w:rFonts w:asciiTheme="minorHAnsi" w:hAnsiTheme="minorHAnsi" w:cstheme="minorHAnsi"/>
          <w:color w:val="000000" w:themeColor="text1"/>
        </w:rPr>
        <w:t xml:space="preserve"> Starost</w:t>
      </w:r>
      <w:r w:rsidR="00401EC0" w:rsidRPr="00D56959">
        <w:rPr>
          <w:rFonts w:asciiTheme="minorHAnsi" w:hAnsiTheme="minorHAnsi" w:cstheme="minorHAnsi"/>
          <w:color w:val="000000" w:themeColor="text1"/>
        </w:rPr>
        <w:t>y</w:t>
      </w:r>
      <w:r w:rsidR="00DC237D" w:rsidRPr="00D56959">
        <w:rPr>
          <w:rFonts w:asciiTheme="minorHAnsi" w:hAnsiTheme="minorHAnsi" w:cstheme="minorHAnsi"/>
          <w:color w:val="000000" w:themeColor="text1"/>
        </w:rPr>
        <w:t xml:space="preserve"> Powiatu Pszczyńskiego</w:t>
      </w:r>
      <w:r w:rsidR="00FA32FB" w:rsidRPr="00D56959">
        <w:rPr>
          <w:rFonts w:asciiTheme="minorHAnsi" w:hAnsiTheme="minorHAnsi" w:cstheme="minorHAnsi"/>
          <w:color w:val="000000" w:themeColor="text1"/>
        </w:rPr>
        <w:t>.</w:t>
      </w:r>
    </w:p>
    <w:p w14:paraId="356736A2" w14:textId="77777777" w:rsidR="00CB3D2A" w:rsidRPr="00D56959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100AFE55" w14:textId="0ECDD1DC" w:rsidR="007466FC" w:rsidRPr="00D56959" w:rsidRDefault="00374709" w:rsidP="00D56959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W zebraniu uczestniczyli również: </w:t>
      </w:r>
    </w:p>
    <w:p w14:paraId="113FC58F" w14:textId="32248EC3" w:rsidR="002F0A9C" w:rsidRPr="00D56959" w:rsidRDefault="002F0A9C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Pan Jacek Morek, </w:t>
      </w:r>
      <w:r w:rsidR="00062C3C" w:rsidRPr="00D56959">
        <w:rPr>
          <w:rFonts w:asciiTheme="minorHAnsi" w:hAnsiTheme="minorHAnsi" w:cstheme="minorHAnsi"/>
          <w:color w:val="000000" w:themeColor="text1"/>
        </w:rPr>
        <w:t>wyznaczony przez Prezesa Rady Ministrów do pełnienia</w:t>
      </w:r>
      <w:r w:rsidRPr="00D56959">
        <w:rPr>
          <w:rFonts w:asciiTheme="minorHAnsi" w:hAnsiTheme="minorHAnsi" w:cstheme="minorHAnsi"/>
          <w:color w:val="000000" w:themeColor="text1"/>
        </w:rPr>
        <w:t xml:space="preserve"> funkcj</w:t>
      </w:r>
      <w:r w:rsidR="00062C3C" w:rsidRPr="00D56959">
        <w:rPr>
          <w:rFonts w:asciiTheme="minorHAnsi" w:hAnsiTheme="minorHAnsi" w:cstheme="minorHAnsi"/>
          <w:color w:val="000000" w:themeColor="text1"/>
        </w:rPr>
        <w:t>i</w:t>
      </w:r>
      <w:r w:rsidRPr="00D56959">
        <w:rPr>
          <w:rFonts w:asciiTheme="minorHAnsi" w:hAnsiTheme="minorHAnsi" w:cstheme="minorHAnsi"/>
          <w:color w:val="000000" w:themeColor="text1"/>
        </w:rPr>
        <w:t xml:space="preserve"> Prezydenta Miasta Ruda Śląska;</w:t>
      </w:r>
    </w:p>
    <w:p w14:paraId="63EE5B44" w14:textId="0888C15C" w:rsidR="00B95358" w:rsidRPr="00D56959" w:rsidRDefault="00B95358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Pan Marcin Michalik, Pierwszy Zastępca Prezydenta Miasta Chorzów;</w:t>
      </w:r>
    </w:p>
    <w:p w14:paraId="1CDCA95D" w14:textId="695FB56B" w:rsidR="00861167" w:rsidRPr="00D56959" w:rsidRDefault="00861167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Pani </w:t>
      </w:r>
      <w:r w:rsidR="00B95358" w:rsidRPr="00D56959">
        <w:rPr>
          <w:rFonts w:asciiTheme="minorHAnsi" w:hAnsiTheme="minorHAnsi" w:cstheme="minorHAnsi"/>
          <w:color w:val="000000" w:themeColor="text1"/>
        </w:rPr>
        <w:t>Agata Schmidt</w:t>
      </w:r>
      <w:r w:rsidRPr="00D56959">
        <w:rPr>
          <w:rFonts w:asciiTheme="minorHAnsi" w:hAnsiTheme="minorHAnsi" w:cstheme="minorHAnsi"/>
          <w:color w:val="000000" w:themeColor="text1"/>
        </w:rPr>
        <w:t xml:space="preserve">, </w:t>
      </w:r>
      <w:r w:rsidR="00B95358" w:rsidRPr="00D56959">
        <w:rPr>
          <w:rFonts w:asciiTheme="minorHAnsi" w:hAnsiTheme="minorHAnsi" w:cstheme="minorHAnsi"/>
          <w:color w:val="000000" w:themeColor="text1"/>
        </w:rPr>
        <w:t xml:space="preserve">Zastępca </w:t>
      </w:r>
      <w:r w:rsidRPr="00D56959">
        <w:rPr>
          <w:rFonts w:asciiTheme="minorHAnsi" w:hAnsiTheme="minorHAnsi" w:cstheme="minorHAnsi"/>
          <w:color w:val="000000" w:themeColor="text1"/>
        </w:rPr>
        <w:t>Dyrektor</w:t>
      </w:r>
      <w:r w:rsidR="00B95358" w:rsidRPr="00D56959">
        <w:rPr>
          <w:rFonts w:asciiTheme="minorHAnsi" w:hAnsiTheme="minorHAnsi" w:cstheme="minorHAnsi"/>
          <w:color w:val="000000" w:themeColor="text1"/>
        </w:rPr>
        <w:t>a</w:t>
      </w:r>
      <w:r w:rsidRPr="00D56959">
        <w:rPr>
          <w:rFonts w:asciiTheme="minorHAnsi" w:hAnsiTheme="minorHAnsi" w:cstheme="minorHAnsi"/>
          <w:color w:val="000000" w:themeColor="text1"/>
        </w:rPr>
        <w:t xml:space="preserve"> Biura Związku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6BA9BD11" w14:textId="7E58957F" w:rsidR="003263D9" w:rsidRPr="00D56959" w:rsidRDefault="00374709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</w:rPr>
        <w:t>Współpracownicy</w:t>
      </w:r>
      <w:r w:rsidR="00B4205D" w:rsidRPr="00D56959">
        <w:rPr>
          <w:rFonts w:asciiTheme="minorHAnsi" w:hAnsiTheme="minorHAnsi" w:cstheme="minorHAnsi"/>
        </w:rPr>
        <w:t xml:space="preserve"> </w:t>
      </w:r>
      <w:r w:rsidR="002F0525" w:rsidRPr="00D56959">
        <w:rPr>
          <w:rFonts w:asciiTheme="minorHAnsi" w:hAnsiTheme="minorHAnsi" w:cstheme="minorHAnsi"/>
        </w:rPr>
        <w:t>C</w:t>
      </w:r>
      <w:r w:rsidR="006F09FF" w:rsidRPr="00D56959">
        <w:rPr>
          <w:rFonts w:asciiTheme="minorHAnsi" w:hAnsiTheme="minorHAnsi" w:cstheme="minorHAnsi"/>
        </w:rPr>
        <w:t>zł</w:t>
      </w:r>
      <w:r w:rsidR="002E0448" w:rsidRPr="00D56959">
        <w:rPr>
          <w:rFonts w:asciiTheme="minorHAnsi" w:hAnsiTheme="minorHAnsi" w:cstheme="minorHAnsi"/>
        </w:rPr>
        <w:t>onków Zarządu Związku</w:t>
      </w:r>
      <w:r w:rsidR="002F0A9C" w:rsidRPr="00D56959">
        <w:rPr>
          <w:rFonts w:asciiTheme="minorHAnsi" w:hAnsiTheme="minorHAnsi" w:cstheme="minorHAnsi"/>
        </w:rPr>
        <w:t>;</w:t>
      </w:r>
    </w:p>
    <w:p w14:paraId="5ACEEE03" w14:textId="01C9E538" w:rsidR="00920D74" w:rsidRPr="00D56959" w:rsidRDefault="004D471C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Pracownicy Biura </w:t>
      </w:r>
      <w:r w:rsidRPr="00D56959">
        <w:rPr>
          <w:rFonts w:asciiTheme="minorHAnsi" w:hAnsiTheme="minorHAnsi" w:cstheme="minorHAnsi"/>
        </w:rPr>
        <w:t>Związku.</w:t>
      </w:r>
    </w:p>
    <w:p w14:paraId="4AEB0CF6" w14:textId="77777777" w:rsidR="002F0A9C" w:rsidRPr="00D56959" w:rsidRDefault="002F0A9C" w:rsidP="00D5695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48AD3BB2" w14:textId="21A0B102" w:rsidR="00A41AE3" w:rsidRPr="00D56959" w:rsidRDefault="00A41AE3" w:rsidP="00D56959">
      <w:pPr>
        <w:spacing w:after="120" w:line="276" w:lineRule="auto"/>
        <w:rPr>
          <w:rFonts w:asciiTheme="minorHAnsi" w:hAnsiTheme="minorHAnsi" w:cstheme="minorHAnsi"/>
          <w:b/>
        </w:rPr>
      </w:pPr>
      <w:r w:rsidRPr="00D56959">
        <w:rPr>
          <w:rFonts w:asciiTheme="minorHAnsi" w:hAnsiTheme="minorHAnsi" w:cstheme="minorHAnsi"/>
          <w:b/>
        </w:rPr>
        <w:lastRenderedPageBreak/>
        <w:t xml:space="preserve">Porządek obrad: </w:t>
      </w:r>
    </w:p>
    <w:p w14:paraId="657394B9" w14:textId="77777777" w:rsidR="0013133F" w:rsidRPr="00D56959" w:rsidRDefault="0013133F" w:rsidP="00D56959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/>
          <w:lang w:eastAsia="en-US"/>
        </w:rPr>
      </w:pPr>
      <w:r w:rsidRPr="00D56959">
        <w:rPr>
          <w:rFonts w:ascii="Calibri" w:eastAsia="Calibri" w:hAnsi="Calibri"/>
          <w:lang w:eastAsia="en-US"/>
        </w:rPr>
        <w:t>Powitanie, przedstawienie porządku zebrania.</w:t>
      </w:r>
    </w:p>
    <w:p w14:paraId="1E1D74DF" w14:textId="77777777" w:rsidR="0013133F" w:rsidRPr="00D56959" w:rsidRDefault="0013133F" w:rsidP="00D56959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/>
          <w:lang w:eastAsia="en-US"/>
        </w:rPr>
      </w:pPr>
      <w:r w:rsidRPr="00D56959">
        <w:rPr>
          <w:rFonts w:ascii="Calibri" w:eastAsia="Calibri" w:hAnsi="Calibri"/>
          <w:lang w:eastAsia="en-US"/>
        </w:rPr>
        <w:t>Dyskusja na temat podziału alokacji planowanej do wsparcia wymiaru terytorialnego w ramach Programu Fundusze Europejskie dla Śląskiego 2021-2027.</w:t>
      </w:r>
    </w:p>
    <w:p w14:paraId="6B19458F" w14:textId="309C5737" w:rsidR="0013133F" w:rsidRPr="00D56959" w:rsidRDefault="0013133F" w:rsidP="00D56959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/>
          <w:lang w:eastAsia="en-US"/>
        </w:rPr>
      </w:pPr>
      <w:r w:rsidRPr="00D56959">
        <w:rPr>
          <w:rFonts w:ascii="Calibri" w:eastAsia="Calibri" w:hAnsi="Calibri"/>
          <w:lang w:eastAsia="en-US"/>
        </w:rPr>
        <w:t>Podjęcie uchwały nr 365/2022 w sprawie udzielenia zgody na zawarcie przez Związek Gmin i Powiatów Subregionu Centralnego Województwa Śląskiego Porozumienia dotyczącego zasad współpracy w zakresie opracowania Planu Zrównoważonej Mobilności Miejskiej Subregionu Centralnego Województwa Śląskiego z Górnośląsko-Zagłębiowską Metropolią.</w:t>
      </w:r>
    </w:p>
    <w:p w14:paraId="4849FF9C" w14:textId="1EA2C54A" w:rsidR="0013133F" w:rsidRPr="00D56959" w:rsidRDefault="0013133F" w:rsidP="00D56959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/>
          <w:lang w:eastAsia="en-US"/>
        </w:rPr>
      </w:pPr>
      <w:r w:rsidRPr="00D56959">
        <w:rPr>
          <w:rFonts w:ascii="Calibri" w:eastAsia="Calibri" w:hAnsi="Calibri"/>
          <w:lang w:eastAsia="en-US"/>
        </w:rPr>
        <w:t>Podjęcie uchwały nr 366/2022 w sprawie wyrażenia zgody na zwiększenie poziomu dofinansowania dla projektu Gminy Ogrodzieniec pn. „Centrum Integracji Społeczno-Zawodowej w Ogrodzieńcu”, o numerze WND-</w:t>
      </w:r>
      <w:proofErr w:type="spellStart"/>
      <w:r w:rsidRPr="00D56959">
        <w:rPr>
          <w:rFonts w:ascii="Calibri" w:eastAsia="Calibri" w:hAnsi="Calibri"/>
          <w:lang w:eastAsia="en-US"/>
        </w:rPr>
        <w:t>RPSL.10.02.01</w:t>
      </w:r>
      <w:proofErr w:type="spellEnd"/>
      <w:r w:rsidRPr="00D56959">
        <w:rPr>
          <w:rFonts w:ascii="Calibri" w:eastAsia="Calibri" w:hAnsi="Calibri"/>
          <w:lang w:eastAsia="en-US"/>
        </w:rPr>
        <w:t>-24-</w:t>
      </w:r>
      <w:proofErr w:type="spellStart"/>
      <w:r w:rsidRPr="00D56959">
        <w:rPr>
          <w:rFonts w:ascii="Calibri" w:eastAsia="Calibri" w:hAnsi="Calibri"/>
          <w:lang w:eastAsia="en-US"/>
        </w:rPr>
        <w:t>013E</w:t>
      </w:r>
      <w:proofErr w:type="spellEnd"/>
      <w:r w:rsidRPr="00D56959">
        <w:rPr>
          <w:rFonts w:ascii="Calibri" w:eastAsia="Calibri" w:hAnsi="Calibri"/>
          <w:lang w:eastAsia="en-US"/>
        </w:rPr>
        <w:t>/18-008.</w:t>
      </w:r>
    </w:p>
    <w:p w14:paraId="59DFE839" w14:textId="77777777" w:rsidR="0013133F" w:rsidRPr="00D56959" w:rsidRDefault="0013133F" w:rsidP="00D56959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/>
          <w:lang w:eastAsia="en-US"/>
        </w:rPr>
      </w:pPr>
      <w:r w:rsidRPr="00D56959">
        <w:rPr>
          <w:rFonts w:ascii="Calibri" w:eastAsia="Calibri" w:hAnsi="Calibri"/>
          <w:lang w:eastAsia="en-US"/>
        </w:rPr>
        <w:t>Informacja Dyrektora Biura o działalności Biura Związku.</w:t>
      </w:r>
    </w:p>
    <w:p w14:paraId="7DDCC9C4" w14:textId="77777777" w:rsidR="0013133F" w:rsidRPr="00D56959" w:rsidRDefault="0013133F" w:rsidP="00D56959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/>
          <w:lang w:eastAsia="en-US"/>
        </w:rPr>
      </w:pPr>
      <w:r w:rsidRPr="00D56959">
        <w:rPr>
          <w:rFonts w:ascii="Calibri" w:eastAsia="Calibri" w:hAnsi="Calibri"/>
          <w:lang w:eastAsia="en-US"/>
        </w:rPr>
        <w:t>Wolne wnioski.</w:t>
      </w:r>
    </w:p>
    <w:p w14:paraId="1A355619" w14:textId="77777777" w:rsidR="0013133F" w:rsidRPr="00D56959" w:rsidRDefault="0013133F" w:rsidP="00D56959">
      <w:pPr>
        <w:pStyle w:val="Akapitzlist"/>
        <w:numPr>
          <w:ilvl w:val="0"/>
          <w:numId w:val="20"/>
        </w:numPr>
        <w:spacing w:line="276" w:lineRule="auto"/>
        <w:rPr>
          <w:rFonts w:ascii="Calibri" w:eastAsia="Calibri" w:hAnsi="Calibri"/>
          <w:lang w:eastAsia="en-US"/>
        </w:rPr>
      </w:pPr>
      <w:r w:rsidRPr="00D56959">
        <w:rPr>
          <w:rFonts w:ascii="Calibri" w:eastAsia="Calibri" w:hAnsi="Calibri"/>
          <w:lang w:eastAsia="en-US"/>
        </w:rPr>
        <w:t>Zakończenie zebrania.</w:t>
      </w:r>
    </w:p>
    <w:p w14:paraId="3B87633F" w14:textId="170B075D" w:rsidR="007F3EC3" w:rsidRPr="00D56959" w:rsidRDefault="007F3EC3" w:rsidP="00D5695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325A31E6" w14:textId="51B92C66" w:rsidR="000D4DA5" w:rsidRPr="00D56959" w:rsidRDefault="00A41AE3" w:rsidP="00D5695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D56959">
        <w:rPr>
          <w:rFonts w:asciiTheme="minorHAnsi" w:hAnsiTheme="minorHAnsi" w:cstheme="minorHAnsi"/>
          <w:b/>
          <w:color w:val="000000" w:themeColor="text1"/>
        </w:rPr>
        <w:t>Przebieg zebrania:</w:t>
      </w:r>
    </w:p>
    <w:p w14:paraId="5F8F7273" w14:textId="4CAEFFA1" w:rsidR="00A41AE3" w:rsidRPr="00D56959" w:rsidRDefault="000D1405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b/>
          <w:color w:val="000000" w:themeColor="text1"/>
          <w:lang w:eastAsia="en-US"/>
        </w:rPr>
        <w:t xml:space="preserve">Ad </w:t>
      </w:r>
      <w:r w:rsidR="00A41AE3" w:rsidRPr="00D56959">
        <w:rPr>
          <w:rFonts w:ascii="Calibri" w:eastAsia="Calibri" w:hAnsi="Calibri"/>
          <w:b/>
          <w:color w:val="000000" w:themeColor="text1"/>
          <w:lang w:eastAsia="en-US"/>
        </w:rPr>
        <w:t>1</w:t>
      </w:r>
      <w:r w:rsidR="00B04C6F" w:rsidRPr="00D56959">
        <w:rPr>
          <w:rFonts w:ascii="Calibri" w:eastAsia="Calibri" w:hAnsi="Calibri"/>
          <w:b/>
          <w:color w:val="000000" w:themeColor="text1"/>
          <w:lang w:eastAsia="en-US"/>
        </w:rPr>
        <w:t>.</w:t>
      </w:r>
    </w:p>
    <w:p w14:paraId="568F384B" w14:textId="41390C5A" w:rsidR="00DC71C7" w:rsidRPr="00D56959" w:rsidRDefault="000075E8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Zebranie otworzył </w:t>
      </w:r>
      <w:r w:rsidR="00C6765A"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Zastępca Prezydenta Miasta Gliwice, Przewodniczący Zarządu Związku Gmin </w:t>
      </w:r>
      <w:r w:rsidR="00361DAB" w:rsidRPr="00D56959">
        <w:rPr>
          <w:rFonts w:ascii="Calibri" w:eastAsia="Calibri" w:hAnsi="Calibri"/>
          <w:color w:val="000000" w:themeColor="text1"/>
          <w:lang w:eastAsia="en-US"/>
        </w:rPr>
        <w:t>i </w:t>
      </w:r>
      <w:r w:rsidR="00C6765A" w:rsidRPr="00D56959">
        <w:rPr>
          <w:rFonts w:ascii="Calibri" w:eastAsia="Calibri" w:hAnsi="Calibri"/>
          <w:color w:val="000000" w:themeColor="text1"/>
          <w:lang w:eastAsia="en-US"/>
        </w:rPr>
        <w:t xml:space="preserve">Powiatów Subregionu Centralnego Województwa Śląskiego, który powitał </w:t>
      </w:r>
      <w:r w:rsidR="00361DAB" w:rsidRPr="00D56959">
        <w:rPr>
          <w:rFonts w:ascii="Calibri" w:eastAsia="Calibri" w:hAnsi="Calibri"/>
          <w:color w:val="000000" w:themeColor="text1"/>
          <w:lang w:eastAsia="en-US"/>
        </w:rPr>
        <w:t>uczestników</w:t>
      </w:r>
      <w:r w:rsidR="00C6765A" w:rsidRPr="00D56959">
        <w:rPr>
          <w:rFonts w:ascii="Calibri" w:eastAsia="Calibri" w:hAnsi="Calibri"/>
          <w:color w:val="000000" w:themeColor="text1"/>
          <w:lang w:eastAsia="en-US"/>
        </w:rPr>
        <w:t xml:space="preserve">. Następnie Pan Przewodniczący poinformował, </w:t>
      </w:r>
      <w:r w:rsidR="00F66C9B">
        <w:rPr>
          <w:rFonts w:ascii="Calibri" w:eastAsia="Calibri" w:hAnsi="Calibri"/>
          <w:color w:val="000000" w:themeColor="text1"/>
          <w:lang w:eastAsia="en-US"/>
        </w:rPr>
        <w:br/>
      </w:r>
      <w:r w:rsidR="00C6765A" w:rsidRPr="00D56959">
        <w:rPr>
          <w:rFonts w:ascii="Calibri" w:eastAsia="Calibri" w:hAnsi="Calibri"/>
          <w:color w:val="000000" w:themeColor="text1"/>
          <w:lang w:eastAsia="en-US"/>
        </w:rPr>
        <w:t>że w spotkaniu uczestniczy wystarczająca liczba osób uprawnionych do podejmowania uchwał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. </w:t>
      </w:r>
      <w:r w:rsidR="00361DAB" w:rsidRPr="00D56959">
        <w:rPr>
          <w:rFonts w:ascii="Calibri" w:eastAsia="Calibri" w:hAnsi="Calibri"/>
          <w:color w:val="000000" w:themeColor="text1"/>
          <w:lang w:eastAsia="en-US"/>
        </w:rPr>
        <w:t xml:space="preserve">Pan Przewodniczący zapytał </w:t>
      </w:r>
      <w:r w:rsidR="00C6765A" w:rsidRPr="00D56959">
        <w:rPr>
          <w:rFonts w:ascii="Calibri" w:eastAsia="Calibri" w:hAnsi="Calibri"/>
          <w:color w:val="000000" w:themeColor="text1"/>
          <w:lang w:eastAsia="en-US"/>
        </w:rPr>
        <w:t>uczestników o ewentualne uwagi do porządku obrad, przekazanego członkom Zarządu w wersji elektronicznej. Wobec braku zgłoszeń przystąpiono do realizacji programu zebrania.</w:t>
      </w:r>
    </w:p>
    <w:p w14:paraId="5100DC28" w14:textId="77777777" w:rsidR="000075E8" w:rsidRPr="00D56959" w:rsidRDefault="000075E8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</w:p>
    <w:p w14:paraId="7C10128A" w14:textId="38CE33FF" w:rsidR="0044601D" w:rsidRPr="00D56959" w:rsidRDefault="0044601D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b/>
          <w:color w:val="000000" w:themeColor="text1"/>
          <w:lang w:eastAsia="en-US"/>
        </w:rPr>
        <w:t>Ad</w:t>
      </w:r>
      <w:r w:rsidR="00E87B54" w:rsidRPr="00D56959">
        <w:rPr>
          <w:rFonts w:ascii="Calibri" w:eastAsia="Calibri" w:hAnsi="Calibri"/>
          <w:b/>
          <w:color w:val="000000" w:themeColor="text1"/>
          <w:lang w:eastAsia="en-US"/>
        </w:rPr>
        <w:t xml:space="preserve"> </w:t>
      </w:r>
      <w:r w:rsidR="00851924" w:rsidRPr="00D56959">
        <w:rPr>
          <w:rFonts w:ascii="Calibri" w:eastAsia="Calibri" w:hAnsi="Calibri"/>
          <w:b/>
          <w:color w:val="000000" w:themeColor="text1"/>
          <w:lang w:eastAsia="en-US"/>
        </w:rPr>
        <w:t>2</w:t>
      </w:r>
      <w:r w:rsidR="00DC71C7" w:rsidRPr="00D56959">
        <w:rPr>
          <w:rFonts w:ascii="Calibri" w:eastAsia="Calibri" w:hAnsi="Calibri"/>
          <w:b/>
          <w:color w:val="000000" w:themeColor="text1"/>
          <w:lang w:eastAsia="en-US"/>
        </w:rPr>
        <w:t>.</w:t>
      </w:r>
    </w:p>
    <w:p w14:paraId="695C9024" w14:textId="5F4C04C1" w:rsidR="00535867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</w:t>
      </w:r>
      <w:r w:rsidR="00332E56">
        <w:rPr>
          <w:rFonts w:ascii="Calibri" w:eastAsia="Calibri" w:hAnsi="Calibri"/>
          <w:color w:val="000000" w:themeColor="text1"/>
          <w:lang w:eastAsia="en-US"/>
        </w:rPr>
        <w:t>poinformował zebranych</w:t>
      </w:r>
      <w:r w:rsidR="005E3833" w:rsidRPr="00D56959">
        <w:rPr>
          <w:rFonts w:ascii="Calibri" w:eastAsia="Calibri" w:hAnsi="Calibri"/>
          <w:color w:val="000000" w:themeColor="text1"/>
          <w:lang w:eastAsia="en-US"/>
        </w:rPr>
        <w:t xml:space="preserve">, że zgodnie z harmonogramem przedstawionym </w:t>
      </w:r>
      <w:r w:rsidR="00C15FC6" w:rsidRPr="00D56959">
        <w:rPr>
          <w:rFonts w:ascii="Calibri" w:eastAsia="Calibri" w:hAnsi="Calibri"/>
          <w:color w:val="000000" w:themeColor="text1"/>
          <w:lang w:eastAsia="en-US"/>
        </w:rPr>
        <w:t xml:space="preserve">przez przedstawicieli </w:t>
      </w:r>
      <w:r w:rsidR="00332E56">
        <w:rPr>
          <w:rFonts w:ascii="Calibri" w:eastAsia="Calibri" w:hAnsi="Calibri"/>
          <w:color w:val="000000" w:themeColor="text1"/>
          <w:lang w:eastAsia="en-US"/>
        </w:rPr>
        <w:t>Urzędu Marszałkowskiego Województwa Śląskiego</w:t>
      </w:r>
      <w:r w:rsidR="00C15FC6" w:rsidRPr="00D56959">
        <w:rPr>
          <w:rFonts w:ascii="Calibri" w:eastAsia="Calibri" w:hAnsi="Calibri"/>
          <w:color w:val="000000" w:themeColor="text1"/>
          <w:lang w:eastAsia="en-US"/>
        </w:rPr>
        <w:t xml:space="preserve"> program regionalny </w:t>
      </w:r>
      <w:r w:rsidR="00D56959" w:rsidRPr="00D56959">
        <w:rPr>
          <w:rFonts w:ascii="Calibri" w:eastAsia="Calibri" w:hAnsi="Calibri"/>
          <w:color w:val="000000" w:themeColor="text1"/>
          <w:lang w:eastAsia="en-US"/>
        </w:rPr>
        <w:t xml:space="preserve">pn. </w:t>
      </w:r>
      <w:r w:rsidR="00C15FC6" w:rsidRPr="00D56959">
        <w:rPr>
          <w:rFonts w:ascii="Calibri" w:eastAsia="Calibri" w:hAnsi="Calibri"/>
          <w:color w:val="000000" w:themeColor="text1"/>
          <w:lang w:eastAsia="en-US"/>
        </w:rPr>
        <w:t xml:space="preserve">Fundusze Europejskie dla Śląskiego 2021-2027 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(FE </w:t>
      </w:r>
      <w:proofErr w:type="spellStart"/>
      <w:r w:rsidR="004156A7" w:rsidRPr="00D56959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32E56">
        <w:rPr>
          <w:rFonts w:ascii="Calibri" w:eastAsia="Calibri" w:hAnsi="Calibri"/>
          <w:color w:val="000000" w:themeColor="text1"/>
          <w:lang w:eastAsia="en-US"/>
        </w:rPr>
        <w:t>20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>21-</w:t>
      </w:r>
      <w:r w:rsidR="00332E56">
        <w:rPr>
          <w:rFonts w:ascii="Calibri" w:eastAsia="Calibri" w:hAnsi="Calibri"/>
          <w:color w:val="000000" w:themeColor="text1"/>
          <w:lang w:eastAsia="en-US"/>
        </w:rPr>
        <w:t>20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27) </w:t>
      </w:r>
      <w:r w:rsidR="00C15FC6" w:rsidRPr="00D56959">
        <w:rPr>
          <w:rFonts w:ascii="Calibri" w:eastAsia="Calibri" w:hAnsi="Calibri"/>
          <w:color w:val="000000" w:themeColor="text1"/>
          <w:lang w:eastAsia="en-US"/>
        </w:rPr>
        <w:t>powinien zost</w:t>
      </w:r>
      <w:r w:rsidR="00AA6A80" w:rsidRPr="00D56959">
        <w:rPr>
          <w:rFonts w:ascii="Calibri" w:eastAsia="Calibri" w:hAnsi="Calibri"/>
          <w:color w:val="000000" w:themeColor="text1"/>
          <w:lang w:eastAsia="en-US"/>
        </w:rPr>
        <w:t>ać przyjęty w grudniu 2022 r. Zważywszy na końcowy etap programowania pe</w:t>
      </w:r>
      <w:r w:rsidR="00AA6A80" w:rsidRPr="00D53ECF">
        <w:rPr>
          <w:rFonts w:ascii="Calibri" w:eastAsia="Calibri" w:hAnsi="Calibri"/>
          <w:color w:val="000000" w:themeColor="text1"/>
          <w:lang w:eastAsia="en-US"/>
        </w:rPr>
        <w:t xml:space="preserve">rspektywy 2021-2027 </w:t>
      </w:r>
      <w:r w:rsidR="00C15FC6" w:rsidRPr="00D53ECF">
        <w:rPr>
          <w:rFonts w:ascii="Calibri" w:eastAsia="Calibri" w:hAnsi="Calibri"/>
          <w:color w:val="000000" w:themeColor="text1"/>
          <w:lang w:eastAsia="en-US"/>
        </w:rPr>
        <w:t xml:space="preserve">Pan Przewodniczący zaproponował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 xml:space="preserve">wypracowanie zbilansowanego zapotrzebowania na środki ZIT w ramach poszczególnych poddziałań w ramach FE </w:t>
      </w:r>
      <w:proofErr w:type="spellStart"/>
      <w:r w:rsidR="00D53ECF" w:rsidRPr="00D53ECF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332E56">
        <w:rPr>
          <w:rFonts w:ascii="Calibri" w:eastAsia="Calibri" w:hAnsi="Calibri"/>
          <w:color w:val="000000" w:themeColor="text1"/>
          <w:lang w:eastAsia="en-US"/>
        </w:rPr>
        <w:t xml:space="preserve"> 2021-2027</w:t>
      </w:r>
      <w:r w:rsidR="00C15FC6" w:rsidRPr="00D53ECF">
        <w:rPr>
          <w:rFonts w:ascii="Calibri" w:eastAsia="Calibri" w:hAnsi="Calibri"/>
          <w:color w:val="000000" w:themeColor="text1"/>
          <w:lang w:eastAsia="en-US"/>
        </w:rPr>
        <w:t>.</w:t>
      </w:r>
      <w:r w:rsidR="00C15FC6" w:rsidRPr="00D56959">
        <w:rPr>
          <w:rFonts w:ascii="Calibri" w:eastAsia="Calibri" w:hAnsi="Calibri"/>
          <w:color w:val="000000" w:themeColor="text1"/>
          <w:lang w:eastAsia="en-US"/>
        </w:rPr>
        <w:t xml:space="preserve"> Następnie Pan Przewodniczący zaproponował, aby Pani Agata Schmidt, Zastępca Dyrektora Biura Związku </w:t>
      </w:r>
      <w:r w:rsidR="00FF4900" w:rsidRPr="00D56959">
        <w:rPr>
          <w:rFonts w:ascii="Calibri" w:eastAsia="Calibri" w:hAnsi="Calibri"/>
          <w:color w:val="000000" w:themeColor="text1"/>
          <w:lang w:eastAsia="en-US"/>
        </w:rPr>
        <w:t>przedstawiła pr</w:t>
      </w:r>
      <w:r w:rsidR="00FF4900" w:rsidRPr="00D53ECF">
        <w:rPr>
          <w:rFonts w:ascii="Calibri" w:eastAsia="Calibri" w:hAnsi="Calibri"/>
          <w:color w:val="000000" w:themeColor="text1"/>
          <w:lang w:eastAsia="en-US"/>
        </w:rPr>
        <w:t>opozycj</w:t>
      </w:r>
      <w:r w:rsidR="00D53ECF">
        <w:rPr>
          <w:rFonts w:ascii="Calibri" w:eastAsia="Calibri" w:hAnsi="Calibri"/>
          <w:color w:val="000000" w:themeColor="text1"/>
          <w:lang w:eastAsia="en-US"/>
        </w:rPr>
        <w:t>e</w:t>
      </w:r>
      <w:r w:rsidR="00FF4900" w:rsidRPr="00D53EC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 xml:space="preserve">zbilansowanego zapotrzebowania na środki ZIT w ramach poszczególnych poddziałań FE </w:t>
      </w:r>
      <w:proofErr w:type="spellStart"/>
      <w:r w:rsidR="00D53ECF" w:rsidRPr="00D53ECF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6D6FB6">
        <w:rPr>
          <w:rFonts w:ascii="Calibri" w:eastAsia="Calibri" w:hAnsi="Calibri"/>
          <w:color w:val="000000" w:themeColor="text1"/>
          <w:lang w:eastAsia="en-US"/>
        </w:rPr>
        <w:t xml:space="preserve"> 2021-2027</w:t>
      </w:r>
      <w:r w:rsidR="00FF4900" w:rsidRPr="00D53ECF">
        <w:rPr>
          <w:rFonts w:ascii="Calibri" w:eastAsia="Calibri" w:hAnsi="Calibri"/>
          <w:color w:val="000000" w:themeColor="text1"/>
          <w:lang w:eastAsia="en-US"/>
        </w:rPr>
        <w:t>.</w:t>
      </w:r>
    </w:p>
    <w:p w14:paraId="38B6A5E4" w14:textId="3CA31181" w:rsidR="00FF4900" w:rsidRPr="00D56959" w:rsidRDefault="00111161" w:rsidP="00D53EC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Pani Dyrektor poinformowała, że Biuro Związku przygotowało </w:t>
      </w:r>
      <w:r w:rsidRPr="00D53ECF">
        <w:rPr>
          <w:rFonts w:ascii="Calibri" w:eastAsia="Calibri" w:hAnsi="Calibri"/>
          <w:color w:val="000000" w:themeColor="text1"/>
          <w:lang w:eastAsia="en-US"/>
        </w:rPr>
        <w:t xml:space="preserve">propozycje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>zbilansowanego</w:t>
      </w:r>
      <w:r w:rsidR="00D53ECF">
        <w:rPr>
          <w:rFonts w:ascii="Calibri" w:eastAsia="Calibri" w:hAnsi="Calibri"/>
          <w:color w:val="000000" w:themeColor="text1"/>
          <w:lang w:eastAsia="en-US"/>
        </w:rPr>
        <w:t xml:space="preserve"> zapotrzebowania na środki ZIT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 xml:space="preserve">w ramach poszczególnych poddziałań FE </w:t>
      </w:r>
      <w:proofErr w:type="spellStart"/>
      <w:r w:rsidR="00D53ECF" w:rsidRPr="00D53ECF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>, która zakłada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: </w:t>
      </w:r>
    </w:p>
    <w:p w14:paraId="36678EBB" w14:textId="1CABFB61" w:rsidR="004156A7" w:rsidRPr="00D56959" w:rsidRDefault="004156A7" w:rsidP="00D56959">
      <w:pPr>
        <w:pStyle w:val="Akapitzlist"/>
        <w:numPr>
          <w:ilvl w:val="0"/>
          <w:numId w:val="21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lastRenderedPageBreak/>
        <w:t>środki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Europejskiego Funduszu Rozwoju Regionalnego (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EFRR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) w ramach FE 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6D6FB6">
        <w:rPr>
          <w:rFonts w:ascii="Calibri" w:eastAsia="Calibri" w:hAnsi="Calibri"/>
          <w:color w:val="000000" w:themeColor="text1"/>
          <w:lang w:eastAsia="en-US"/>
        </w:rPr>
        <w:t>20</w:t>
      </w:r>
      <w:r w:rsidRPr="00D56959">
        <w:rPr>
          <w:rFonts w:ascii="Calibri" w:eastAsia="Calibri" w:hAnsi="Calibri"/>
          <w:color w:val="000000" w:themeColor="text1"/>
          <w:lang w:eastAsia="en-US"/>
        </w:rPr>
        <w:t>21-</w:t>
      </w:r>
      <w:r w:rsidR="006D6FB6">
        <w:rPr>
          <w:rFonts w:ascii="Calibri" w:eastAsia="Calibri" w:hAnsi="Calibri"/>
          <w:color w:val="000000" w:themeColor="text1"/>
          <w:lang w:eastAsia="en-US"/>
        </w:rPr>
        <w:t>20</w:t>
      </w:r>
      <w:r w:rsidRPr="00D56959">
        <w:rPr>
          <w:rFonts w:ascii="Calibri" w:eastAsia="Calibri" w:hAnsi="Calibri"/>
          <w:color w:val="000000" w:themeColor="text1"/>
          <w:lang w:eastAsia="en-US"/>
        </w:rPr>
        <w:t>27 w kwocie 256 721 466 euro w oparciu o metodę per capita;</w:t>
      </w:r>
    </w:p>
    <w:p w14:paraId="34A29E2B" w14:textId="57AC377C" w:rsidR="004156A7" w:rsidRPr="00D56959" w:rsidRDefault="004156A7" w:rsidP="00F66C9B">
      <w:pPr>
        <w:pStyle w:val="Akapitzlist"/>
        <w:numPr>
          <w:ilvl w:val="0"/>
          <w:numId w:val="21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środki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Funduszu Sprawiedliwej Transformacji (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FST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) w ramach FE 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6D6FB6">
        <w:rPr>
          <w:rFonts w:ascii="Calibri" w:eastAsia="Calibri" w:hAnsi="Calibri"/>
          <w:color w:val="000000" w:themeColor="text1"/>
          <w:lang w:eastAsia="en-US"/>
        </w:rPr>
        <w:t>20</w:t>
      </w:r>
      <w:r w:rsidRPr="00D56959">
        <w:rPr>
          <w:rFonts w:ascii="Calibri" w:eastAsia="Calibri" w:hAnsi="Calibri"/>
          <w:color w:val="000000" w:themeColor="text1"/>
          <w:lang w:eastAsia="en-US"/>
        </w:rPr>
        <w:t>21-</w:t>
      </w:r>
      <w:r w:rsidR="006D6FB6">
        <w:rPr>
          <w:rFonts w:ascii="Calibri" w:eastAsia="Calibri" w:hAnsi="Calibri"/>
          <w:color w:val="000000" w:themeColor="text1"/>
          <w:lang w:eastAsia="en-US"/>
        </w:rPr>
        <w:t>20</w:t>
      </w:r>
      <w:r w:rsidRPr="00D56959">
        <w:rPr>
          <w:rFonts w:ascii="Calibri" w:eastAsia="Calibri" w:hAnsi="Calibri"/>
          <w:color w:val="000000" w:themeColor="text1"/>
          <w:lang w:eastAsia="en-US"/>
        </w:rPr>
        <w:t>27 w kwocie 245 186 682 euro w oparciu o metodę berlińską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 xml:space="preserve"> (</w:t>
      </w:r>
      <w:r w:rsidR="006D6FB6">
        <w:rPr>
          <w:rFonts w:ascii="Calibri" w:eastAsia="Calibri" w:hAnsi="Calibri"/>
          <w:color w:val="000000" w:themeColor="text1"/>
          <w:lang w:eastAsia="en-US"/>
        </w:rPr>
        <w:t xml:space="preserve">metodologię 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 xml:space="preserve">zaproponowaną przez </w:t>
      </w:r>
      <w:r w:rsidR="003B5815">
        <w:rPr>
          <w:rFonts w:ascii="Calibri" w:eastAsia="Calibri" w:hAnsi="Calibri"/>
          <w:color w:val="000000" w:themeColor="text1"/>
          <w:lang w:eastAsia="en-US"/>
        </w:rPr>
        <w:t>Urząd Marszałkowski Województwa Śląskiego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>)</w:t>
      </w:r>
      <w:r w:rsidRPr="00D56959">
        <w:rPr>
          <w:rFonts w:ascii="Calibri" w:eastAsia="Calibri" w:hAnsi="Calibri"/>
          <w:color w:val="000000" w:themeColor="text1"/>
          <w:lang w:eastAsia="en-US"/>
        </w:rPr>
        <w:t>;</w:t>
      </w:r>
    </w:p>
    <w:p w14:paraId="57EC332D" w14:textId="553129F4" w:rsidR="004156A7" w:rsidRPr="00D56959" w:rsidRDefault="004156A7" w:rsidP="00D56959">
      <w:pPr>
        <w:pStyle w:val="Akapitzlist"/>
        <w:numPr>
          <w:ilvl w:val="0"/>
          <w:numId w:val="21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środki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dedykowane na Obszary Strategicznej Interwencji (OSI) w kwocie 38 </w:t>
      </w:r>
      <w:r w:rsidR="006D6FB6">
        <w:rPr>
          <w:rFonts w:ascii="Calibri" w:eastAsia="Calibri" w:hAnsi="Calibri"/>
          <w:color w:val="000000" w:themeColor="text1"/>
          <w:lang w:eastAsia="en-US"/>
        </w:rPr>
        <w:t xml:space="preserve">mln 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euro dla wskazanych w </w:t>
      </w:r>
      <w:r w:rsidR="00DC3FCC" w:rsidRPr="00D56959">
        <w:rPr>
          <w:rFonts w:ascii="Calibri" w:eastAsia="Calibri" w:hAnsi="Calibri"/>
          <w:color w:val="000000" w:themeColor="text1"/>
          <w:lang w:eastAsia="en-US"/>
        </w:rPr>
        <w:t>Krajowej Strategii Rozwoju Regionalnego 2030 (</w:t>
      </w:r>
      <w:proofErr w:type="spellStart"/>
      <w:r w:rsidR="00DC3FCC" w:rsidRPr="00D56959">
        <w:rPr>
          <w:rFonts w:ascii="Calibri" w:eastAsia="Calibri" w:hAnsi="Calibri"/>
          <w:color w:val="000000" w:themeColor="text1"/>
          <w:lang w:eastAsia="en-US"/>
        </w:rPr>
        <w:t>KSRR</w:t>
      </w:r>
      <w:proofErr w:type="spellEnd"/>
      <w:r w:rsidR="00DC3FCC" w:rsidRPr="00D56959">
        <w:rPr>
          <w:rFonts w:ascii="Calibri" w:eastAsia="Calibri" w:hAnsi="Calibri"/>
          <w:color w:val="000000" w:themeColor="text1"/>
          <w:lang w:eastAsia="en-US"/>
        </w:rPr>
        <w:t xml:space="preserve"> 2030) oraz S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trategii </w:t>
      </w:r>
      <w:r w:rsidR="00DC3FCC" w:rsidRPr="00D56959">
        <w:rPr>
          <w:rFonts w:ascii="Calibri" w:eastAsia="Calibri" w:hAnsi="Calibri"/>
          <w:color w:val="000000" w:themeColor="text1"/>
          <w:lang w:eastAsia="en-US"/>
        </w:rPr>
        <w:t>Województwa Śląskiego „Śląskie 2030”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gmin:</w:t>
      </w:r>
    </w:p>
    <w:p w14:paraId="1585DC40" w14:textId="4B796536" w:rsidR="004156A7" w:rsidRPr="00D56959" w:rsidRDefault="00DC3FCC" w:rsidP="00D56959">
      <w:pPr>
        <w:pStyle w:val="Akapitzlist"/>
        <w:numPr>
          <w:ilvl w:val="1"/>
          <w:numId w:val="21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obszary</w:t>
      </w:r>
      <w:proofErr w:type="gramEnd"/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 zagrożone trwała marginalizacją: Gmina Irządze 3 </w:t>
      </w:r>
      <w:r w:rsidR="006D6FB6">
        <w:rPr>
          <w:rFonts w:ascii="Calibri" w:eastAsia="Calibri" w:hAnsi="Calibri"/>
          <w:color w:val="000000" w:themeColor="text1"/>
          <w:lang w:eastAsia="en-US"/>
        </w:rPr>
        <w:t>mln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 euro;</w:t>
      </w:r>
    </w:p>
    <w:p w14:paraId="4839E6BE" w14:textId="2E4ECD23" w:rsidR="004156A7" w:rsidRPr="00D56959" w:rsidRDefault="00DC3FCC" w:rsidP="00D56959">
      <w:pPr>
        <w:pStyle w:val="Akapitzlist"/>
        <w:numPr>
          <w:ilvl w:val="1"/>
          <w:numId w:val="21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miasta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średnie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 tracące funkcje społeczno-gospodarcze: Miast</w:t>
      </w:r>
      <w:r w:rsidR="00F66C9B">
        <w:rPr>
          <w:rFonts w:ascii="Calibri" w:eastAsia="Calibri" w:hAnsi="Calibri"/>
          <w:color w:val="000000" w:themeColor="text1"/>
          <w:lang w:eastAsia="en-US"/>
        </w:rPr>
        <w:t>a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 Zawiercie, Sosnowiec, Siemianowice Śląskie, Piekary Śląskie, </w:t>
      </w:r>
      <w:r w:rsidR="00F66C9B">
        <w:rPr>
          <w:rFonts w:ascii="Calibri" w:eastAsia="Calibri" w:hAnsi="Calibri"/>
          <w:color w:val="000000" w:themeColor="text1"/>
          <w:lang w:eastAsia="en-US"/>
        </w:rPr>
        <w:t xml:space="preserve">Bytom, 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>Świętochłowice oraz Zabrze po 5 </w:t>
      </w:r>
      <w:r w:rsidR="006D6FB6">
        <w:rPr>
          <w:rFonts w:ascii="Calibri" w:eastAsia="Calibri" w:hAnsi="Calibri"/>
          <w:color w:val="000000" w:themeColor="text1"/>
          <w:lang w:eastAsia="en-US"/>
        </w:rPr>
        <w:t>mln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 euro</w:t>
      </w:r>
      <w:r w:rsidR="007E1871" w:rsidRPr="00D56959">
        <w:rPr>
          <w:rFonts w:ascii="Calibri" w:eastAsia="Calibri" w:hAnsi="Calibri"/>
          <w:color w:val="000000" w:themeColor="text1"/>
          <w:lang w:eastAsia="en-US"/>
        </w:rPr>
        <w:t>,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 czyli łącznie 35 </w:t>
      </w:r>
      <w:r w:rsidR="006D6FB6">
        <w:rPr>
          <w:rFonts w:ascii="Calibri" w:eastAsia="Calibri" w:hAnsi="Calibri"/>
          <w:color w:val="000000" w:themeColor="text1"/>
          <w:lang w:eastAsia="en-US"/>
        </w:rPr>
        <w:t>mln</w:t>
      </w:r>
      <w:r w:rsidR="004156A7" w:rsidRPr="00D56959">
        <w:rPr>
          <w:rFonts w:ascii="Calibri" w:eastAsia="Calibri" w:hAnsi="Calibri"/>
          <w:color w:val="000000" w:themeColor="text1"/>
          <w:lang w:eastAsia="en-US"/>
        </w:rPr>
        <w:t xml:space="preserve"> euro.</w:t>
      </w:r>
    </w:p>
    <w:p w14:paraId="5F0A18E6" w14:textId="382CCADB" w:rsidR="007E1871" w:rsidRPr="00D53ECF" w:rsidRDefault="007E1871" w:rsidP="00F66C9B">
      <w:pPr>
        <w:pStyle w:val="Akapitzlist"/>
        <w:numPr>
          <w:ilvl w:val="0"/>
          <w:numId w:val="21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3ECF">
        <w:rPr>
          <w:rFonts w:ascii="Calibri" w:eastAsia="Calibri" w:hAnsi="Calibri"/>
          <w:color w:val="000000" w:themeColor="text1"/>
          <w:lang w:eastAsia="en-US"/>
        </w:rPr>
        <w:t>środki</w:t>
      </w:r>
      <w:proofErr w:type="gramEnd"/>
      <w:r w:rsidRPr="00D53ECF">
        <w:rPr>
          <w:rFonts w:ascii="Calibri" w:eastAsia="Calibri" w:hAnsi="Calibri"/>
          <w:color w:val="000000" w:themeColor="text1"/>
          <w:lang w:eastAsia="en-US"/>
        </w:rPr>
        <w:t xml:space="preserve"> programu krajowego </w:t>
      </w:r>
      <w:r w:rsidR="00F66C9B" w:rsidRPr="00D53ECF">
        <w:rPr>
          <w:rFonts w:ascii="Calibri" w:eastAsia="Calibri" w:hAnsi="Calibri"/>
          <w:color w:val="000000" w:themeColor="text1"/>
          <w:lang w:eastAsia="en-US"/>
        </w:rPr>
        <w:t>Fundusze Europejskie na Infrastrukturę, Klimat, Środowisko 2021-2027</w:t>
      </w:r>
      <w:r w:rsidRPr="00D53ECF">
        <w:rPr>
          <w:rFonts w:ascii="Calibri" w:eastAsia="Calibri" w:hAnsi="Calibri"/>
          <w:color w:val="000000" w:themeColor="text1"/>
          <w:lang w:eastAsia="en-US"/>
        </w:rPr>
        <w:t xml:space="preserve"> (FEnIKS)</w:t>
      </w:r>
      <w:r w:rsidR="00BF3101">
        <w:rPr>
          <w:rFonts w:ascii="Calibri" w:eastAsia="Calibri" w:hAnsi="Calibri"/>
          <w:color w:val="000000" w:themeColor="text1"/>
          <w:lang w:eastAsia="en-US"/>
        </w:rPr>
        <w:t>,</w:t>
      </w:r>
      <w:r w:rsidRPr="00D53EC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6D6FB6">
        <w:rPr>
          <w:rFonts w:ascii="Calibri" w:eastAsia="Calibri" w:hAnsi="Calibri"/>
          <w:color w:val="000000" w:themeColor="text1"/>
          <w:lang w:eastAsia="en-US"/>
        </w:rPr>
        <w:t xml:space="preserve">wstępnie uzgodnione w ramach miast Unii Metropolii Polskich </w:t>
      </w:r>
      <w:r w:rsidRPr="00D53ECF">
        <w:rPr>
          <w:rFonts w:ascii="Calibri" w:eastAsia="Calibri" w:hAnsi="Calibri"/>
          <w:color w:val="000000" w:themeColor="text1"/>
          <w:lang w:eastAsia="en-US"/>
        </w:rPr>
        <w:t xml:space="preserve">w kwocie 233 849 120,24 euro w </w:t>
      </w:r>
      <w:r w:rsidR="00F66C9B" w:rsidRPr="00D53ECF">
        <w:rPr>
          <w:rFonts w:ascii="Calibri" w:eastAsia="Calibri" w:hAnsi="Calibri"/>
          <w:color w:val="000000" w:themeColor="text1"/>
          <w:lang w:eastAsia="en-US"/>
        </w:rPr>
        <w:t>równej części</w:t>
      </w:r>
      <w:r w:rsidRPr="00D53ECF">
        <w:rPr>
          <w:rFonts w:ascii="Calibri" w:eastAsia="Calibri" w:hAnsi="Calibri"/>
          <w:color w:val="000000" w:themeColor="text1"/>
          <w:lang w:eastAsia="en-US"/>
        </w:rPr>
        <w:t xml:space="preserve"> dla podregionów.</w:t>
      </w:r>
    </w:p>
    <w:p w14:paraId="7CEEB836" w14:textId="76EBCD8B" w:rsidR="007E1871" w:rsidRPr="00D56959" w:rsidRDefault="007E1871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Pani Dyrektor dodała, że najprawdopodobniej środki </w:t>
      </w:r>
      <w:r w:rsidR="00032A38" w:rsidRPr="00D56959">
        <w:rPr>
          <w:rFonts w:ascii="Calibri" w:eastAsia="Calibri" w:hAnsi="Calibri"/>
          <w:color w:val="000000" w:themeColor="text1"/>
          <w:lang w:eastAsia="en-US"/>
        </w:rPr>
        <w:t xml:space="preserve">w pierwotnej kwocie </w:t>
      </w:r>
      <w:r w:rsidR="00F66C9B">
        <w:rPr>
          <w:rFonts w:ascii="Calibri" w:eastAsia="Calibri" w:hAnsi="Calibri"/>
          <w:color w:val="000000" w:themeColor="text1"/>
          <w:lang w:eastAsia="en-US"/>
        </w:rPr>
        <w:t xml:space="preserve">łącznej </w:t>
      </w:r>
      <w:r w:rsidR="00DD78FB">
        <w:rPr>
          <w:rFonts w:ascii="Calibri" w:eastAsia="Calibri" w:hAnsi="Calibri"/>
          <w:color w:val="000000" w:themeColor="text1"/>
          <w:lang w:eastAsia="en-US"/>
        </w:rPr>
        <w:br/>
      </w:r>
      <w:r w:rsidR="00032A38" w:rsidRPr="00025BB9">
        <w:rPr>
          <w:rFonts w:ascii="Calibri" w:eastAsia="Calibri" w:hAnsi="Calibri"/>
          <w:lang w:eastAsia="en-US"/>
        </w:rPr>
        <w:t>1,645 ml</w:t>
      </w:r>
      <w:r w:rsidR="00BF3101" w:rsidRPr="00025BB9">
        <w:rPr>
          <w:rFonts w:ascii="Calibri" w:eastAsia="Calibri" w:hAnsi="Calibri"/>
          <w:lang w:eastAsia="en-US"/>
        </w:rPr>
        <w:t>d</w:t>
      </w:r>
      <w:r w:rsidR="00032A38" w:rsidRPr="00025BB9">
        <w:rPr>
          <w:rFonts w:ascii="Calibri" w:eastAsia="Calibri" w:hAnsi="Calibri"/>
          <w:lang w:eastAsia="en-US"/>
        </w:rPr>
        <w:t xml:space="preserve"> euro </w:t>
      </w:r>
      <w:r w:rsidRPr="00025BB9">
        <w:rPr>
          <w:rFonts w:ascii="Calibri" w:eastAsia="Calibri" w:hAnsi="Calibri"/>
          <w:lang w:eastAsia="en-US"/>
        </w:rPr>
        <w:t xml:space="preserve">przeznaczone na </w:t>
      </w:r>
      <w:r w:rsidR="00F66C9B" w:rsidRPr="00025BB9">
        <w:rPr>
          <w:rFonts w:ascii="Calibri" w:eastAsia="Calibri" w:hAnsi="Calibri"/>
          <w:lang w:eastAsia="en-US"/>
        </w:rPr>
        <w:t>zrównoważoną mobilność miejską</w:t>
      </w:r>
      <w:r w:rsidRPr="00025BB9">
        <w:rPr>
          <w:rFonts w:ascii="Calibri" w:eastAsia="Calibri" w:hAnsi="Calibri"/>
          <w:lang w:eastAsia="en-US"/>
        </w:rPr>
        <w:t xml:space="preserve"> w ramach programu FEnIKS ulegną zwiększeniu do 2 ml</w:t>
      </w:r>
      <w:r w:rsidR="00BF3101" w:rsidRPr="00025BB9">
        <w:rPr>
          <w:rFonts w:ascii="Calibri" w:eastAsia="Calibri" w:hAnsi="Calibri"/>
          <w:lang w:eastAsia="en-US"/>
        </w:rPr>
        <w:t>d</w:t>
      </w:r>
      <w:r w:rsidRPr="00025BB9">
        <w:rPr>
          <w:rFonts w:ascii="Calibri" w:eastAsia="Calibri" w:hAnsi="Calibri"/>
          <w:lang w:eastAsia="en-US"/>
        </w:rPr>
        <w:t xml:space="preserve"> </w:t>
      </w:r>
      <w:r w:rsidRPr="00D56959">
        <w:rPr>
          <w:rFonts w:ascii="Calibri" w:eastAsia="Calibri" w:hAnsi="Calibri"/>
          <w:color w:val="000000" w:themeColor="text1"/>
          <w:lang w:eastAsia="en-US"/>
        </w:rPr>
        <w:t>euro</w:t>
      </w:r>
      <w:r w:rsidR="00F66C9B">
        <w:rPr>
          <w:rFonts w:ascii="Calibri" w:eastAsia="Calibri" w:hAnsi="Calibri"/>
          <w:color w:val="000000" w:themeColor="text1"/>
          <w:lang w:eastAsia="en-US"/>
        </w:rPr>
        <w:t xml:space="preserve">, </w:t>
      </w:r>
      <w:r w:rsidR="00BF3101">
        <w:rPr>
          <w:rFonts w:ascii="Calibri" w:eastAsia="Calibri" w:hAnsi="Calibri"/>
          <w:color w:val="000000" w:themeColor="text1"/>
          <w:lang w:eastAsia="en-US"/>
        </w:rPr>
        <w:t xml:space="preserve">natomiast </w:t>
      </w:r>
      <w:r w:rsidR="00025BB9">
        <w:rPr>
          <w:rFonts w:ascii="Calibri" w:eastAsia="Calibri" w:hAnsi="Calibri"/>
          <w:color w:val="000000" w:themeColor="text1"/>
          <w:lang w:eastAsia="en-US"/>
        </w:rPr>
        <w:t>decydentem</w:t>
      </w:r>
      <w:r w:rsidR="00BF3101">
        <w:rPr>
          <w:rFonts w:ascii="Calibri" w:eastAsia="Calibri" w:hAnsi="Calibri"/>
          <w:color w:val="000000" w:themeColor="text1"/>
          <w:lang w:eastAsia="en-US"/>
        </w:rPr>
        <w:t xml:space="preserve"> w kwestii alokacji i tym samym ostatecznej puli </w:t>
      </w:r>
      <w:r w:rsidR="00F66C9B">
        <w:rPr>
          <w:rFonts w:ascii="Calibri" w:eastAsia="Calibri" w:hAnsi="Calibri"/>
          <w:color w:val="000000" w:themeColor="text1"/>
          <w:lang w:eastAsia="en-US"/>
        </w:rPr>
        <w:t>dla ZIT Subregionu Centraln</w:t>
      </w:r>
      <w:r w:rsidR="00BF3101">
        <w:rPr>
          <w:rFonts w:ascii="Calibri" w:eastAsia="Calibri" w:hAnsi="Calibri"/>
          <w:color w:val="000000" w:themeColor="text1"/>
          <w:lang w:eastAsia="en-US"/>
        </w:rPr>
        <w:t>ego</w:t>
      </w:r>
      <w:r w:rsidR="00F66C9B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025BB9">
        <w:rPr>
          <w:rFonts w:ascii="Calibri" w:eastAsia="Calibri" w:hAnsi="Calibri"/>
          <w:color w:val="000000" w:themeColor="text1"/>
          <w:lang w:eastAsia="en-US"/>
        </w:rPr>
        <w:t>jest</w:t>
      </w:r>
      <w:r w:rsidR="00BF3101">
        <w:rPr>
          <w:rFonts w:ascii="Calibri" w:eastAsia="Calibri" w:hAnsi="Calibri"/>
          <w:color w:val="000000" w:themeColor="text1"/>
          <w:lang w:eastAsia="en-US"/>
        </w:rPr>
        <w:t xml:space="preserve"> Ministerstwo </w:t>
      </w:r>
      <w:r w:rsidR="00025BB9">
        <w:rPr>
          <w:rFonts w:ascii="Calibri" w:eastAsia="Calibri" w:hAnsi="Calibri"/>
          <w:color w:val="000000" w:themeColor="text1"/>
          <w:lang w:eastAsia="en-US"/>
        </w:rPr>
        <w:t>Funduszy i Polityki Regionalnej.</w:t>
      </w:r>
    </w:p>
    <w:p w14:paraId="605A366C" w14:textId="74A24F4E" w:rsidR="00032A38" w:rsidRPr="00D56959" w:rsidRDefault="00032A38" w:rsidP="00D53EC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Następnie głos zabrał Pan 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>Przewodniczący, który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przypomniał, że w ramach FEnIKS realizowane będą </w:t>
      </w:r>
      <w:r w:rsidR="00E96A2E">
        <w:rPr>
          <w:rFonts w:ascii="Calibri" w:eastAsia="Calibri" w:hAnsi="Calibri"/>
          <w:color w:val="000000" w:themeColor="text1"/>
          <w:lang w:eastAsia="en-US"/>
        </w:rPr>
        <w:t>priorytetowo</w:t>
      </w:r>
      <w:r w:rsidR="001E0EF5" w:rsidRPr="00D56959">
        <w:rPr>
          <w:rFonts w:ascii="Calibri" w:eastAsia="Calibri" w:hAnsi="Calibri"/>
          <w:color w:val="000000" w:themeColor="text1"/>
          <w:lang w:eastAsia="en-US"/>
        </w:rPr>
        <w:t xml:space="preserve"> inwestycje kluczowe.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BB69AE">
        <w:rPr>
          <w:rFonts w:ascii="Calibri" w:eastAsia="Calibri" w:hAnsi="Calibri"/>
          <w:color w:val="000000" w:themeColor="text1"/>
          <w:lang w:eastAsia="en-US"/>
        </w:rPr>
        <w:t xml:space="preserve">Rozpoczynając pracę nad podziałem alokacji w ramach </w:t>
      </w:r>
      <w:r w:rsidR="00BB69AE" w:rsidRPr="00BB69AE">
        <w:rPr>
          <w:rFonts w:ascii="Calibri" w:eastAsia="Calibri" w:hAnsi="Calibri"/>
          <w:color w:val="000000" w:themeColor="text1"/>
          <w:lang w:eastAsia="en-US"/>
        </w:rPr>
        <w:t>Program</w:t>
      </w:r>
      <w:r w:rsidR="00BB69AE">
        <w:rPr>
          <w:rFonts w:ascii="Calibri" w:eastAsia="Calibri" w:hAnsi="Calibri"/>
          <w:color w:val="000000" w:themeColor="text1"/>
          <w:lang w:eastAsia="en-US"/>
        </w:rPr>
        <w:t>u</w:t>
      </w:r>
      <w:r w:rsidR="00BB69AE" w:rsidRPr="00BB69AE">
        <w:rPr>
          <w:rFonts w:ascii="Calibri" w:eastAsia="Calibri" w:hAnsi="Calibri"/>
          <w:color w:val="000000" w:themeColor="text1"/>
          <w:lang w:eastAsia="en-US"/>
        </w:rPr>
        <w:t xml:space="preserve"> Infrastruktura i Środowisko na lata 2014-2020 (POIiŚ </w:t>
      </w:r>
      <w:r w:rsidR="00BB69AE">
        <w:rPr>
          <w:rFonts w:ascii="Calibri" w:eastAsia="Calibri" w:hAnsi="Calibri"/>
          <w:color w:val="000000" w:themeColor="text1"/>
          <w:lang w:eastAsia="en-US"/>
        </w:rPr>
        <w:br/>
      </w:r>
      <w:r w:rsidR="00BB69AE" w:rsidRPr="00BB69AE">
        <w:rPr>
          <w:rFonts w:ascii="Calibri" w:eastAsia="Calibri" w:hAnsi="Calibri"/>
          <w:color w:val="000000" w:themeColor="text1"/>
          <w:lang w:eastAsia="en-US"/>
        </w:rPr>
        <w:t>2014-2020)</w:t>
      </w:r>
      <w:r w:rsidR="00BB69AE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Związek Subregionu Centralnego rozpoczął od analizy projektów spółki Tramwaje Śląskie, 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 xml:space="preserve">poprzez m.in. </w:t>
      </w:r>
      <w:r w:rsidR="00FB08CE" w:rsidRPr="00D56959">
        <w:rPr>
          <w:rFonts w:ascii="Calibri" w:eastAsia="Calibri" w:hAnsi="Calibri"/>
          <w:color w:val="000000" w:themeColor="text1"/>
          <w:lang w:eastAsia="en-US"/>
        </w:rPr>
        <w:t>rozbicie</w:t>
      </w:r>
      <w:r w:rsidR="001E0EF5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 xml:space="preserve">miejsc realizacji poszczególnych projektów </w:t>
      </w:r>
      <w:r w:rsidR="00BB69AE" w:rsidRPr="00D56959">
        <w:rPr>
          <w:rFonts w:ascii="Calibri" w:eastAsia="Calibri" w:hAnsi="Calibri"/>
          <w:color w:val="000000" w:themeColor="text1"/>
          <w:lang w:eastAsia="en-US"/>
        </w:rPr>
        <w:t>Tramwajów Śląskich</w:t>
      </w:r>
      <w:r w:rsidR="00FB08CE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>na podregiony subregionu centralnego. Podregiony, któr</w:t>
      </w:r>
      <w:r w:rsidR="00FB08CE" w:rsidRPr="00D56959">
        <w:rPr>
          <w:rFonts w:ascii="Calibri" w:eastAsia="Calibri" w:hAnsi="Calibri"/>
          <w:color w:val="000000" w:themeColor="text1"/>
          <w:lang w:eastAsia="en-US"/>
        </w:rPr>
        <w:t>ym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FB08CE" w:rsidRPr="00D56959">
        <w:rPr>
          <w:rFonts w:ascii="Calibri" w:eastAsia="Calibri" w:hAnsi="Calibri"/>
          <w:color w:val="000000" w:themeColor="text1"/>
          <w:lang w:eastAsia="en-US"/>
        </w:rPr>
        <w:t>przypadł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 xml:space="preserve"> najmniejszy udział w </w:t>
      </w:r>
      <w:r w:rsidR="00BB69AE">
        <w:rPr>
          <w:rFonts w:ascii="Calibri" w:eastAsia="Calibri" w:hAnsi="Calibri"/>
          <w:color w:val="000000" w:themeColor="text1"/>
          <w:lang w:eastAsia="en-US"/>
        </w:rPr>
        <w:t xml:space="preserve">planowanych 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>projektach Tramwajów Śląskich miały możli</w:t>
      </w:r>
      <w:r w:rsidR="00FB08CE" w:rsidRPr="00D56959">
        <w:rPr>
          <w:rFonts w:ascii="Calibri" w:eastAsia="Calibri" w:hAnsi="Calibri"/>
          <w:color w:val="000000" w:themeColor="text1"/>
          <w:lang w:eastAsia="en-US"/>
        </w:rPr>
        <w:t xml:space="preserve">wość pozyskania dofinansowania 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 xml:space="preserve">na inne kluczowe </w:t>
      </w:r>
      <w:r w:rsidR="00BB69AE">
        <w:rPr>
          <w:rFonts w:ascii="Calibri" w:eastAsia="Calibri" w:hAnsi="Calibri"/>
          <w:color w:val="000000" w:themeColor="text1"/>
          <w:lang w:eastAsia="en-US"/>
        </w:rPr>
        <w:t xml:space="preserve">gminne </w:t>
      </w:r>
      <w:r w:rsidR="00FB49E5" w:rsidRPr="00D56959">
        <w:rPr>
          <w:rFonts w:ascii="Calibri" w:eastAsia="Calibri" w:hAnsi="Calibri"/>
          <w:color w:val="000000" w:themeColor="text1"/>
          <w:lang w:eastAsia="en-US"/>
        </w:rPr>
        <w:t xml:space="preserve">inwestycje, które z powodzeniem były realizowane. </w:t>
      </w:r>
      <w:r w:rsidR="00842B13" w:rsidRPr="00D56959">
        <w:rPr>
          <w:rFonts w:ascii="Calibri" w:eastAsia="Calibri" w:hAnsi="Calibri"/>
          <w:color w:val="000000" w:themeColor="text1"/>
          <w:lang w:eastAsia="en-US"/>
        </w:rPr>
        <w:t xml:space="preserve">Pan Przewodniczący dodał, że z uwagi na trwające negocjacje obu programów – </w:t>
      </w:r>
      <w:r w:rsidR="00842B13" w:rsidRPr="00D53ECF">
        <w:rPr>
          <w:rFonts w:ascii="Calibri" w:eastAsia="Calibri" w:hAnsi="Calibri"/>
          <w:color w:val="000000" w:themeColor="text1"/>
          <w:lang w:eastAsia="en-US"/>
        </w:rPr>
        <w:t xml:space="preserve">FE </w:t>
      </w:r>
      <w:proofErr w:type="spellStart"/>
      <w:r w:rsidR="00842B13" w:rsidRPr="00D53ECF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842B13" w:rsidRPr="00D53EC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4F07C4">
        <w:rPr>
          <w:rFonts w:ascii="Calibri" w:eastAsia="Calibri" w:hAnsi="Calibri"/>
          <w:color w:val="000000" w:themeColor="text1"/>
          <w:lang w:eastAsia="en-US"/>
        </w:rPr>
        <w:t xml:space="preserve">2021-2027 </w:t>
      </w:r>
      <w:r w:rsidR="00842B13" w:rsidRPr="00D53ECF">
        <w:rPr>
          <w:rFonts w:ascii="Calibri" w:eastAsia="Calibri" w:hAnsi="Calibri"/>
          <w:color w:val="000000" w:themeColor="text1"/>
          <w:lang w:eastAsia="en-US"/>
        </w:rPr>
        <w:t xml:space="preserve">oraz FEnIKS propozycja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 xml:space="preserve">zbilansowanego zapotrzebowania na środki ZIT w ramach poszczególnych poddziałań FE </w:t>
      </w:r>
      <w:proofErr w:type="spellStart"/>
      <w:r w:rsidR="00D53ECF" w:rsidRPr="00D53ECF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842B13" w:rsidRPr="00D53EC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4F07C4">
        <w:rPr>
          <w:rFonts w:ascii="Calibri" w:eastAsia="Calibri" w:hAnsi="Calibri"/>
          <w:color w:val="000000" w:themeColor="text1"/>
          <w:lang w:eastAsia="en-US"/>
        </w:rPr>
        <w:t xml:space="preserve">2021-2027 </w:t>
      </w:r>
      <w:r w:rsidR="00842B13" w:rsidRPr="00D53ECF">
        <w:rPr>
          <w:rFonts w:ascii="Calibri" w:eastAsia="Calibri" w:hAnsi="Calibri"/>
          <w:color w:val="000000" w:themeColor="text1"/>
          <w:lang w:eastAsia="en-US"/>
        </w:rPr>
        <w:t xml:space="preserve">jest propozycją wstępną </w:t>
      </w:r>
      <w:r w:rsidR="006A4BC5" w:rsidRPr="00D53ECF">
        <w:rPr>
          <w:rFonts w:ascii="Calibri" w:eastAsia="Calibri" w:hAnsi="Calibri"/>
          <w:color w:val="000000" w:themeColor="text1"/>
          <w:lang w:eastAsia="en-US"/>
        </w:rPr>
        <w:t>z uwagi na możliwość zmiany wysokości alokacj</w:t>
      </w:r>
      <w:r w:rsidR="005147F0" w:rsidRPr="00D53ECF">
        <w:rPr>
          <w:rFonts w:ascii="Calibri" w:eastAsia="Calibri" w:hAnsi="Calibri"/>
          <w:color w:val="000000" w:themeColor="text1"/>
          <w:lang w:eastAsia="en-US"/>
        </w:rPr>
        <w:t>i w toku negocjacji z Komisją Europejską.</w:t>
      </w:r>
    </w:p>
    <w:p w14:paraId="04A1CBA6" w14:textId="14ECA6F4" w:rsidR="006A4BC5" w:rsidRPr="00D56959" w:rsidRDefault="006A4BC5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Następnie Pan Przewodniczący otworzył dyskusję.</w:t>
      </w:r>
    </w:p>
    <w:p w14:paraId="4E0E47FD" w14:textId="50785F89" w:rsidR="006A4BC5" w:rsidRPr="00D56959" w:rsidRDefault="006A4BC5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3ECF">
        <w:rPr>
          <w:rFonts w:ascii="Calibri" w:eastAsia="Calibri" w:hAnsi="Calibri"/>
          <w:color w:val="000000" w:themeColor="text1"/>
          <w:lang w:eastAsia="en-US"/>
        </w:rPr>
        <w:t>Pani Bożena Nowak, Naczelnik Wydziału Rozwoju Miasta i Funduszy Europejskich w Urzędzie Miejskim w Tychach dopytała czy w kwocie wskazanej w propozycji zawarte są środki na projekty kluczowe</w:t>
      </w:r>
      <w:r w:rsidR="003B5815" w:rsidRPr="00D53ECF">
        <w:rPr>
          <w:rFonts w:ascii="Calibri" w:eastAsia="Calibri" w:hAnsi="Calibri"/>
          <w:color w:val="000000" w:themeColor="text1"/>
          <w:lang w:eastAsia="en-US"/>
        </w:rPr>
        <w:t xml:space="preserve">, które zostały już wskazane przez </w:t>
      </w:r>
      <w:r w:rsidR="004F07C4">
        <w:rPr>
          <w:rFonts w:ascii="Calibri" w:eastAsia="Calibri" w:hAnsi="Calibri"/>
          <w:color w:val="000000" w:themeColor="text1"/>
          <w:lang w:eastAsia="en-US"/>
        </w:rPr>
        <w:t>Urząd Marszałkowski Województwa Śląskiego</w:t>
      </w:r>
      <w:r w:rsidRPr="00D53ECF">
        <w:rPr>
          <w:rFonts w:ascii="Calibri" w:eastAsia="Calibri" w:hAnsi="Calibri"/>
          <w:color w:val="000000" w:themeColor="text1"/>
          <w:lang w:eastAsia="en-US"/>
        </w:rPr>
        <w:t>?</w:t>
      </w:r>
    </w:p>
    <w:p w14:paraId="70DCA4AB" w14:textId="34F5FA7D" w:rsidR="006A4BC5" w:rsidRPr="00D56959" w:rsidRDefault="006A4BC5" w:rsidP="00D53EC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3ECF">
        <w:rPr>
          <w:rFonts w:ascii="Calibri" w:eastAsia="Calibri" w:hAnsi="Calibri"/>
          <w:color w:val="000000" w:themeColor="text1"/>
          <w:lang w:eastAsia="en-US"/>
        </w:rPr>
        <w:t xml:space="preserve">Pani Agata Schmidt, Zastępca Dyrektora Związku </w:t>
      </w:r>
      <w:r w:rsidR="00D24FE8" w:rsidRPr="00D53ECF">
        <w:rPr>
          <w:rFonts w:ascii="Calibri" w:eastAsia="Calibri" w:hAnsi="Calibri"/>
          <w:color w:val="000000" w:themeColor="text1"/>
          <w:lang w:eastAsia="en-US"/>
        </w:rPr>
        <w:t xml:space="preserve">poinformowała, że </w:t>
      </w:r>
      <w:r w:rsidR="006F427A" w:rsidRPr="00D53ECF">
        <w:rPr>
          <w:rFonts w:ascii="Calibri" w:eastAsia="Calibri" w:hAnsi="Calibri"/>
          <w:color w:val="000000" w:themeColor="text1"/>
          <w:lang w:eastAsia="en-US"/>
        </w:rPr>
        <w:t>p</w:t>
      </w:r>
      <w:r w:rsidR="00181556" w:rsidRPr="00D53ECF">
        <w:rPr>
          <w:rFonts w:ascii="Calibri" w:eastAsia="Calibri" w:hAnsi="Calibri"/>
          <w:color w:val="000000" w:themeColor="text1"/>
          <w:lang w:eastAsia="en-US"/>
        </w:rPr>
        <w:t>ula środków przeznaczona na</w:t>
      </w:r>
      <w:r w:rsidR="00181556" w:rsidRPr="00D53ECF">
        <w:rPr>
          <w:rFonts w:eastAsia="Calibri"/>
        </w:rPr>
        <w:t xml:space="preserve"> </w:t>
      </w:r>
      <w:r w:rsidR="006F427A" w:rsidRPr="00D53ECF">
        <w:rPr>
          <w:rFonts w:ascii="Calibri" w:eastAsia="Calibri" w:hAnsi="Calibri"/>
          <w:color w:val="000000" w:themeColor="text1"/>
          <w:lang w:eastAsia="en-US"/>
        </w:rPr>
        <w:t xml:space="preserve">projekty kluczowe nie została wykazana w zaprezentowanej propozycji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 xml:space="preserve">zbilansowanego zapotrzebowania na środki ZIT w ramach poszczególnych poddziałań FE </w:t>
      </w:r>
      <w:proofErr w:type="spellStart"/>
      <w:r w:rsidR="00D53ECF" w:rsidRPr="00D53ECF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4F07C4">
        <w:rPr>
          <w:rFonts w:ascii="Calibri" w:eastAsia="Calibri" w:hAnsi="Calibri"/>
          <w:color w:val="000000" w:themeColor="text1"/>
          <w:lang w:eastAsia="en-US"/>
        </w:rPr>
        <w:t xml:space="preserve"> 2021-2027</w:t>
      </w:r>
      <w:r w:rsidR="006F427A" w:rsidRPr="00D53ECF">
        <w:rPr>
          <w:rFonts w:ascii="Calibri" w:eastAsia="Calibri" w:hAnsi="Calibri"/>
          <w:color w:val="000000" w:themeColor="text1"/>
          <w:lang w:eastAsia="en-US"/>
        </w:rPr>
        <w:t>.</w:t>
      </w:r>
    </w:p>
    <w:p w14:paraId="2D48FE4F" w14:textId="01220CCC" w:rsidR="00D24FE8" w:rsidRPr="00D56959" w:rsidRDefault="00D24FE8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lastRenderedPageBreak/>
        <w:t xml:space="preserve">Pan Michał Bieda, Pierwszy Zastępca Prezydenta Miasta Bytom przypomniał o </w:t>
      </w:r>
      <w:r w:rsidR="000054C0" w:rsidRPr="00D56959">
        <w:rPr>
          <w:rFonts w:ascii="Calibri" w:eastAsia="Calibri" w:hAnsi="Calibri"/>
          <w:color w:val="000000" w:themeColor="text1"/>
          <w:lang w:eastAsia="en-US"/>
        </w:rPr>
        <w:t xml:space="preserve">decyzji Zarządu Związku podjętej w </w:t>
      </w:r>
      <w:r w:rsidR="00181556" w:rsidRPr="00D56959">
        <w:rPr>
          <w:rFonts w:ascii="Calibri" w:eastAsia="Calibri" w:hAnsi="Calibri"/>
          <w:color w:val="000000" w:themeColor="text1"/>
          <w:lang w:eastAsia="en-US"/>
        </w:rPr>
        <w:t>luty</w:t>
      </w:r>
      <w:r w:rsidR="00181556" w:rsidRPr="00D53ECF">
        <w:rPr>
          <w:rFonts w:ascii="Calibri" w:eastAsia="Calibri" w:hAnsi="Calibri"/>
          <w:color w:val="000000" w:themeColor="text1"/>
          <w:lang w:eastAsia="en-US"/>
        </w:rPr>
        <w:t xml:space="preserve">m </w:t>
      </w:r>
      <w:r w:rsidR="0036280D" w:rsidRPr="00D53ECF">
        <w:rPr>
          <w:rFonts w:ascii="Calibri" w:eastAsia="Calibri" w:hAnsi="Calibri"/>
          <w:color w:val="000000" w:themeColor="text1"/>
          <w:lang w:eastAsia="en-US"/>
        </w:rPr>
        <w:t>b</w:t>
      </w:r>
      <w:r w:rsidR="000054C0" w:rsidRPr="00D53ECF">
        <w:rPr>
          <w:rFonts w:ascii="Calibri" w:eastAsia="Calibri" w:hAnsi="Calibri"/>
          <w:color w:val="000000" w:themeColor="text1"/>
          <w:lang w:eastAsia="en-US"/>
        </w:rPr>
        <w:t xml:space="preserve">r. dot.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>rekompensaty środków</w:t>
      </w:r>
      <w:r w:rsidR="00C77507" w:rsidRPr="00D53ECF">
        <w:rPr>
          <w:rFonts w:ascii="Calibri" w:eastAsia="Calibri" w:hAnsi="Calibri"/>
          <w:color w:val="000000" w:themeColor="text1"/>
          <w:lang w:eastAsia="en-US"/>
        </w:rPr>
        <w:t xml:space="preserve"> dla Miasta Bytom w</w:t>
      </w:r>
      <w:r w:rsidR="00C77507" w:rsidRPr="00D56959">
        <w:rPr>
          <w:rFonts w:ascii="Calibri" w:eastAsia="Calibri" w:hAnsi="Calibri"/>
          <w:color w:val="000000" w:themeColor="text1"/>
          <w:lang w:eastAsia="en-US"/>
        </w:rPr>
        <w:t xml:space="preserve"> związku z przekazaniem niewykorzystanej alokacji 2014-2020 dla Miasta Dąbrowa Górnicza na realizację projektu pn. „Promowanie zielonej mobilności na terenie Gminy Dąbrowa Górnicza - Etap III”.</w:t>
      </w:r>
    </w:p>
    <w:p w14:paraId="0316611C" w14:textId="47D3BF2B" w:rsidR="00CF0333" w:rsidRPr="00D56959" w:rsidRDefault="00A51152" w:rsidP="00D53EC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Przewodniczący </w:t>
      </w:r>
      <w:r w:rsidR="0036280D" w:rsidRPr="00D56959">
        <w:rPr>
          <w:rFonts w:ascii="Calibri" w:eastAsia="Calibri" w:hAnsi="Calibri"/>
          <w:color w:val="000000" w:themeColor="text1"/>
          <w:lang w:eastAsia="en-US"/>
        </w:rPr>
        <w:t xml:space="preserve">przypomniał, że Zarząd Związku w lutym </w:t>
      </w:r>
      <w:r w:rsidR="0036280D" w:rsidRPr="00D53ECF">
        <w:rPr>
          <w:rFonts w:ascii="Calibri" w:eastAsia="Calibri" w:hAnsi="Calibri"/>
          <w:color w:val="000000" w:themeColor="text1"/>
          <w:lang w:eastAsia="en-US"/>
        </w:rPr>
        <w:t xml:space="preserve">br. podjął decyzję </w:t>
      </w:r>
      <w:r w:rsidR="009A0082" w:rsidRPr="00D53ECF">
        <w:rPr>
          <w:rFonts w:ascii="Calibri" w:eastAsia="Calibri" w:hAnsi="Calibri"/>
          <w:color w:val="000000" w:themeColor="text1"/>
          <w:lang w:eastAsia="en-US"/>
        </w:rPr>
        <w:t xml:space="preserve">dot. </w:t>
      </w:r>
      <w:r w:rsidR="00D53ECF">
        <w:rPr>
          <w:rFonts w:ascii="Calibri" w:eastAsia="Calibri" w:hAnsi="Calibri"/>
          <w:color w:val="000000" w:themeColor="text1"/>
          <w:lang w:eastAsia="en-US"/>
        </w:rPr>
        <w:t>rekompensaty</w:t>
      </w:r>
      <w:r w:rsidR="009A0082" w:rsidRPr="00D56959">
        <w:rPr>
          <w:rFonts w:ascii="Calibri" w:eastAsia="Calibri" w:hAnsi="Calibri"/>
          <w:color w:val="000000" w:themeColor="text1"/>
          <w:lang w:eastAsia="en-US"/>
        </w:rPr>
        <w:t xml:space="preserve"> dla Miasta Bytom oraz Gminy Kochanowic</w:t>
      </w:r>
      <w:r w:rsidR="009A0082" w:rsidRPr="00D53ECF">
        <w:rPr>
          <w:rFonts w:ascii="Calibri" w:eastAsia="Calibri" w:hAnsi="Calibri"/>
          <w:color w:val="000000" w:themeColor="text1"/>
          <w:lang w:eastAsia="en-US"/>
        </w:rPr>
        <w:t xml:space="preserve">e. Przedstawiona propozycja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>zbilansowanego</w:t>
      </w:r>
      <w:r w:rsidR="00D53ECF">
        <w:rPr>
          <w:rFonts w:ascii="Calibri" w:eastAsia="Calibri" w:hAnsi="Calibri"/>
          <w:color w:val="000000" w:themeColor="text1"/>
          <w:lang w:eastAsia="en-US"/>
        </w:rPr>
        <w:t xml:space="preserve"> zapotrzebowania na środki ZIT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 xml:space="preserve">w ramach poszczególnych poddziałań FE </w:t>
      </w:r>
      <w:proofErr w:type="spellStart"/>
      <w:r w:rsidR="00D53ECF" w:rsidRPr="00D53ECF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813C46">
        <w:rPr>
          <w:rFonts w:ascii="Calibri" w:eastAsia="Calibri" w:hAnsi="Calibri"/>
          <w:color w:val="000000" w:themeColor="text1"/>
          <w:lang w:eastAsia="en-US"/>
        </w:rPr>
        <w:t xml:space="preserve"> 2021-2027,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9A0082" w:rsidRPr="00D56959">
        <w:rPr>
          <w:rFonts w:ascii="Calibri" w:eastAsia="Calibri" w:hAnsi="Calibri"/>
          <w:color w:val="000000" w:themeColor="text1"/>
          <w:lang w:eastAsia="en-US"/>
        </w:rPr>
        <w:t xml:space="preserve">nie zawiera wydzielonej puli dla </w:t>
      </w:r>
      <w:r w:rsidR="00813C46">
        <w:rPr>
          <w:rFonts w:ascii="Calibri" w:eastAsia="Calibri" w:hAnsi="Calibri"/>
          <w:color w:val="000000" w:themeColor="text1"/>
          <w:lang w:eastAsia="en-US"/>
        </w:rPr>
        <w:t>niniejszych</w:t>
      </w:r>
      <w:r w:rsidR="009A0082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813C46">
        <w:rPr>
          <w:rFonts w:ascii="Calibri" w:eastAsia="Calibri" w:hAnsi="Calibri"/>
          <w:color w:val="000000" w:themeColor="text1"/>
          <w:lang w:eastAsia="en-US"/>
        </w:rPr>
        <w:t>Gmin</w:t>
      </w:r>
      <w:r w:rsidR="009A0082" w:rsidRPr="00D56959">
        <w:rPr>
          <w:rFonts w:ascii="Calibri" w:eastAsia="Calibri" w:hAnsi="Calibri"/>
          <w:color w:val="000000" w:themeColor="text1"/>
          <w:lang w:eastAsia="en-US"/>
        </w:rPr>
        <w:t xml:space="preserve">. Następnie poinformował, 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 xml:space="preserve">że </w:t>
      </w:r>
      <w:r w:rsidRPr="00D56959">
        <w:rPr>
          <w:rFonts w:ascii="Calibri" w:eastAsia="Calibri" w:hAnsi="Calibri"/>
          <w:color w:val="000000" w:themeColor="text1"/>
          <w:lang w:eastAsia="en-US"/>
        </w:rPr>
        <w:t>w związku z</w:t>
      </w:r>
      <w:r w:rsidR="003707FC">
        <w:rPr>
          <w:rFonts w:ascii="Calibri" w:eastAsia="Calibri" w:hAnsi="Calibri"/>
          <w:color w:val="000000" w:themeColor="text1"/>
          <w:lang w:eastAsia="en-US"/>
        </w:rPr>
        <w:t>e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 xml:space="preserve">skalą </w:t>
      </w:r>
      <w:r w:rsidR="009A0082" w:rsidRPr="00D56959">
        <w:rPr>
          <w:rFonts w:ascii="Calibri" w:eastAsia="Calibri" w:hAnsi="Calibri"/>
          <w:color w:val="000000" w:themeColor="text1"/>
          <w:lang w:eastAsia="en-US"/>
        </w:rPr>
        <w:t>planowanych przedsięwzięć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 xml:space="preserve"> proponuj</w:t>
      </w:r>
      <w:r w:rsidR="003707FC">
        <w:rPr>
          <w:rFonts w:ascii="Calibri" w:eastAsia="Calibri" w:hAnsi="Calibri"/>
          <w:color w:val="000000" w:themeColor="text1"/>
          <w:lang w:eastAsia="en-US"/>
        </w:rPr>
        <w:t>e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>, aby wskazać</w:t>
      </w:r>
      <w:r w:rsidR="00E0635F">
        <w:rPr>
          <w:rFonts w:ascii="Calibri" w:eastAsia="Calibri" w:hAnsi="Calibri"/>
          <w:color w:val="000000" w:themeColor="text1"/>
          <w:lang w:eastAsia="en-US"/>
        </w:rPr>
        <w:t xml:space="preserve"> niniejsze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8C0D64" w:rsidRPr="00D56959">
        <w:rPr>
          <w:rFonts w:ascii="Calibri" w:eastAsia="Calibri" w:hAnsi="Calibri"/>
          <w:color w:val="000000" w:themeColor="text1"/>
          <w:lang w:eastAsia="en-US"/>
        </w:rPr>
        <w:t>inwestycje, jako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9A0082" w:rsidRPr="00D56959">
        <w:rPr>
          <w:rFonts w:ascii="Calibri" w:eastAsia="Calibri" w:hAnsi="Calibri"/>
          <w:color w:val="000000" w:themeColor="text1"/>
          <w:lang w:eastAsia="en-US"/>
        </w:rPr>
        <w:t>projekty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 xml:space="preserve"> kluczow</w:t>
      </w:r>
      <w:r w:rsidR="009A0082" w:rsidRPr="00D56959">
        <w:rPr>
          <w:rFonts w:ascii="Calibri" w:eastAsia="Calibri" w:hAnsi="Calibri"/>
          <w:color w:val="000000" w:themeColor="text1"/>
          <w:lang w:eastAsia="en-US"/>
        </w:rPr>
        <w:t>e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 xml:space="preserve"> w ramach </w:t>
      </w:r>
      <w:r w:rsidR="005147F0">
        <w:rPr>
          <w:rFonts w:ascii="Calibri" w:eastAsia="Calibri" w:hAnsi="Calibri"/>
          <w:color w:val="000000" w:themeColor="text1"/>
          <w:lang w:eastAsia="en-US"/>
        </w:rPr>
        <w:t xml:space="preserve">programu </w:t>
      </w:r>
      <w:r w:rsidR="00CF0333" w:rsidRPr="00D56959">
        <w:rPr>
          <w:rFonts w:ascii="Calibri" w:eastAsia="Calibri" w:hAnsi="Calibri"/>
          <w:color w:val="000000" w:themeColor="text1"/>
          <w:lang w:eastAsia="en-US"/>
        </w:rPr>
        <w:t>FEnIKS</w:t>
      </w:r>
      <w:r w:rsidR="008C0D64" w:rsidRPr="00D56959">
        <w:rPr>
          <w:rFonts w:ascii="Calibri" w:eastAsia="Calibri" w:hAnsi="Calibri"/>
          <w:color w:val="000000" w:themeColor="text1"/>
          <w:lang w:eastAsia="en-US"/>
        </w:rPr>
        <w:t xml:space="preserve">. Środki zostaną zabezpieczone po przeanalizowaniu zakresów </w:t>
      </w:r>
      <w:r w:rsidR="004B102C" w:rsidRPr="00D56959">
        <w:rPr>
          <w:rFonts w:ascii="Calibri" w:eastAsia="Calibri" w:hAnsi="Calibri"/>
          <w:color w:val="000000" w:themeColor="text1"/>
          <w:lang w:eastAsia="en-US"/>
        </w:rPr>
        <w:t xml:space="preserve">rzeczowych </w:t>
      </w:r>
      <w:r w:rsidR="008C0D64" w:rsidRPr="00D56959">
        <w:rPr>
          <w:rFonts w:ascii="Calibri" w:eastAsia="Calibri" w:hAnsi="Calibri"/>
          <w:color w:val="000000" w:themeColor="text1"/>
          <w:lang w:eastAsia="en-US"/>
        </w:rPr>
        <w:t>planowanych inwestycji mobilnościowych przez Miasto Bytom oraz Gminę Kochanowice.</w:t>
      </w:r>
      <w:r w:rsidR="000C7003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5147F0">
        <w:rPr>
          <w:rFonts w:ascii="Calibri" w:eastAsia="Calibri" w:hAnsi="Calibri"/>
          <w:color w:val="000000" w:themeColor="text1"/>
          <w:lang w:eastAsia="en-US"/>
        </w:rPr>
        <w:t xml:space="preserve">Następnie </w:t>
      </w:r>
      <w:r w:rsidR="007E2F52" w:rsidRPr="00D56959">
        <w:rPr>
          <w:rFonts w:ascii="Calibri" w:eastAsia="Calibri" w:hAnsi="Calibri"/>
          <w:color w:val="000000" w:themeColor="text1"/>
          <w:lang w:eastAsia="en-US"/>
        </w:rPr>
        <w:t xml:space="preserve">Pan Przewodniczący poinformował, że </w:t>
      </w:r>
      <w:r w:rsidR="00AA6A80" w:rsidRPr="00D56959">
        <w:rPr>
          <w:rFonts w:ascii="Calibri" w:eastAsia="Calibri" w:hAnsi="Calibri"/>
          <w:color w:val="000000" w:themeColor="text1"/>
          <w:lang w:eastAsia="en-US"/>
        </w:rPr>
        <w:t>Członkowie Zarządu dołoż</w:t>
      </w:r>
      <w:r w:rsidR="003707FC">
        <w:rPr>
          <w:rFonts w:ascii="Calibri" w:eastAsia="Calibri" w:hAnsi="Calibri"/>
          <w:color w:val="000000" w:themeColor="text1"/>
          <w:lang w:eastAsia="en-US"/>
        </w:rPr>
        <w:t>ą</w:t>
      </w:r>
      <w:r w:rsidR="00AA6A80" w:rsidRPr="00D56959">
        <w:rPr>
          <w:rFonts w:ascii="Calibri" w:eastAsia="Calibri" w:hAnsi="Calibri"/>
          <w:color w:val="000000" w:themeColor="text1"/>
          <w:lang w:eastAsia="en-US"/>
        </w:rPr>
        <w:t xml:space="preserve"> starań, aby</w:t>
      </w:r>
      <w:r w:rsidR="007E2F52" w:rsidRPr="00D56959">
        <w:rPr>
          <w:rFonts w:ascii="Calibri" w:eastAsia="Calibri" w:hAnsi="Calibri"/>
          <w:color w:val="000000" w:themeColor="text1"/>
          <w:lang w:eastAsia="en-US"/>
        </w:rPr>
        <w:t xml:space="preserve"> wspólnie </w:t>
      </w:r>
      <w:r w:rsidR="00AA6A80" w:rsidRPr="00D56959">
        <w:rPr>
          <w:rFonts w:ascii="Calibri" w:eastAsia="Calibri" w:hAnsi="Calibri"/>
          <w:color w:val="000000" w:themeColor="text1"/>
          <w:lang w:eastAsia="en-US"/>
        </w:rPr>
        <w:t xml:space="preserve">wypracować </w:t>
      </w:r>
      <w:r w:rsidR="007E2F52" w:rsidRPr="00D56959">
        <w:rPr>
          <w:rFonts w:ascii="Calibri" w:eastAsia="Calibri" w:hAnsi="Calibri"/>
          <w:color w:val="000000" w:themeColor="text1"/>
          <w:lang w:eastAsia="en-US"/>
        </w:rPr>
        <w:t xml:space="preserve">rozwiązanie dot. </w:t>
      </w:r>
      <w:r w:rsidR="00AA6A80" w:rsidRPr="00D56959">
        <w:rPr>
          <w:rFonts w:ascii="Calibri" w:eastAsia="Calibri" w:hAnsi="Calibri"/>
          <w:color w:val="000000" w:themeColor="text1"/>
          <w:lang w:eastAsia="en-US"/>
        </w:rPr>
        <w:t>rekompensaty środków.</w:t>
      </w:r>
    </w:p>
    <w:p w14:paraId="19CE72A9" w14:textId="7B39EB5A" w:rsidR="00CF0333" w:rsidRPr="00D56959" w:rsidRDefault="00CF0333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Jacek Morek wyznaczony przez Prezesa Rady Ministrów do pełnienia funkcji Prezydenta Miasta Ruda Śląska dopytał o zasadność wyboru metodologii berlińskiej przy podziale środków w ramach 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FST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0335FC90" w14:textId="0928DB27" w:rsidR="00CF0333" w:rsidRPr="00D56959" w:rsidRDefault="00CF0333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Przewodniczący poinformował, że przedstawiciel Miasta Ruda Śląska w czerwcu 2021 r. również zgłaszał wątpliwości dot. metodologii podziału środków w ramach 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FST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. W trakcie dyskusji podregiony subregionu centralnego wskazały, że </w:t>
      </w:r>
      <w:r w:rsidR="006F0CA4">
        <w:rPr>
          <w:rFonts w:ascii="Calibri" w:eastAsia="Calibri" w:hAnsi="Calibri"/>
          <w:color w:val="000000" w:themeColor="text1"/>
          <w:lang w:eastAsia="en-US"/>
        </w:rPr>
        <w:t xml:space="preserve">proces 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>wypr</w:t>
      </w:r>
      <w:r w:rsidR="003707FC">
        <w:rPr>
          <w:rFonts w:ascii="Calibri" w:eastAsia="Calibri" w:hAnsi="Calibri"/>
          <w:color w:val="000000" w:themeColor="text1"/>
          <w:lang w:eastAsia="en-US"/>
        </w:rPr>
        <w:t>ac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>owani</w:t>
      </w:r>
      <w:r w:rsidR="006F0CA4">
        <w:rPr>
          <w:rFonts w:ascii="Calibri" w:eastAsia="Calibri" w:hAnsi="Calibri"/>
          <w:color w:val="000000" w:themeColor="text1"/>
          <w:lang w:eastAsia="en-US"/>
        </w:rPr>
        <w:t>a</w:t>
      </w:r>
      <w:r w:rsidR="003707FC">
        <w:rPr>
          <w:rFonts w:ascii="Calibri" w:eastAsia="Calibri" w:hAnsi="Calibri"/>
          <w:color w:val="000000" w:themeColor="text1"/>
          <w:lang w:eastAsia="en-US"/>
        </w:rPr>
        <w:t xml:space="preserve"> met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>o</w:t>
      </w:r>
      <w:r w:rsidR="003707FC">
        <w:rPr>
          <w:rFonts w:ascii="Calibri" w:eastAsia="Calibri" w:hAnsi="Calibri"/>
          <w:color w:val="000000" w:themeColor="text1"/>
          <w:lang w:eastAsia="en-US"/>
        </w:rPr>
        <w:t>do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 xml:space="preserve">logii </w:t>
      </w:r>
      <w:r w:rsidRPr="00D56959">
        <w:rPr>
          <w:rFonts w:ascii="Calibri" w:eastAsia="Calibri" w:hAnsi="Calibri"/>
          <w:color w:val="000000" w:themeColor="text1"/>
          <w:lang w:eastAsia="en-US"/>
        </w:rPr>
        <w:t>podział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>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alokacji 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FST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5147F0">
        <w:rPr>
          <w:rFonts w:ascii="Calibri" w:eastAsia="Calibri" w:hAnsi="Calibri"/>
          <w:color w:val="000000" w:themeColor="text1"/>
          <w:lang w:eastAsia="en-US"/>
        </w:rPr>
        <w:t>jest złożon</w:t>
      </w:r>
      <w:r w:rsidR="006F0CA4">
        <w:rPr>
          <w:rFonts w:ascii="Calibri" w:eastAsia="Calibri" w:hAnsi="Calibri"/>
          <w:color w:val="000000" w:themeColor="text1"/>
          <w:lang w:eastAsia="en-US"/>
        </w:rPr>
        <w:t>y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 xml:space="preserve">, ponieważ każdy z podregionów </w:t>
      </w:r>
      <w:r w:rsidR="00B718DF" w:rsidRPr="00D56959">
        <w:rPr>
          <w:rFonts w:ascii="Calibri" w:eastAsia="Calibri" w:hAnsi="Calibri"/>
          <w:color w:val="000000" w:themeColor="text1"/>
          <w:lang w:eastAsia="en-US"/>
        </w:rPr>
        <w:t xml:space="preserve">boryka się lub </w:t>
      </w:r>
      <w:r w:rsidR="006F0CA4">
        <w:rPr>
          <w:rFonts w:ascii="Calibri" w:eastAsia="Calibri" w:hAnsi="Calibri"/>
          <w:color w:val="000000" w:themeColor="text1"/>
          <w:lang w:eastAsia="en-US"/>
        </w:rPr>
        <w:br/>
      </w:r>
      <w:r w:rsidR="00B718DF" w:rsidRPr="00D56959">
        <w:rPr>
          <w:rFonts w:ascii="Calibri" w:eastAsia="Calibri" w:hAnsi="Calibri"/>
          <w:color w:val="000000" w:themeColor="text1"/>
          <w:lang w:eastAsia="en-US"/>
        </w:rPr>
        <w:t xml:space="preserve">w niedalekiej przyszłości będzie 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 xml:space="preserve">borykał się z </w:t>
      </w:r>
      <w:r w:rsidR="00B718DF" w:rsidRPr="00D56959">
        <w:rPr>
          <w:rFonts w:ascii="Calibri" w:eastAsia="Calibri" w:hAnsi="Calibri"/>
          <w:color w:val="000000" w:themeColor="text1"/>
          <w:lang w:eastAsia="en-US"/>
        </w:rPr>
        <w:t xml:space="preserve">skutkami 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>transformacj</w:t>
      </w:r>
      <w:r w:rsidR="00B718DF" w:rsidRPr="00D56959">
        <w:rPr>
          <w:rFonts w:ascii="Calibri" w:eastAsia="Calibri" w:hAnsi="Calibri"/>
          <w:color w:val="000000" w:themeColor="text1"/>
          <w:lang w:eastAsia="en-US"/>
        </w:rPr>
        <w:t>i</w:t>
      </w:r>
      <w:r w:rsidR="00830809" w:rsidRPr="00D56959">
        <w:rPr>
          <w:rFonts w:ascii="Calibri" w:eastAsia="Calibri" w:hAnsi="Calibri"/>
          <w:color w:val="000000" w:themeColor="text1"/>
          <w:lang w:eastAsia="en-US"/>
        </w:rPr>
        <w:t>.</w:t>
      </w:r>
    </w:p>
    <w:p w14:paraId="266FDF1C" w14:textId="10882A61" w:rsidR="00830809" w:rsidRPr="00D56959" w:rsidRDefault="00830809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Pani Anna Jedynak, Pełnomocnik Prezydenta Miasta Sosnowiec ds. Funduszy Zewnętrznych </w:t>
      </w:r>
      <w:r w:rsidR="006F0CA4"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i Polityki Społecznej w Urzędzie Miejskim w Sosnowcu dodała, że metodologia berlińska zaproponowana przez UM WSL </w:t>
      </w:r>
      <w:r w:rsidR="00B718DF" w:rsidRPr="00D56959">
        <w:rPr>
          <w:rFonts w:ascii="Calibri" w:eastAsia="Calibri" w:hAnsi="Calibri"/>
          <w:color w:val="000000" w:themeColor="text1"/>
          <w:lang w:eastAsia="en-US"/>
        </w:rPr>
        <w:t>opiera się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DD78FB">
        <w:rPr>
          <w:rFonts w:ascii="Calibri" w:eastAsia="Calibri" w:hAnsi="Calibri"/>
          <w:color w:val="000000" w:themeColor="text1"/>
          <w:lang w:eastAsia="en-US"/>
        </w:rPr>
        <w:t>na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czterech wskaźnik</w:t>
      </w:r>
      <w:r w:rsidR="00DD78FB">
        <w:rPr>
          <w:rFonts w:ascii="Calibri" w:eastAsia="Calibri" w:hAnsi="Calibri"/>
          <w:color w:val="000000" w:themeColor="text1"/>
          <w:lang w:eastAsia="en-US"/>
        </w:rPr>
        <w:t>ach</w:t>
      </w:r>
      <w:r w:rsidRPr="00D56959">
        <w:rPr>
          <w:rFonts w:ascii="Calibri" w:eastAsia="Calibri" w:hAnsi="Calibri"/>
          <w:color w:val="000000" w:themeColor="text1"/>
          <w:lang w:eastAsia="en-US"/>
        </w:rPr>
        <w:t>:</w:t>
      </w:r>
    </w:p>
    <w:p w14:paraId="2CCEEE45" w14:textId="764ECB59" w:rsidR="00830809" w:rsidRPr="00D56959" w:rsidRDefault="00830809" w:rsidP="00D56959">
      <w:pPr>
        <w:pStyle w:val="Akapitzlist"/>
        <w:numPr>
          <w:ilvl w:val="0"/>
          <w:numId w:val="22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zatrudnienie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w górnictwie węgla kamiennego na podstawie PIT (NUTS-3);</w:t>
      </w:r>
    </w:p>
    <w:p w14:paraId="19979048" w14:textId="0006D35B" w:rsidR="00830809" w:rsidRPr="00D56959" w:rsidRDefault="00830809" w:rsidP="00D56959">
      <w:pPr>
        <w:pStyle w:val="Akapitzlist"/>
        <w:numPr>
          <w:ilvl w:val="0"/>
          <w:numId w:val="22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zatrudnienie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w przemyśle (sekcje B-F) (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NUTS3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>) –</w:t>
      </w:r>
      <w:r w:rsidR="003707FC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D56959">
        <w:rPr>
          <w:rFonts w:ascii="Calibri" w:eastAsia="Calibri" w:hAnsi="Calibri"/>
          <w:color w:val="000000" w:themeColor="text1"/>
          <w:lang w:eastAsia="en-US"/>
        </w:rPr>
        <w:t>udział w ogóle pracujących;</w:t>
      </w:r>
    </w:p>
    <w:p w14:paraId="6686CB02" w14:textId="15B38608" w:rsidR="00830809" w:rsidRPr="00D56959" w:rsidRDefault="00830809" w:rsidP="00D56959">
      <w:pPr>
        <w:pStyle w:val="Akapitzlist"/>
        <w:numPr>
          <w:ilvl w:val="0"/>
          <w:numId w:val="22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udział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terenów poprzemysłowych i 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pogórniczych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w ogóle powierzchni –</w:t>
      </w:r>
      <w:r w:rsidR="003707FC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D56959">
        <w:rPr>
          <w:rFonts w:ascii="Calibri" w:eastAsia="Calibri" w:hAnsi="Calibri"/>
          <w:color w:val="000000" w:themeColor="text1"/>
          <w:lang w:eastAsia="en-US"/>
        </w:rPr>
        <w:t>dane GIG;</w:t>
      </w:r>
    </w:p>
    <w:p w14:paraId="669FC3C3" w14:textId="3870C3BE" w:rsidR="00830809" w:rsidRPr="00D56959" w:rsidRDefault="00830809" w:rsidP="00D56959">
      <w:pPr>
        <w:pStyle w:val="Akapitzlist"/>
        <w:numPr>
          <w:ilvl w:val="0"/>
          <w:numId w:val="22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stopa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bezrobocia.</w:t>
      </w:r>
    </w:p>
    <w:p w14:paraId="5206FF42" w14:textId="59A72588" w:rsidR="00FF4900" w:rsidRPr="00D56959" w:rsidRDefault="006F0CA4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Wobec braku dalszych głosów dot. podziału środków w ramach </w:t>
      </w:r>
      <w:proofErr w:type="spellStart"/>
      <w:r>
        <w:rPr>
          <w:rFonts w:ascii="Calibri" w:eastAsia="Calibri" w:hAnsi="Calibri"/>
          <w:color w:val="000000" w:themeColor="text1"/>
          <w:lang w:eastAsia="en-US"/>
        </w:rPr>
        <w:t>FST</w:t>
      </w:r>
      <w:proofErr w:type="spellEnd"/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097D4C" w:rsidRPr="00D56959">
        <w:rPr>
          <w:rFonts w:ascii="Calibri" w:eastAsia="Calibri" w:hAnsi="Calibri"/>
          <w:color w:val="000000" w:themeColor="text1"/>
          <w:lang w:eastAsia="en-US"/>
        </w:rPr>
        <w:t xml:space="preserve">Pani Agata Schmidt, Zastępca Dyrektora Biura Związku </w:t>
      </w:r>
      <w:r>
        <w:rPr>
          <w:rFonts w:ascii="Calibri" w:eastAsia="Calibri" w:hAnsi="Calibri"/>
          <w:color w:val="000000" w:themeColor="text1"/>
          <w:lang w:eastAsia="en-US"/>
        </w:rPr>
        <w:t xml:space="preserve">przeszła do kolejnego tematu. Pani Dyrektor </w:t>
      </w:r>
      <w:r w:rsidR="00097D4C" w:rsidRPr="00D56959">
        <w:rPr>
          <w:rFonts w:ascii="Calibri" w:eastAsia="Calibri" w:hAnsi="Calibri"/>
          <w:color w:val="000000" w:themeColor="text1"/>
          <w:lang w:eastAsia="en-US"/>
        </w:rPr>
        <w:t xml:space="preserve">poinformowała, że do Biura Związku Subregionu Centralnego wpłynęła korespondencja Górnośląsko-Zagłębiowskiej Metropolii dot. prośby o włączenie projektów GZM planowanych do realizacji w perspektywie 2021-2027 do strategii Związku Subregionu Centralnego. </w:t>
      </w:r>
      <w:r w:rsidR="00541A29" w:rsidRPr="00D56959">
        <w:rPr>
          <w:rFonts w:ascii="Calibri" w:eastAsia="Calibri" w:hAnsi="Calibri"/>
          <w:color w:val="000000" w:themeColor="text1"/>
          <w:lang w:eastAsia="en-US"/>
        </w:rPr>
        <w:t xml:space="preserve">Biuro Związku dokonało analizy </w:t>
      </w:r>
      <w:r>
        <w:rPr>
          <w:rFonts w:ascii="Calibri" w:eastAsia="Calibri" w:hAnsi="Calibri"/>
          <w:color w:val="000000" w:themeColor="text1"/>
          <w:lang w:eastAsia="en-US"/>
        </w:rPr>
        <w:t xml:space="preserve">wszystkich </w:t>
      </w:r>
      <w:r w:rsidR="00541A29" w:rsidRPr="00D56959">
        <w:rPr>
          <w:rFonts w:ascii="Calibri" w:eastAsia="Calibri" w:hAnsi="Calibri"/>
          <w:color w:val="000000" w:themeColor="text1"/>
          <w:lang w:eastAsia="en-US"/>
        </w:rPr>
        <w:t xml:space="preserve">zgłoszonych </w:t>
      </w:r>
      <w:r w:rsidR="00E3426B" w:rsidRPr="00D56959">
        <w:rPr>
          <w:rFonts w:ascii="Calibri" w:eastAsia="Calibri" w:hAnsi="Calibri"/>
          <w:color w:val="000000" w:themeColor="text1"/>
          <w:lang w:eastAsia="en-US"/>
        </w:rPr>
        <w:t xml:space="preserve">projektów </w:t>
      </w:r>
      <w:r>
        <w:rPr>
          <w:rFonts w:ascii="Calibri" w:eastAsia="Calibri" w:hAnsi="Calibri"/>
          <w:color w:val="000000" w:themeColor="text1"/>
          <w:lang w:eastAsia="en-US"/>
        </w:rPr>
        <w:t xml:space="preserve">mobilnościowych </w:t>
      </w:r>
      <w:r w:rsidR="00541A29" w:rsidRPr="00D56959">
        <w:rPr>
          <w:rFonts w:ascii="Calibri" w:eastAsia="Calibri" w:hAnsi="Calibri"/>
          <w:color w:val="000000" w:themeColor="text1"/>
          <w:lang w:eastAsia="en-US"/>
        </w:rPr>
        <w:t>do realizacji w perspektywie 2021-2027</w:t>
      </w:r>
      <w:r w:rsidR="00E3426B" w:rsidRPr="00D56959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27DA5E20" w14:textId="467E2EB8" w:rsidR="00E3426B" w:rsidRPr="00D56959" w:rsidRDefault="00E3426B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Później Pan Wojciech Sałabun, Specjalista ds. obsługi projektów w Biurze Związku Subregionu Centralnego zaprezentował </w:t>
      </w:r>
      <w:r w:rsidR="006F0CA4">
        <w:rPr>
          <w:rFonts w:ascii="Calibri" w:eastAsia="Calibri" w:hAnsi="Calibri"/>
          <w:color w:val="000000" w:themeColor="text1"/>
          <w:lang w:eastAsia="en-US"/>
        </w:rPr>
        <w:t xml:space="preserve">dokonaną </w:t>
      </w:r>
      <w:r w:rsidRPr="00D56959">
        <w:rPr>
          <w:rFonts w:ascii="Calibri" w:eastAsia="Calibri" w:hAnsi="Calibri"/>
          <w:color w:val="000000" w:themeColor="text1"/>
          <w:lang w:eastAsia="en-US"/>
        </w:rPr>
        <w:t>analizę projektów mobilnościowych</w:t>
      </w:r>
      <w:r w:rsidR="003707FC">
        <w:rPr>
          <w:rFonts w:ascii="Calibri" w:eastAsia="Calibri" w:hAnsi="Calibri"/>
          <w:color w:val="000000" w:themeColor="text1"/>
          <w:lang w:eastAsia="en-US"/>
        </w:rPr>
        <w:t xml:space="preserve">, </w:t>
      </w:r>
      <w:r w:rsidR="00DD78FB">
        <w:rPr>
          <w:rFonts w:ascii="Calibri" w:eastAsia="Calibri" w:hAnsi="Calibri"/>
          <w:color w:val="000000" w:themeColor="text1"/>
          <w:lang w:eastAsia="en-US"/>
        </w:rPr>
        <w:br/>
      </w:r>
      <w:r w:rsidR="003707FC">
        <w:rPr>
          <w:rFonts w:ascii="Calibri" w:eastAsia="Calibri" w:hAnsi="Calibri"/>
          <w:color w:val="000000" w:themeColor="text1"/>
          <w:lang w:eastAsia="en-US"/>
        </w:rPr>
        <w:lastRenderedPageBreak/>
        <w:t xml:space="preserve">w pierwszej części projektów zgłoszonych przez gminy </w:t>
      </w:r>
      <w:r w:rsidR="00E0635F">
        <w:rPr>
          <w:rFonts w:ascii="Calibri" w:eastAsia="Calibri" w:hAnsi="Calibri"/>
          <w:color w:val="000000" w:themeColor="text1"/>
          <w:lang w:eastAsia="en-US"/>
        </w:rPr>
        <w:t xml:space="preserve">Członków </w:t>
      </w:r>
      <w:r w:rsidR="003707FC">
        <w:rPr>
          <w:rFonts w:ascii="Calibri" w:eastAsia="Calibri" w:hAnsi="Calibri"/>
          <w:color w:val="000000" w:themeColor="text1"/>
          <w:lang w:eastAsia="en-US"/>
        </w:rPr>
        <w:t>Związku i dalej projekty zgłoszone przez GZM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296A1FA7" w14:textId="4535A0D9" w:rsidR="00E3426B" w:rsidRPr="00D56959" w:rsidRDefault="00E3426B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Arkadiusz Chęciński, Prezydent Miasta Sosnowiec </w:t>
      </w:r>
      <w:r w:rsidR="00096D5B" w:rsidRPr="00D56959">
        <w:rPr>
          <w:rFonts w:ascii="Calibri" w:eastAsia="Calibri" w:hAnsi="Calibri"/>
          <w:color w:val="000000" w:themeColor="text1"/>
          <w:lang w:eastAsia="en-US"/>
        </w:rPr>
        <w:t xml:space="preserve">zwrócił uwagę, że sytuacja </w:t>
      </w:r>
      <w:r w:rsidR="00DD78FB">
        <w:rPr>
          <w:rFonts w:ascii="Calibri" w:eastAsia="Calibri" w:hAnsi="Calibri"/>
          <w:color w:val="000000" w:themeColor="text1"/>
          <w:lang w:eastAsia="en-US"/>
        </w:rPr>
        <w:br/>
      </w:r>
      <w:r w:rsidR="00096D5B" w:rsidRPr="00D56959">
        <w:rPr>
          <w:rFonts w:ascii="Calibri" w:eastAsia="Calibri" w:hAnsi="Calibri"/>
          <w:color w:val="000000" w:themeColor="text1"/>
          <w:lang w:eastAsia="en-US"/>
        </w:rPr>
        <w:t xml:space="preserve">w samorządach jest dynamiczna w związku z powyższym </w:t>
      </w:r>
      <w:r w:rsidR="002D493D" w:rsidRPr="00D56959">
        <w:rPr>
          <w:rFonts w:ascii="Calibri" w:eastAsia="Calibri" w:hAnsi="Calibri"/>
          <w:color w:val="000000" w:themeColor="text1"/>
          <w:lang w:eastAsia="en-US"/>
        </w:rPr>
        <w:t>rekomenduje, aby</w:t>
      </w:r>
      <w:r w:rsidR="00096D5B" w:rsidRPr="00D56959">
        <w:rPr>
          <w:rFonts w:ascii="Calibri" w:eastAsia="Calibri" w:hAnsi="Calibri"/>
          <w:color w:val="000000" w:themeColor="text1"/>
          <w:lang w:eastAsia="en-US"/>
        </w:rPr>
        <w:t xml:space="preserve"> gminy zweryfikowały nadesłane do Biura Związku propozycje projektów do realizacji </w:t>
      </w:r>
      <w:r w:rsidR="00DD78FB">
        <w:rPr>
          <w:rFonts w:ascii="Calibri" w:eastAsia="Calibri" w:hAnsi="Calibri"/>
          <w:color w:val="000000" w:themeColor="text1"/>
          <w:lang w:eastAsia="en-US"/>
        </w:rPr>
        <w:br/>
      </w:r>
      <w:r w:rsidR="00096D5B" w:rsidRPr="00D56959">
        <w:rPr>
          <w:rFonts w:ascii="Calibri" w:eastAsia="Calibri" w:hAnsi="Calibri"/>
          <w:color w:val="000000" w:themeColor="text1"/>
          <w:lang w:eastAsia="en-US"/>
        </w:rPr>
        <w:t>w perspektywie 2021-2027.</w:t>
      </w:r>
    </w:p>
    <w:p w14:paraId="0B969955" w14:textId="22413D93" w:rsidR="00B2169C" w:rsidRPr="00B014AB" w:rsidRDefault="00B2169C" w:rsidP="0040650E">
      <w:pPr>
        <w:tabs>
          <w:tab w:val="left" w:pos="6946"/>
        </w:tabs>
        <w:spacing w:before="120" w:line="276" w:lineRule="auto"/>
        <w:rPr>
          <w:rFonts w:ascii="Calibri" w:eastAsia="Calibri" w:hAnsi="Calibri"/>
          <w:lang w:eastAsia="en-US"/>
        </w:rPr>
      </w:pPr>
      <w:r w:rsidRPr="0040650E">
        <w:rPr>
          <w:rFonts w:ascii="Calibri" w:eastAsia="Calibri" w:hAnsi="Calibri"/>
          <w:lang w:eastAsia="en-US"/>
        </w:rPr>
        <w:t xml:space="preserve">Pan Przewodniczący zapytał członków Zarządu </w:t>
      </w:r>
      <w:r w:rsidR="00B014AB" w:rsidRPr="0040650E">
        <w:rPr>
          <w:rFonts w:ascii="Calibri" w:eastAsia="Calibri" w:hAnsi="Calibri"/>
          <w:lang w:eastAsia="en-US"/>
        </w:rPr>
        <w:t xml:space="preserve">o opinię </w:t>
      </w:r>
      <w:r w:rsidR="0040650E" w:rsidRPr="0040650E">
        <w:rPr>
          <w:rFonts w:ascii="Calibri" w:eastAsia="Calibri" w:hAnsi="Calibri"/>
          <w:lang w:eastAsia="en-US"/>
        </w:rPr>
        <w:t>w kwestii wprowadzenia projektów GZM do listy projektów realizujących Strategię Rozwoju Subregionu Centralnego Województwa Śląskiego na lata 2021-2027, z perspektywą do 2030 r.</w:t>
      </w:r>
    </w:p>
    <w:p w14:paraId="2781D8DF" w14:textId="2B11BB1A" w:rsidR="00B2169C" w:rsidRPr="00B014AB" w:rsidRDefault="00B2169C" w:rsidP="00B014AB">
      <w:pPr>
        <w:spacing w:before="120" w:line="276" w:lineRule="auto"/>
        <w:rPr>
          <w:rFonts w:ascii="Calibri" w:eastAsia="Calibri" w:hAnsi="Calibri"/>
          <w:lang w:eastAsia="en-US"/>
        </w:rPr>
      </w:pPr>
      <w:r w:rsidRPr="00B014AB">
        <w:rPr>
          <w:rFonts w:ascii="Calibri" w:eastAsia="Calibri" w:hAnsi="Calibri"/>
          <w:lang w:eastAsia="en-US"/>
        </w:rPr>
        <w:t xml:space="preserve">Pani Anna Jedynak, Pełnomocnik Prezydenta Miasta Sosnowiec ds. Funduszy Zewnętrznych </w:t>
      </w:r>
      <w:r w:rsidR="006E63D2">
        <w:rPr>
          <w:rFonts w:ascii="Calibri" w:eastAsia="Calibri" w:hAnsi="Calibri"/>
          <w:lang w:eastAsia="en-US"/>
        </w:rPr>
        <w:br/>
      </w:r>
      <w:r w:rsidRPr="00B014AB">
        <w:rPr>
          <w:rFonts w:ascii="Calibri" w:eastAsia="Calibri" w:hAnsi="Calibri"/>
          <w:lang w:eastAsia="en-US"/>
        </w:rPr>
        <w:t xml:space="preserve">i Polityki Społecznej w Urzędzie Miejskim w Sosnowcu </w:t>
      </w:r>
      <w:r w:rsidR="006E63D2" w:rsidRPr="00B014AB">
        <w:rPr>
          <w:rFonts w:ascii="Calibri" w:eastAsia="Calibri" w:hAnsi="Calibri"/>
          <w:lang w:eastAsia="en-US"/>
        </w:rPr>
        <w:t>zaproponowała, aby</w:t>
      </w:r>
      <w:r w:rsidR="00B014AB" w:rsidRPr="00B014AB">
        <w:rPr>
          <w:rFonts w:ascii="Calibri" w:eastAsia="Calibri" w:hAnsi="Calibri"/>
          <w:lang w:eastAsia="en-US"/>
        </w:rPr>
        <w:t xml:space="preserve"> powrócić </w:t>
      </w:r>
      <w:r w:rsidR="00025BB9">
        <w:rPr>
          <w:rFonts w:ascii="Calibri" w:eastAsia="Calibri" w:hAnsi="Calibri"/>
          <w:lang w:eastAsia="en-US"/>
        </w:rPr>
        <w:br/>
      </w:r>
      <w:r w:rsidR="00B014AB" w:rsidRPr="00B014AB">
        <w:rPr>
          <w:rFonts w:ascii="Calibri" w:eastAsia="Calibri" w:hAnsi="Calibri"/>
          <w:lang w:eastAsia="en-US"/>
        </w:rPr>
        <w:t>do dyskusji po przeprowadzeniu przeglądu</w:t>
      </w:r>
      <w:r w:rsidRPr="00B014AB">
        <w:rPr>
          <w:rFonts w:ascii="Calibri" w:eastAsia="Calibri" w:hAnsi="Calibri"/>
          <w:lang w:eastAsia="en-US"/>
        </w:rPr>
        <w:t xml:space="preserve"> projektów mobilnościowych </w:t>
      </w:r>
      <w:r w:rsidR="00B014AB" w:rsidRPr="00B014AB">
        <w:rPr>
          <w:rFonts w:ascii="Calibri" w:eastAsia="Calibri" w:hAnsi="Calibri"/>
          <w:lang w:eastAsia="en-US"/>
        </w:rPr>
        <w:t>w poszczególnych</w:t>
      </w:r>
      <w:r w:rsidRPr="00B014AB">
        <w:rPr>
          <w:rFonts w:ascii="Calibri" w:eastAsia="Calibri" w:hAnsi="Calibri"/>
          <w:lang w:eastAsia="en-US"/>
        </w:rPr>
        <w:t xml:space="preserve"> gmin</w:t>
      </w:r>
      <w:r w:rsidR="00B014AB" w:rsidRPr="00B014AB">
        <w:rPr>
          <w:rFonts w:ascii="Calibri" w:eastAsia="Calibri" w:hAnsi="Calibri"/>
          <w:lang w:eastAsia="en-US"/>
        </w:rPr>
        <w:t xml:space="preserve">ach, zgodnie z </w:t>
      </w:r>
      <w:r w:rsidR="00B014AB">
        <w:rPr>
          <w:rFonts w:ascii="Calibri" w:eastAsia="Calibri" w:hAnsi="Calibri"/>
          <w:lang w:eastAsia="en-US"/>
        </w:rPr>
        <w:t>propozycją</w:t>
      </w:r>
      <w:r w:rsidR="00B014AB" w:rsidRPr="00B014AB">
        <w:rPr>
          <w:rFonts w:ascii="Calibri" w:eastAsia="Calibri" w:hAnsi="Calibri"/>
          <w:lang w:eastAsia="en-US"/>
        </w:rPr>
        <w:t xml:space="preserve"> Pana Prezydenta Chęcińskiego.</w:t>
      </w:r>
    </w:p>
    <w:p w14:paraId="13BD82E1" w14:textId="19C636AC" w:rsidR="00603660" w:rsidRPr="00B014AB" w:rsidRDefault="00603660" w:rsidP="00D56959">
      <w:pPr>
        <w:spacing w:before="120" w:line="276" w:lineRule="auto"/>
        <w:rPr>
          <w:rFonts w:ascii="Calibri" w:eastAsia="Calibri" w:hAnsi="Calibri"/>
          <w:lang w:eastAsia="en-US"/>
        </w:rPr>
      </w:pPr>
      <w:r w:rsidRPr="00B014AB">
        <w:rPr>
          <w:rFonts w:ascii="Calibri" w:eastAsia="Calibri" w:hAnsi="Calibri"/>
          <w:lang w:eastAsia="en-US"/>
        </w:rPr>
        <w:t>Stanowisko Pani Jedynak poparła Pani Małgorzata Modraszek, Naczelnik Wydziału Funduszy Europejskich w Urzędzie Miejskim w Katowicach.</w:t>
      </w:r>
    </w:p>
    <w:p w14:paraId="45427708" w14:textId="1ACF5AE7" w:rsidR="00603660" w:rsidRPr="00D56959" w:rsidRDefault="00603660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W związku z brakiem innych głosów w dyskusji </w:t>
      </w:r>
      <w:r w:rsidR="0040650E">
        <w:rPr>
          <w:rFonts w:ascii="Calibri" w:eastAsia="Calibri" w:hAnsi="Calibri"/>
          <w:color w:val="000000" w:themeColor="text1"/>
          <w:lang w:eastAsia="en-US"/>
        </w:rPr>
        <w:t>Zarząd Związku prz</w:t>
      </w:r>
      <w:r w:rsidRPr="00D53ECF">
        <w:rPr>
          <w:rFonts w:ascii="Calibri" w:eastAsia="Calibri" w:hAnsi="Calibri"/>
          <w:color w:val="000000" w:themeColor="text1"/>
          <w:lang w:eastAsia="en-US"/>
        </w:rPr>
        <w:t>yjmuj</w:t>
      </w:r>
      <w:r w:rsidR="003707FC" w:rsidRPr="00D53ECF">
        <w:rPr>
          <w:rFonts w:ascii="Calibri" w:eastAsia="Calibri" w:hAnsi="Calibri"/>
          <w:color w:val="000000" w:themeColor="text1"/>
          <w:lang w:eastAsia="en-US"/>
        </w:rPr>
        <w:t>e</w:t>
      </w:r>
      <w:r w:rsidRPr="00D53ECF">
        <w:rPr>
          <w:rFonts w:ascii="Calibri" w:eastAsia="Calibri" w:hAnsi="Calibri"/>
          <w:color w:val="000000" w:themeColor="text1"/>
          <w:lang w:eastAsia="en-US"/>
        </w:rPr>
        <w:t xml:space="preserve"> wstępn</w:t>
      </w:r>
      <w:r w:rsidR="00D53ECF">
        <w:rPr>
          <w:rFonts w:ascii="Calibri" w:eastAsia="Calibri" w:hAnsi="Calibri"/>
          <w:color w:val="000000" w:themeColor="text1"/>
          <w:lang w:eastAsia="en-US"/>
        </w:rPr>
        <w:t>ą</w:t>
      </w:r>
      <w:r w:rsidRPr="00D53EC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>wypracowan</w:t>
      </w:r>
      <w:r w:rsidR="00D53ECF">
        <w:rPr>
          <w:rFonts w:ascii="Calibri" w:eastAsia="Calibri" w:hAnsi="Calibri"/>
          <w:color w:val="000000" w:themeColor="text1"/>
          <w:lang w:eastAsia="en-US"/>
        </w:rPr>
        <w:t>ą propozycj</w:t>
      </w:r>
      <w:r w:rsidR="0040650E">
        <w:rPr>
          <w:rFonts w:ascii="Calibri" w:eastAsia="Calibri" w:hAnsi="Calibri"/>
          <w:color w:val="000000" w:themeColor="text1"/>
          <w:lang w:eastAsia="en-US"/>
        </w:rPr>
        <w:t>ę</w:t>
      </w:r>
      <w:r w:rsidR="00D53ECF" w:rsidRPr="00D53ECF">
        <w:rPr>
          <w:rFonts w:ascii="Calibri" w:eastAsia="Calibri" w:hAnsi="Calibri"/>
          <w:color w:val="000000" w:themeColor="text1"/>
          <w:lang w:eastAsia="en-US"/>
        </w:rPr>
        <w:t xml:space="preserve"> zbilansowanego zapotrzebowania na środki ZIT w ramach poszczególnych poddziałań w ramach FE </w:t>
      </w:r>
      <w:proofErr w:type="spellStart"/>
      <w:r w:rsidR="00D53ECF" w:rsidRPr="00D53ECF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E0635F">
        <w:rPr>
          <w:rFonts w:ascii="Calibri" w:eastAsia="Calibri" w:hAnsi="Calibri"/>
          <w:color w:val="000000" w:themeColor="text1"/>
          <w:lang w:eastAsia="en-US"/>
        </w:rPr>
        <w:t xml:space="preserve"> 2021-2027 zgodnie </w:t>
      </w:r>
      <w:r w:rsidR="00025BB9">
        <w:rPr>
          <w:rFonts w:ascii="Calibri" w:eastAsia="Calibri" w:hAnsi="Calibri"/>
          <w:color w:val="000000" w:themeColor="text1"/>
          <w:lang w:eastAsia="en-US"/>
        </w:rPr>
        <w:t>z zaproponowaną metodologią</w:t>
      </w:r>
      <w:r w:rsidRPr="00D56959">
        <w:rPr>
          <w:rFonts w:ascii="Calibri" w:eastAsia="Calibri" w:hAnsi="Calibri"/>
          <w:color w:val="000000" w:themeColor="text1"/>
          <w:lang w:eastAsia="en-US"/>
        </w:rPr>
        <w:t>.</w:t>
      </w:r>
      <w:r w:rsidR="008917BD"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40650E">
        <w:rPr>
          <w:rFonts w:ascii="Calibri" w:eastAsia="Calibri" w:hAnsi="Calibri"/>
          <w:color w:val="000000" w:themeColor="text1"/>
          <w:lang w:eastAsia="en-US"/>
        </w:rPr>
        <w:br/>
      </w:r>
      <w:r w:rsidR="008917BD" w:rsidRPr="00D56959">
        <w:rPr>
          <w:rFonts w:ascii="Calibri" w:eastAsia="Calibri" w:hAnsi="Calibri"/>
          <w:color w:val="000000" w:themeColor="text1"/>
          <w:lang w:eastAsia="en-US"/>
        </w:rPr>
        <w:t xml:space="preserve">W momencie zatwierdzenia przez Komisję Europejską programów FE </w:t>
      </w:r>
      <w:proofErr w:type="spellStart"/>
      <w:r w:rsidR="008917BD" w:rsidRPr="00D56959">
        <w:rPr>
          <w:rFonts w:ascii="Calibri" w:eastAsia="Calibri" w:hAnsi="Calibri"/>
          <w:color w:val="000000" w:themeColor="text1"/>
          <w:lang w:eastAsia="en-US"/>
        </w:rPr>
        <w:t>SL</w:t>
      </w:r>
      <w:proofErr w:type="spellEnd"/>
      <w:r w:rsidR="008917BD" w:rsidRPr="00D56959">
        <w:rPr>
          <w:rFonts w:ascii="Calibri" w:eastAsia="Calibri" w:hAnsi="Calibri"/>
          <w:color w:val="000000" w:themeColor="text1"/>
          <w:lang w:eastAsia="en-US"/>
        </w:rPr>
        <w:t xml:space="preserve"> oraz FEnIKS Zarząd Związku podejmie </w:t>
      </w:r>
      <w:r w:rsidR="0040650E">
        <w:rPr>
          <w:rFonts w:ascii="Calibri" w:eastAsia="Calibri" w:hAnsi="Calibri"/>
          <w:color w:val="000000" w:themeColor="text1"/>
          <w:lang w:eastAsia="en-US"/>
        </w:rPr>
        <w:t xml:space="preserve">dalsze decyzje ws. </w:t>
      </w:r>
      <w:proofErr w:type="gramStart"/>
      <w:r w:rsidR="0040650E">
        <w:rPr>
          <w:rFonts w:ascii="Calibri" w:eastAsia="Calibri" w:hAnsi="Calibri"/>
          <w:color w:val="000000" w:themeColor="text1"/>
          <w:lang w:eastAsia="en-US"/>
        </w:rPr>
        <w:t>alokacji</w:t>
      </w:r>
      <w:proofErr w:type="gramEnd"/>
      <w:r w:rsidR="0040650E">
        <w:rPr>
          <w:rFonts w:ascii="Calibri" w:eastAsia="Calibri" w:hAnsi="Calibri"/>
          <w:color w:val="000000" w:themeColor="text1"/>
          <w:lang w:eastAsia="en-US"/>
        </w:rPr>
        <w:t xml:space="preserve"> ZIT.</w:t>
      </w:r>
    </w:p>
    <w:p w14:paraId="2574A124" w14:textId="48703E7D" w:rsidR="00FF4900" w:rsidRPr="00D56959" w:rsidRDefault="008917BD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Pani Karolina Ostrowska, Naczelnik Wydziału Strategii i Rozwoju w Urzędzie Miejskim </w:t>
      </w:r>
      <w:r w:rsidR="006F0CA4"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w Piekarach Śląskich zapytała o złożone fiszki projektów planowanych do realizacji w ramach </w:t>
      </w:r>
      <w:proofErr w:type="spellStart"/>
      <w:r w:rsidRPr="00D56959">
        <w:rPr>
          <w:rFonts w:ascii="Calibri" w:eastAsia="Calibri" w:hAnsi="Calibri"/>
          <w:color w:val="000000" w:themeColor="text1"/>
          <w:lang w:eastAsia="en-US"/>
        </w:rPr>
        <w:t>FST</w:t>
      </w:r>
      <w:proofErr w:type="spellEnd"/>
      <w:r w:rsidRPr="00D56959">
        <w:rPr>
          <w:rFonts w:ascii="Calibri" w:eastAsia="Calibri" w:hAnsi="Calibri"/>
          <w:color w:val="000000" w:themeColor="text1"/>
          <w:lang w:eastAsia="en-US"/>
        </w:rPr>
        <w:t>.</w:t>
      </w:r>
    </w:p>
    <w:p w14:paraId="53F1FC15" w14:textId="00EC5133" w:rsidR="008917BD" w:rsidRPr="00D56959" w:rsidRDefault="008917BD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Pani Agata Schmidt, Zastępca Dyrektora Biura Związku poinformowała, że w najbliższych tygodniach odbędą się spotkania ws. </w:t>
      </w:r>
      <w:proofErr w:type="gramStart"/>
      <w:r w:rsidRPr="00D56959">
        <w:rPr>
          <w:rFonts w:ascii="Calibri" w:eastAsia="Calibri" w:hAnsi="Calibri"/>
          <w:color w:val="000000" w:themeColor="text1"/>
          <w:lang w:eastAsia="en-US"/>
        </w:rPr>
        <w:t>przedmiotowych</w:t>
      </w:r>
      <w:proofErr w:type="gramEnd"/>
      <w:r w:rsidRPr="00D56959">
        <w:rPr>
          <w:rFonts w:ascii="Calibri" w:eastAsia="Calibri" w:hAnsi="Calibri"/>
          <w:color w:val="000000" w:themeColor="text1"/>
          <w:lang w:eastAsia="en-US"/>
        </w:rPr>
        <w:t xml:space="preserve"> fiszek. </w:t>
      </w:r>
      <w:r w:rsidR="006F0CA4">
        <w:rPr>
          <w:rFonts w:ascii="Calibri" w:eastAsia="Calibri" w:hAnsi="Calibri"/>
          <w:color w:val="000000" w:themeColor="text1"/>
          <w:lang w:eastAsia="en-US"/>
        </w:rPr>
        <w:t>Biuro Związku będzie informowało o terminach spotkań.</w:t>
      </w:r>
    </w:p>
    <w:p w14:paraId="78F41824" w14:textId="77777777" w:rsidR="005A41F7" w:rsidRPr="00D56959" w:rsidRDefault="005A41F7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</w:p>
    <w:p w14:paraId="0656B9F9" w14:textId="6FA06FF6" w:rsidR="00FF4900" w:rsidRPr="00D56959" w:rsidRDefault="005A41F7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b/>
          <w:color w:val="000000" w:themeColor="text1"/>
          <w:lang w:eastAsia="en-US"/>
        </w:rPr>
        <w:t>Ad 3.</w:t>
      </w:r>
    </w:p>
    <w:p w14:paraId="0149671D" w14:textId="1222BB00" w:rsidR="00FF4900" w:rsidRPr="00D56959" w:rsidRDefault="005A41F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Panią 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Agat</w:t>
      </w:r>
      <w:r w:rsidR="003707FC">
        <w:rPr>
          <w:rFonts w:ascii="Calibri" w:eastAsia="Calibri" w:hAnsi="Calibri"/>
          <w:color w:val="000000" w:themeColor="text1"/>
          <w:lang w:eastAsia="en-US"/>
        </w:rPr>
        <w:t>ę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 xml:space="preserve"> Schmidt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, 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 xml:space="preserve">Zastępcę 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Dyrektora Biura Związku o przedstawienie projektu uchwały nr 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365/2022 w sprawie udzielenia zgody na zawarcie przez Związek Gmin i Powiatów Subregionu Centralnego Województwa Śląskiego Porozumienia dotyczącego zasad współpracy w zakresie opracowania Planu Zrównoważonej Mobilności Miejskiej Subregionu Centralnego Województwa Śląskiego z Górnośląsko-Zagłębiowską Metropolią.</w:t>
      </w:r>
    </w:p>
    <w:p w14:paraId="1F129D3B" w14:textId="4341DBC9" w:rsidR="00535867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Pani Dyrektor </w:t>
      </w:r>
      <w:r w:rsidR="0013461A" w:rsidRPr="00D56959">
        <w:rPr>
          <w:rFonts w:ascii="Calibri" w:eastAsia="Calibri" w:hAnsi="Calibri"/>
          <w:color w:val="000000" w:themeColor="text1"/>
          <w:lang w:eastAsia="en-US"/>
        </w:rPr>
        <w:t xml:space="preserve">poinformowała, że projekt porozumienia dotyczącego zasad współpracy </w:t>
      </w:r>
      <w:r w:rsidR="00062D3E">
        <w:rPr>
          <w:rFonts w:ascii="Calibri" w:eastAsia="Calibri" w:hAnsi="Calibri"/>
          <w:color w:val="000000" w:themeColor="text1"/>
          <w:lang w:eastAsia="en-US"/>
        </w:rPr>
        <w:br/>
      </w:r>
      <w:r w:rsidR="0013461A" w:rsidRPr="00D56959">
        <w:rPr>
          <w:rFonts w:ascii="Calibri" w:eastAsia="Calibri" w:hAnsi="Calibri"/>
          <w:color w:val="000000" w:themeColor="text1"/>
          <w:lang w:eastAsia="en-US"/>
        </w:rPr>
        <w:t xml:space="preserve">w zakresie opracowania Planu Zrównoważonej Mobilności Miejskiej </w:t>
      </w:r>
      <w:r w:rsidR="00062D3E">
        <w:rPr>
          <w:rFonts w:ascii="Calibri" w:eastAsia="Calibri" w:hAnsi="Calibri"/>
          <w:color w:val="000000" w:themeColor="text1"/>
          <w:lang w:eastAsia="en-US"/>
        </w:rPr>
        <w:t xml:space="preserve">(SUMP) </w:t>
      </w:r>
      <w:r w:rsidR="0013461A" w:rsidRPr="00D56959">
        <w:rPr>
          <w:rFonts w:ascii="Calibri" w:eastAsia="Calibri" w:hAnsi="Calibri"/>
          <w:color w:val="000000" w:themeColor="text1"/>
          <w:lang w:eastAsia="en-US"/>
        </w:rPr>
        <w:t xml:space="preserve">Subregionu Centralnego Województwa </w:t>
      </w:r>
      <w:proofErr w:type="gramStart"/>
      <w:r w:rsidR="0013461A" w:rsidRPr="00D56959">
        <w:rPr>
          <w:rFonts w:ascii="Calibri" w:eastAsia="Calibri" w:hAnsi="Calibri"/>
          <w:color w:val="000000" w:themeColor="text1"/>
          <w:lang w:eastAsia="en-US"/>
        </w:rPr>
        <w:t xml:space="preserve">Śląskiego </w:t>
      </w:r>
      <w:r w:rsidR="00062D3E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13461A" w:rsidRPr="00D56959">
        <w:rPr>
          <w:rFonts w:ascii="Calibri" w:eastAsia="Calibri" w:hAnsi="Calibri"/>
          <w:color w:val="000000" w:themeColor="text1"/>
          <w:lang w:eastAsia="en-US"/>
        </w:rPr>
        <w:t>z</w:t>
      </w:r>
      <w:proofErr w:type="gramEnd"/>
      <w:r w:rsidR="0013461A" w:rsidRPr="00D56959">
        <w:rPr>
          <w:rFonts w:ascii="Calibri" w:eastAsia="Calibri" w:hAnsi="Calibri"/>
          <w:color w:val="000000" w:themeColor="text1"/>
          <w:lang w:eastAsia="en-US"/>
        </w:rPr>
        <w:t xml:space="preserve"> Górnośląsko-Zagłębiowską Metropolią jest dokumentem niezbędnym do dalszej współpracy </w:t>
      </w:r>
      <w:r w:rsidR="008A1851" w:rsidRPr="00D56959">
        <w:rPr>
          <w:rFonts w:ascii="Calibri" w:eastAsia="Calibri" w:hAnsi="Calibri"/>
          <w:color w:val="000000" w:themeColor="text1"/>
          <w:lang w:eastAsia="en-US"/>
        </w:rPr>
        <w:t xml:space="preserve">przy </w:t>
      </w:r>
      <w:r w:rsidR="00062D3E">
        <w:rPr>
          <w:rFonts w:ascii="Calibri" w:eastAsia="Calibri" w:hAnsi="Calibri"/>
          <w:color w:val="000000" w:themeColor="text1"/>
          <w:lang w:eastAsia="en-US"/>
        </w:rPr>
        <w:t>o</w:t>
      </w:r>
      <w:r w:rsidR="008A1851" w:rsidRPr="00D56959">
        <w:rPr>
          <w:rFonts w:ascii="Calibri" w:eastAsia="Calibri" w:hAnsi="Calibri"/>
          <w:color w:val="000000" w:themeColor="text1"/>
          <w:lang w:eastAsia="en-US"/>
        </w:rPr>
        <w:t xml:space="preserve">pracowaniu SUMP w tym. </w:t>
      </w:r>
      <w:proofErr w:type="gramStart"/>
      <w:r w:rsidR="008A1851" w:rsidRPr="00D56959">
        <w:rPr>
          <w:rFonts w:ascii="Calibri" w:eastAsia="Calibri" w:hAnsi="Calibri"/>
          <w:color w:val="000000" w:themeColor="text1"/>
          <w:lang w:eastAsia="en-US"/>
        </w:rPr>
        <w:t>m</w:t>
      </w:r>
      <w:proofErr w:type="gramEnd"/>
      <w:r w:rsidR="008A1851" w:rsidRPr="00D56959">
        <w:rPr>
          <w:rFonts w:ascii="Calibri" w:eastAsia="Calibri" w:hAnsi="Calibri"/>
          <w:color w:val="000000" w:themeColor="text1"/>
          <w:lang w:eastAsia="en-US"/>
        </w:rPr>
        <w:t xml:space="preserve">.in. </w:t>
      </w:r>
      <w:r w:rsidR="0013461A" w:rsidRPr="00D56959">
        <w:rPr>
          <w:rFonts w:ascii="Calibri" w:eastAsia="Calibri" w:hAnsi="Calibri"/>
          <w:color w:val="000000" w:themeColor="text1"/>
          <w:lang w:eastAsia="en-US"/>
        </w:rPr>
        <w:lastRenderedPageBreak/>
        <w:t xml:space="preserve">pozyskania dofinansowania na dodatkowe badania </w:t>
      </w:r>
      <w:proofErr w:type="spellStart"/>
      <w:r w:rsidR="0013461A" w:rsidRPr="00D56959">
        <w:rPr>
          <w:rFonts w:ascii="Calibri" w:eastAsia="Calibri" w:hAnsi="Calibri"/>
          <w:color w:val="000000" w:themeColor="text1"/>
          <w:lang w:eastAsia="en-US"/>
        </w:rPr>
        <w:t>zachowań</w:t>
      </w:r>
      <w:proofErr w:type="spellEnd"/>
      <w:r w:rsidR="0013461A" w:rsidRPr="00D56959">
        <w:rPr>
          <w:rFonts w:ascii="Calibri" w:eastAsia="Calibri" w:hAnsi="Calibri"/>
          <w:color w:val="000000" w:themeColor="text1"/>
          <w:lang w:eastAsia="en-US"/>
        </w:rPr>
        <w:t xml:space="preserve"> i preferencji mobilnościowych oraz ocen warunków zamieszkania na terenie </w:t>
      </w:r>
      <w:r w:rsidR="003707FC">
        <w:rPr>
          <w:rFonts w:ascii="Calibri" w:eastAsia="Calibri" w:hAnsi="Calibri"/>
          <w:color w:val="000000" w:themeColor="text1"/>
          <w:lang w:eastAsia="en-US"/>
        </w:rPr>
        <w:t>Subregionu</w:t>
      </w:r>
      <w:r w:rsidR="0013461A" w:rsidRPr="00D56959">
        <w:rPr>
          <w:rFonts w:ascii="Calibri" w:eastAsia="Calibri" w:hAnsi="Calibri"/>
          <w:color w:val="000000" w:themeColor="text1"/>
          <w:lang w:eastAsia="en-US"/>
        </w:rPr>
        <w:t xml:space="preserve"> przy pomocy badań </w:t>
      </w:r>
      <w:proofErr w:type="spellStart"/>
      <w:r w:rsidR="0013461A" w:rsidRPr="00D56959">
        <w:rPr>
          <w:rFonts w:ascii="Calibri" w:eastAsia="Calibri" w:hAnsi="Calibri"/>
          <w:color w:val="000000" w:themeColor="text1"/>
          <w:lang w:eastAsia="en-US"/>
        </w:rPr>
        <w:t>geoankietowych</w:t>
      </w:r>
      <w:proofErr w:type="spellEnd"/>
      <w:r w:rsidR="0013461A" w:rsidRPr="00D56959">
        <w:rPr>
          <w:rFonts w:ascii="Calibri" w:eastAsia="Calibri" w:hAnsi="Calibri"/>
          <w:color w:val="000000" w:themeColor="text1"/>
          <w:lang w:eastAsia="en-US"/>
        </w:rPr>
        <w:t xml:space="preserve"> i danych GIS. Następnie Pani Dyrektor dodała, że treść porozumienia została zaopiniowana przez radcę prawnego Związku Subregionu Centralnego.</w:t>
      </w:r>
    </w:p>
    <w:p w14:paraId="4B93872F" w14:textId="0448FE6C" w:rsidR="002A6056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65</w:t>
      </w:r>
      <w:r w:rsidRPr="00D56959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4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głosów za, na 14 uprawnionych </w:t>
      </w:r>
      <w:r w:rsidR="00062D3E"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6DC84380" w14:textId="77777777" w:rsidR="00535867" w:rsidRPr="00D56959" w:rsidRDefault="00535867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</w:p>
    <w:p w14:paraId="19FEBEE2" w14:textId="24C3DAE0" w:rsidR="002A6056" w:rsidRPr="00D56959" w:rsidRDefault="002A6056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b/>
          <w:color w:val="000000" w:themeColor="text1"/>
          <w:lang w:eastAsia="en-US"/>
        </w:rPr>
        <w:t xml:space="preserve">Ad </w:t>
      </w:r>
      <w:r w:rsidR="004441AD" w:rsidRPr="00D56959">
        <w:rPr>
          <w:rFonts w:ascii="Calibri" w:eastAsia="Calibri" w:hAnsi="Calibri"/>
          <w:b/>
          <w:color w:val="000000" w:themeColor="text1"/>
          <w:lang w:eastAsia="en-US"/>
        </w:rPr>
        <w:t>4</w:t>
      </w:r>
      <w:r w:rsidRPr="00D56959">
        <w:rPr>
          <w:rFonts w:ascii="Calibri" w:eastAsia="Calibri" w:hAnsi="Calibri"/>
          <w:b/>
          <w:color w:val="000000" w:themeColor="text1"/>
          <w:lang w:eastAsia="en-US"/>
        </w:rPr>
        <w:t>.</w:t>
      </w:r>
    </w:p>
    <w:p w14:paraId="162D00A9" w14:textId="611C2580" w:rsidR="00535867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Panią 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Agatę Schmidt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, 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 xml:space="preserve">Zastępcę 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Dyrektora Biura Związku o przedstawienie projektu uchwały nr 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 xml:space="preserve">366/2022 w sprawie wyrażenia zgody na zwiększenie poziomu dofinansowania </w:t>
      </w:r>
      <w:r w:rsidR="00C43340">
        <w:rPr>
          <w:rFonts w:ascii="Calibri" w:eastAsia="Calibri" w:hAnsi="Calibri"/>
          <w:color w:val="000000" w:themeColor="text1"/>
          <w:lang w:eastAsia="en-US"/>
        </w:rPr>
        <w:br/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 xml:space="preserve">dla projektu Gminy Ogrodzieniec pn. „Centrum Integracji Społeczno-Zawodowej </w:t>
      </w:r>
      <w:r w:rsidR="00C43340">
        <w:rPr>
          <w:rFonts w:ascii="Calibri" w:eastAsia="Calibri" w:hAnsi="Calibri"/>
          <w:color w:val="000000" w:themeColor="text1"/>
          <w:lang w:eastAsia="en-US"/>
        </w:rPr>
        <w:br/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w Ogrodzieńcu”, o numerze WND-</w:t>
      </w:r>
      <w:proofErr w:type="spellStart"/>
      <w:r w:rsidR="004441AD" w:rsidRPr="00D56959">
        <w:rPr>
          <w:rFonts w:ascii="Calibri" w:eastAsia="Calibri" w:hAnsi="Calibri"/>
          <w:color w:val="000000" w:themeColor="text1"/>
          <w:lang w:eastAsia="en-US"/>
        </w:rPr>
        <w:t>RPSL.10.02.01</w:t>
      </w:r>
      <w:proofErr w:type="spellEnd"/>
      <w:r w:rsidR="004441AD" w:rsidRPr="00D56959">
        <w:rPr>
          <w:rFonts w:ascii="Calibri" w:eastAsia="Calibri" w:hAnsi="Calibri"/>
          <w:color w:val="000000" w:themeColor="text1"/>
          <w:lang w:eastAsia="en-US"/>
        </w:rPr>
        <w:t>-24-</w:t>
      </w:r>
      <w:proofErr w:type="spellStart"/>
      <w:r w:rsidR="004441AD" w:rsidRPr="00D56959">
        <w:rPr>
          <w:rFonts w:ascii="Calibri" w:eastAsia="Calibri" w:hAnsi="Calibri"/>
          <w:color w:val="000000" w:themeColor="text1"/>
          <w:lang w:eastAsia="en-US"/>
        </w:rPr>
        <w:t>013E</w:t>
      </w:r>
      <w:proofErr w:type="spellEnd"/>
      <w:r w:rsidR="004441AD" w:rsidRPr="00D56959">
        <w:rPr>
          <w:rFonts w:ascii="Calibri" w:eastAsia="Calibri" w:hAnsi="Calibri"/>
          <w:color w:val="000000" w:themeColor="text1"/>
          <w:lang w:eastAsia="en-US"/>
        </w:rPr>
        <w:t>/18-008.</w:t>
      </w:r>
    </w:p>
    <w:p w14:paraId="58EC021D" w14:textId="0FD78DA6" w:rsidR="004441AD" w:rsidRPr="00D56959" w:rsidRDefault="004441AD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Następnie Pani Dyrektor omówiła wniosek Gminy Ogrodzieniec oraz poinformowała uczestników zebrania, iż zwiększenie dofinansowania z kwoty 1 085 290,85 zł do kwoty </w:t>
      </w:r>
      <w:r w:rsidR="00C43340"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1 246 024,89 zł, czyli zwiększenie o łącznie 160 734,04 zł zostało pozytywnie zaopiniowane przez lidera podregionu sosnowieckiego. </w:t>
      </w:r>
    </w:p>
    <w:p w14:paraId="20EFABD4" w14:textId="5B61CD3B" w:rsidR="004D5D30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66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/2022 została przyjęta jednogłośnie przez Zarząd Związku – 14 głosów za, na 14 uprawnionych </w:t>
      </w:r>
      <w:r w:rsidR="00C43340"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79A44BCC" w14:textId="77777777" w:rsidR="00535867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</w:p>
    <w:p w14:paraId="5F7CAE1B" w14:textId="5A7E6CEA" w:rsidR="00CB23D4" w:rsidRPr="00D56959" w:rsidRDefault="00CB23D4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b/>
          <w:color w:val="000000" w:themeColor="text1"/>
          <w:lang w:eastAsia="en-US"/>
        </w:rPr>
        <w:t xml:space="preserve">Ad </w:t>
      </w:r>
      <w:r w:rsidR="00817385" w:rsidRPr="00D56959">
        <w:rPr>
          <w:rFonts w:ascii="Calibri" w:eastAsia="Calibri" w:hAnsi="Calibri"/>
          <w:b/>
          <w:color w:val="000000" w:themeColor="text1"/>
          <w:lang w:eastAsia="en-US"/>
        </w:rPr>
        <w:t>5</w:t>
      </w:r>
      <w:r w:rsidRPr="00D56959">
        <w:rPr>
          <w:rFonts w:ascii="Calibri" w:eastAsia="Calibri" w:hAnsi="Calibri"/>
          <w:b/>
          <w:color w:val="000000" w:themeColor="text1"/>
          <w:lang w:eastAsia="en-US"/>
        </w:rPr>
        <w:t>.</w:t>
      </w:r>
    </w:p>
    <w:p w14:paraId="76B2DD1C" w14:textId="43B45CB9" w:rsidR="003A65A6" w:rsidRPr="00D56959" w:rsidRDefault="003A65A6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zapytał zebranych o ewentualne uwagi </w:t>
      </w:r>
      <w:r w:rsidR="00C43340">
        <w:rPr>
          <w:rFonts w:ascii="Calibri" w:eastAsia="Calibri" w:hAnsi="Calibri"/>
          <w:color w:val="000000" w:themeColor="text1"/>
          <w:lang w:eastAsia="en-US"/>
        </w:rPr>
        <w:t>w kwestii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informacji Dyrektora Biura o działalności Biura Związku, która została przesłana do Członków Zarządu w formie prezentacji elektronicznej.</w:t>
      </w:r>
    </w:p>
    <w:p w14:paraId="2BE358A1" w14:textId="5B3CFB61" w:rsidR="009815B5" w:rsidRPr="00D56959" w:rsidRDefault="00435A8D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Pan Przewodniczący przeszedł do kolejnego punktu porządku zebrania.</w:t>
      </w:r>
    </w:p>
    <w:p w14:paraId="5E662075" w14:textId="77777777" w:rsidR="00F75A84" w:rsidRPr="00D56959" w:rsidRDefault="00F75A84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highlight w:val="yellow"/>
          <w:lang w:eastAsia="en-US"/>
        </w:rPr>
      </w:pPr>
    </w:p>
    <w:p w14:paraId="40E70B40" w14:textId="20484BCC" w:rsidR="00E24D7B" w:rsidRPr="00D56959" w:rsidRDefault="003A65A6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b/>
          <w:color w:val="000000" w:themeColor="text1"/>
          <w:lang w:eastAsia="en-US"/>
        </w:rPr>
        <w:t xml:space="preserve">Ad </w:t>
      </w:r>
      <w:r w:rsidR="004441AD" w:rsidRPr="00D56959">
        <w:rPr>
          <w:rFonts w:ascii="Calibri" w:eastAsia="Calibri" w:hAnsi="Calibri"/>
          <w:b/>
          <w:color w:val="000000" w:themeColor="text1"/>
          <w:lang w:eastAsia="en-US"/>
        </w:rPr>
        <w:t>6</w:t>
      </w:r>
      <w:r w:rsidRPr="00D56959">
        <w:rPr>
          <w:rFonts w:ascii="Calibri" w:eastAsia="Calibri" w:hAnsi="Calibri"/>
          <w:b/>
          <w:color w:val="000000" w:themeColor="text1"/>
          <w:lang w:eastAsia="en-US"/>
        </w:rPr>
        <w:t>.</w:t>
      </w:r>
    </w:p>
    <w:p w14:paraId="52B589DC" w14:textId="77777777" w:rsidR="003A65A6" w:rsidRPr="00D56959" w:rsidRDefault="003A65A6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39CFEAA9" w14:textId="648ED2C8" w:rsidR="00943204" w:rsidRPr="00D56959" w:rsidRDefault="00943204" w:rsidP="00D56959">
      <w:pPr>
        <w:spacing w:before="120" w:line="276" w:lineRule="auto"/>
        <w:rPr>
          <w:rFonts w:ascii="Calibri" w:eastAsia="Calibri" w:hAnsi="Calibri"/>
          <w:color w:val="000000" w:themeColor="text1"/>
          <w:highlight w:val="yellow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Pani Anna Jedynak, Pełnomocnik Prezydenta Miasta Sosnowiec ds. Funduszy Zewnętrznych </w:t>
      </w:r>
      <w:r w:rsidR="00263585"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i Polityki Społecznej w Urzędzie Miejskim w Sosnowcu </w:t>
      </w:r>
      <w:r w:rsidR="0036280D" w:rsidRPr="00D56959">
        <w:rPr>
          <w:rFonts w:ascii="Calibri" w:eastAsia="Calibri" w:hAnsi="Calibri"/>
          <w:color w:val="000000" w:themeColor="text1"/>
          <w:lang w:eastAsia="en-US"/>
        </w:rPr>
        <w:t>zawnioskowała, aby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Zarząd Związku przyjął stanowisko w sprawie zmian w Kontrakcie Programowym dla Województwa Śląskiego oraz projekcie programu Fundusze Europejskie na Infrastrukturę, Klimat, Środowisko na lata 2021-2027</w:t>
      </w:r>
      <w:r w:rsidR="00263585">
        <w:rPr>
          <w:rFonts w:ascii="Calibri" w:eastAsia="Calibri" w:hAnsi="Calibri"/>
          <w:color w:val="000000" w:themeColor="text1"/>
          <w:lang w:eastAsia="en-US"/>
        </w:rPr>
        <w:t xml:space="preserve"> (FEnIKS)</w:t>
      </w:r>
      <w:r w:rsidRPr="00D56959">
        <w:rPr>
          <w:rFonts w:ascii="Calibri" w:eastAsia="Calibri" w:hAnsi="Calibri"/>
          <w:color w:val="000000" w:themeColor="text1"/>
          <w:lang w:eastAsia="en-US"/>
        </w:rPr>
        <w:t>. Następnie dodała, że przyjęty przez Radę Ministrów projekt programu</w:t>
      </w:r>
      <w:r w:rsidR="00263585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FEnIKS oraz zawarty przez Ministra Funduszy i Polityki Regionalnej i Zarząd Województwa </w:t>
      </w:r>
      <w:r w:rsidRPr="00D56959">
        <w:rPr>
          <w:rFonts w:ascii="Calibri" w:eastAsia="Calibri" w:hAnsi="Calibri"/>
          <w:color w:val="000000" w:themeColor="text1"/>
          <w:lang w:eastAsia="en-US"/>
        </w:rPr>
        <w:lastRenderedPageBreak/>
        <w:t>Śląskiego Kontrakt Programowy dla Województwa Śląskiego wykluczają możliwość realizacji przez miasta na prawach powiatu inwestycji w infrastrukturę dróg krajowych przy wsparciu funduszy z polityki spójności.</w:t>
      </w:r>
    </w:p>
    <w:p w14:paraId="4F14C51B" w14:textId="572D1A27" w:rsidR="008E03D9" w:rsidRPr="00D56959" w:rsidRDefault="006B0003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Wobec braku sprzeciwu do propozycji Pani </w:t>
      </w:r>
      <w:r w:rsidR="00263585">
        <w:rPr>
          <w:rFonts w:ascii="Calibri" w:eastAsia="Calibri" w:hAnsi="Calibri"/>
          <w:color w:val="000000" w:themeColor="text1"/>
          <w:lang w:eastAsia="en-US"/>
        </w:rPr>
        <w:t xml:space="preserve">Anny </w:t>
      </w:r>
      <w:r w:rsidRPr="00D56959">
        <w:rPr>
          <w:rFonts w:ascii="Calibri" w:eastAsia="Calibri" w:hAnsi="Calibri"/>
          <w:color w:val="000000" w:themeColor="text1"/>
          <w:lang w:eastAsia="en-US"/>
        </w:rPr>
        <w:t>Jedynak, Pan Przewodniczący zakomunikował, że przedmiotowe stanowisko zostanie</w:t>
      </w:r>
      <w:r w:rsidR="003707FC">
        <w:rPr>
          <w:rFonts w:ascii="Calibri" w:eastAsia="Calibri" w:hAnsi="Calibri"/>
          <w:color w:val="000000" w:themeColor="text1"/>
          <w:lang w:eastAsia="en-US"/>
        </w:rPr>
        <w:t xml:space="preserve"> przygotowane przez Biuro Związku i będzie procedowane w trybie 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obiegowym. </w:t>
      </w:r>
    </w:p>
    <w:p w14:paraId="10A53646" w14:textId="367408B4" w:rsidR="004F7879" w:rsidRPr="00D56959" w:rsidRDefault="004F7879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Wobec braku </w:t>
      </w:r>
      <w:r w:rsidR="001F0219" w:rsidRPr="00D56959">
        <w:rPr>
          <w:rFonts w:ascii="Calibri" w:eastAsia="Calibri" w:hAnsi="Calibri"/>
          <w:color w:val="000000" w:themeColor="text1"/>
          <w:lang w:eastAsia="en-US"/>
        </w:rPr>
        <w:t>dalszych głosów w dyskusji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Pan Przewodniczący przeszedł do kolejnego punktu porządku zebrania.</w:t>
      </w:r>
    </w:p>
    <w:p w14:paraId="15DBB3EC" w14:textId="77777777" w:rsidR="00E01D5A" w:rsidRPr="00D56959" w:rsidRDefault="00E01D5A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</w:p>
    <w:p w14:paraId="69BEB8CB" w14:textId="24AE2638" w:rsidR="00B95957" w:rsidRPr="00D56959" w:rsidRDefault="00B95957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b/>
          <w:color w:val="000000" w:themeColor="text1"/>
          <w:lang w:eastAsia="en-US"/>
        </w:rPr>
        <w:t xml:space="preserve">Ad </w:t>
      </w:r>
      <w:r w:rsidR="004441AD" w:rsidRPr="00D56959">
        <w:rPr>
          <w:rFonts w:ascii="Calibri" w:eastAsia="Calibri" w:hAnsi="Calibri"/>
          <w:b/>
          <w:color w:val="000000" w:themeColor="text1"/>
          <w:lang w:eastAsia="en-US"/>
        </w:rPr>
        <w:t>7</w:t>
      </w:r>
      <w:r w:rsidRPr="00D56959">
        <w:rPr>
          <w:rFonts w:ascii="Calibri" w:eastAsia="Calibri" w:hAnsi="Calibri"/>
          <w:b/>
          <w:color w:val="000000" w:themeColor="text1"/>
          <w:lang w:eastAsia="en-US"/>
        </w:rPr>
        <w:t>.</w:t>
      </w:r>
    </w:p>
    <w:p w14:paraId="0CDE26FD" w14:textId="606344C2" w:rsidR="00827539" w:rsidRPr="00D56959" w:rsidRDefault="00B9595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Na tym zebranie zakończono.</w:t>
      </w:r>
      <w:r w:rsidR="00827539" w:rsidRPr="00D56959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5F0355AA" w14:textId="77777777" w:rsidR="00E01D5A" w:rsidRPr="00D56959" w:rsidRDefault="00E01D5A" w:rsidP="00D56959">
      <w:pPr>
        <w:spacing w:line="276" w:lineRule="auto"/>
        <w:rPr>
          <w:rFonts w:asciiTheme="minorHAnsi" w:hAnsiTheme="minorHAnsi" w:cstheme="minorHAnsi"/>
        </w:rPr>
      </w:pPr>
    </w:p>
    <w:p w14:paraId="0E216FB0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33C67793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20E98E66" w14:textId="77777777" w:rsidR="00433067" w:rsidRPr="00D56959" w:rsidRDefault="00433067" w:rsidP="00D56959">
      <w:pPr>
        <w:spacing w:line="276" w:lineRule="auto"/>
        <w:rPr>
          <w:rFonts w:asciiTheme="minorHAnsi" w:hAnsiTheme="minorHAnsi" w:cstheme="minorHAnsi"/>
        </w:rPr>
      </w:pPr>
    </w:p>
    <w:p w14:paraId="3B089035" w14:textId="77777777" w:rsidR="00433067" w:rsidRPr="00D56959" w:rsidRDefault="00433067" w:rsidP="00D56959">
      <w:pPr>
        <w:spacing w:line="276" w:lineRule="auto"/>
        <w:rPr>
          <w:rFonts w:asciiTheme="minorHAnsi" w:hAnsiTheme="minorHAnsi" w:cstheme="minorHAnsi"/>
        </w:rPr>
      </w:pPr>
    </w:p>
    <w:p w14:paraId="52912116" w14:textId="77777777" w:rsidR="00433067" w:rsidRPr="00D56959" w:rsidRDefault="00433067" w:rsidP="00D56959">
      <w:pPr>
        <w:spacing w:line="276" w:lineRule="auto"/>
        <w:rPr>
          <w:rFonts w:asciiTheme="minorHAnsi" w:hAnsiTheme="minorHAnsi" w:cstheme="minorHAnsi"/>
        </w:rPr>
      </w:pPr>
    </w:p>
    <w:p w14:paraId="24AF2F0C" w14:textId="77777777" w:rsidR="00433067" w:rsidRPr="00D56959" w:rsidRDefault="00433067" w:rsidP="00D56959">
      <w:pPr>
        <w:spacing w:line="276" w:lineRule="auto"/>
        <w:rPr>
          <w:rFonts w:asciiTheme="minorHAnsi" w:hAnsiTheme="minorHAnsi" w:cstheme="minorHAnsi"/>
        </w:rPr>
      </w:pPr>
    </w:p>
    <w:p w14:paraId="539868D6" w14:textId="77777777" w:rsidR="001F3689" w:rsidRPr="00D56959" w:rsidRDefault="001F3689" w:rsidP="00D56959">
      <w:pPr>
        <w:spacing w:line="276" w:lineRule="auto"/>
        <w:rPr>
          <w:rFonts w:asciiTheme="minorHAnsi" w:hAnsiTheme="minorHAnsi" w:cstheme="minorHAnsi"/>
        </w:rPr>
      </w:pPr>
    </w:p>
    <w:p w14:paraId="18FAC0C5" w14:textId="77777777" w:rsidR="001F3689" w:rsidRPr="00D56959" w:rsidRDefault="001F3689" w:rsidP="00D56959">
      <w:pPr>
        <w:spacing w:line="276" w:lineRule="auto"/>
        <w:rPr>
          <w:rFonts w:asciiTheme="minorHAnsi" w:hAnsiTheme="minorHAnsi" w:cstheme="minorHAnsi"/>
        </w:rPr>
      </w:pPr>
    </w:p>
    <w:p w14:paraId="73A54932" w14:textId="77777777" w:rsidR="001F3689" w:rsidRPr="00D56959" w:rsidRDefault="001F3689" w:rsidP="00D56959">
      <w:pPr>
        <w:spacing w:line="276" w:lineRule="auto"/>
        <w:rPr>
          <w:rFonts w:asciiTheme="minorHAnsi" w:hAnsiTheme="minorHAnsi" w:cstheme="minorHAnsi"/>
        </w:rPr>
      </w:pPr>
    </w:p>
    <w:p w14:paraId="4D98B92C" w14:textId="77777777" w:rsidR="00062C3C" w:rsidRPr="00D56959" w:rsidRDefault="00062C3C" w:rsidP="00D56959">
      <w:pPr>
        <w:spacing w:line="276" w:lineRule="auto"/>
        <w:rPr>
          <w:rFonts w:asciiTheme="minorHAnsi" w:hAnsiTheme="minorHAnsi" w:cstheme="minorHAnsi"/>
        </w:rPr>
      </w:pPr>
    </w:p>
    <w:p w14:paraId="7704B402" w14:textId="77777777" w:rsidR="00062C3C" w:rsidRPr="00D56959" w:rsidRDefault="00062C3C" w:rsidP="00D56959">
      <w:pPr>
        <w:spacing w:line="276" w:lineRule="auto"/>
        <w:rPr>
          <w:rFonts w:asciiTheme="minorHAnsi" w:hAnsiTheme="minorHAnsi" w:cstheme="minorHAnsi"/>
        </w:rPr>
      </w:pPr>
    </w:p>
    <w:p w14:paraId="0A7AA791" w14:textId="77777777" w:rsidR="00062C3C" w:rsidRPr="00D56959" w:rsidRDefault="00062C3C" w:rsidP="00D56959">
      <w:pPr>
        <w:spacing w:line="276" w:lineRule="auto"/>
        <w:rPr>
          <w:rFonts w:asciiTheme="minorHAnsi" w:hAnsiTheme="minorHAnsi" w:cstheme="minorHAnsi"/>
        </w:rPr>
      </w:pPr>
    </w:p>
    <w:p w14:paraId="1E7B1C73" w14:textId="77777777" w:rsidR="00062C3C" w:rsidRPr="00D56959" w:rsidRDefault="00062C3C" w:rsidP="00D56959">
      <w:pPr>
        <w:spacing w:line="276" w:lineRule="auto"/>
        <w:rPr>
          <w:rFonts w:asciiTheme="minorHAnsi" w:hAnsiTheme="minorHAnsi" w:cstheme="minorHAnsi"/>
        </w:rPr>
      </w:pPr>
    </w:p>
    <w:p w14:paraId="73FF3926" w14:textId="77777777" w:rsidR="00062C3C" w:rsidRPr="00D56959" w:rsidRDefault="00062C3C" w:rsidP="00D56959">
      <w:pPr>
        <w:spacing w:line="276" w:lineRule="auto"/>
        <w:rPr>
          <w:rFonts w:asciiTheme="minorHAnsi" w:hAnsiTheme="minorHAnsi" w:cstheme="minorHAnsi"/>
        </w:rPr>
      </w:pPr>
    </w:p>
    <w:p w14:paraId="6E69581A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5A65DAF3" w14:textId="77777777" w:rsidR="00DF6208" w:rsidRPr="00DF6208" w:rsidRDefault="00DF6208" w:rsidP="00D56959">
      <w:pPr>
        <w:spacing w:line="276" w:lineRule="auto"/>
        <w:rPr>
          <w:rFonts w:asciiTheme="minorHAnsi" w:hAnsiTheme="minorHAnsi" w:cstheme="minorHAnsi"/>
          <w:sz w:val="22"/>
        </w:rPr>
      </w:pPr>
    </w:p>
    <w:p w14:paraId="1EB16270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39221E20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6CEA8A0A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1AE7A7C8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441C6AB0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1135C346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323512E1" w14:textId="77777777" w:rsidR="00DF6208" w:rsidRDefault="00DF6208" w:rsidP="00D56959">
      <w:pPr>
        <w:spacing w:line="276" w:lineRule="auto"/>
        <w:rPr>
          <w:rFonts w:asciiTheme="minorHAnsi" w:hAnsiTheme="minorHAnsi" w:cstheme="minorHAnsi"/>
        </w:rPr>
      </w:pPr>
    </w:p>
    <w:p w14:paraId="3A70D465" w14:textId="77777777" w:rsidR="00DF6208" w:rsidRDefault="00DF6208" w:rsidP="00DF6208">
      <w:pPr>
        <w:spacing w:line="276" w:lineRule="auto"/>
        <w:rPr>
          <w:rFonts w:asciiTheme="minorHAnsi" w:hAnsiTheme="minorHAnsi" w:cstheme="minorHAnsi"/>
        </w:rPr>
      </w:pPr>
    </w:p>
    <w:p w14:paraId="13776A9A" w14:textId="77777777" w:rsidR="00DD78FB" w:rsidRDefault="00DD78FB" w:rsidP="00DF6208">
      <w:pPr>
        <w:spacing w:line="276" w:lineRule="auto"/>
        <w:rPr>
          <w:rFonts w:asciiTheme="minorHAnsi" w:hAnsiTheme="minorHAnsi" w:cstheme="minorHAnsi"/>
        </w:rPr>
      </w:pPr>
    </w:p>
    <w:p w14:paraId="233875B7" w14:textId="77777777" w:rsidR="00DD78FB" w:rsidRDefault="00DD78FB" w:rsidP="00DF6208">
      <w:pPr>
        <w:spacing w:line="276" w:lineRule="auto"/>
        <w:rPr>
          <w:rFonts w:asciiTheme="minorHAnsi" w:hAnsiTheme="minorHAnsi" w:cstheme="minorHAnsi"/>
        </w:rPr>
      </w:pPr>
    </w:p>
    <w:p w14:paraId="6525C63C" w14:textId="77777777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 xml:space="preserve">Protokolantka: </w:t>
      </w:r>
    </w:p>
    <w:p w14:paraId="7532E434" w14:textId="77777777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Justyna Birna</w:t>
      </w:r>
    </w:p>
    <w:p w14:paraId="0A0B41AE" w14:textId="15910242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Biuro Związku Subregionu Centralnego</w:t>
      </w:r>
    </w:p>
    <w:sectPr w:rsidR="00DF6208" w:rsidRPr="00DF6208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1EB4" w14:textId="77777777" w:rsidR="00F12252" w:rsidRDefault="00F12252">
      <w:r>
        <w:separator/>
      </w:r>
    </w:p>
  </w:endnote>
  <w:endnote w:type="continuationSeparator" w:id="0">
    <w:p w14:paraId="540A3960" w14:textId="77777777" w:rsidR="00F12252" w:rsidRDefault="00F1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75B42B3A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7C6C80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2967" w14:textId="77777777" w:rsidR="00F12252" w:rsidRDefault="00F12252">
      <w:r>
        <w:separator/>
      </w:r>
    </w:p>
  </w:footnote>
  <w:footnote w:type="continuationSeparator" w:id="0">
    <w:p w14:paraId="7610657F" w14:textId="77777777" w:rsidR="00F12252" w:rsidRDefault="00F1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9"/>
  </w:num>
  <w:num w:numId="5">
    <w:abstractNumId w:val="21"/>
  </w:num>
  <w:num w:numId="6">
    <w:abstractNumId w:val="5"/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 w:numId="20">
    <w:abstractNumId w:val="1"/>
  </w:num>
  <w:num w:numId="21">
    <w:abstractNumId w:val="9"/>
  </w:num>
  <w:num w:numId="22">
    <w:abstractNumId w:val="16"/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BB9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4ED1"/>
    <w:rsid w:val="00094F66"/>
    <w:rsid w:val="00095235"/>
    <w:rsid w:val="00095D37"/>
    <w:rsid w:val="00096AD6"/>
    <w:rsid w:val="00096C4A"/>
    <w:rsid w:val="00096D5B"/>
    <w:rsid w:val="00097719"/>
    <w:rsid w:val="00097860"/>
    <w:rsid w:val="000979B6"/>
    <w:rsid w:val="00097B22"/>
    <w:rsid w:val="00097C55"/>
    <w:rsid w:val="00097D4C"/>
    <w:rsid w:val="00097F74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25B8"/>
    <w:rsid w:val="001329AC"/>
    <w:rsid w:val="00132F7F"/>
    <w:rsid w:val="001334FE"/>
    <w:rsid w:val="0013357F"/>
    <w:rsid w:val="00133F23"/>
    <w:rsid w:val="001340BF"/>
    <w:rsid w:val="0013461A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71CE"/>
    <w:rsid w:val="001D7F93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2B8"/>
    <w:rsid w:val="00313A2B"/>
    <w:rsid w:val="0031412B"/>
    <w:rsid w:val="003143C4"/>
    <w:rsid w:val="00314E34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546D"/>
    <w:rsid w:val="003B54BE"/>
    <w:rsid w:val="003B578B"/>
    <w:rsid w:val="003B5815"/>
    <w:rsid w:val="003B5939"/>
    <w:rsid w:val="003B5E6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9B9"/>
    <w:rsid w:val="003C2AA4"/>
    <w:rsid w:val="003C2D1F"/>
    <w:rsid w:val="003C3631"/>
    <w:rsid w:val="003C3648"/>
    <w:rsid w:val="003C412F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69"/>
    <w:rsid w:val="00545270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C95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327E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6C80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68BC"/>
    <w:rsid w:val="007E6CF4"/>
    <w:rsid w:val="007E6F41"/>
    <w:rsid w:val="007F054B"/>
    <w:rsid w:val="007F06A6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850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1207"/>
    <w:rsid w:val="008B271D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47E"/>
    <w:rsid w:val="00A33C87"/>
    <w:rsid w:val="00A34208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564AD"/>
    <w:rsid w:val="00A613F9"/>
    <w:rsid w:val="00A61755"/>
    <w:rsid w:val="00A623C0"/>
    <w:rsid w:val="00A62D3B"/>
    <w:rsid w:val="00A631FF"/>
    <w:rsid w:val="00A648BC"/>
    <w:rsid w:val="00A649BF"/>
    <w:rsid w:val="00A64A46"/>
    <w:rsid w:val="00A64CDF"/>
    <w:rsid w:val="00A65B9C"/>
    <w:rsid w:val="00A66C6B"/>
    <w:rsid w:val="00A66DF2"/>
    <w:rsid w:val="00A6742F"/>
    <w:rsid w:val="00A7099A"/>
    <w:rsid w:val="00A70CA1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4400"/>
    <w:rsid w:val="00A944CE"/>
    <w:rsid w:val="00A94F78"/>
    <w:rsid w:val="00A95919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C56"/>
    <w:rsid w:val="00AD0F1D"/>
    <w:rsid w:val="00AD0F6B"/>
    <w:rsid w:val="00AD120F"/>
    <w:rsid w:val="00AD14D2"/>
    <w:rsid w:val="00AD17D2"/>
    <w:rsid w:val="00AD1A14"/>
    <w:rsid w:val="00AD26EC"/>
    <w:rsid w:val="00AD2D7F"/>
    <w:rsid w:val="00AD34B1"/>
    <w:rsid w:val="00AD4490"/>
    <w:rsid w:val="00AD55A2"/>
    <w:rsid w:val="00AD5C20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E5F"/>
    <w:rsid w:val="00AE5227"/>
    <w:rsid w:val="00AE584E"/>
    <w:rsid w:val="00AE5BEC"/>
    <w:rsid w:val="00AE5D01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169C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F4C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230"/>
    <w:rsid w:val="00BC7945"/>
    <w:rsid w:val="00BC7C1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310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77507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1A43"/>
    <w:rsid w:val="00C9223B"/>
    <w:rsid w:val="00C93812"/>
    <w:rsid w:val="00C93EA8"/>
    <w:rsid w:val="00C940FC"/>
    <w:rsid w:val="00C9446F"/>
    <w:rsid w:val="00C94F07"/>
    <w:rsid w:val="00C95C7B"/>
    <w:rsid w:val="00C95DCD"/>
    <w:rsid w:val="00C96AF5"/>
    <w:rsid w:val="00C977D1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B68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FCC"/>
    <w:rsid w:val="00DC44F5"/>
    <w:rsid w:val="00DC481D"/>
    <w:rsid w:val="00DC50C0"/>
    <w:rsid w:val="00DC55C6"/>
    <w:rsid w:val="00DC57CF"/>
    <w:rsid w:val="00DC5CAC"/>
    <w:rsid w:val="00DC65B3"/>
    <w:rsid w:val="00DC6774"/>
    <w:rsid w:val="00DC71C7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94C"/>
    <w:rsid w:val="00DD4CE8"/>
    <w:rsid w:val="00DD623F"/>
    <w:rsid w:val="00DD67CF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208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26B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872"/>
    <w:rsid w:val="00E951EA"/>
    <w:rsid w:val="00E95421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C1A"/>
    <w:rsid w:val="00EF1C49"/>
    <w:rsid w:val="00EF2258"/>
    <w:rsid w:val="00EF24DD"/>
    <w:rsid w:val="00EF2DBE"/>
    <w:rsid w:val="00EF3AD8"/>
    <w:rsid w:val="00EF3C89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894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959"/>
    <w:pPr>
      <w:spacing w:line="276" w:lineRule="auto"/>
      <w:jc w:val="center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6959"/>
    <w:rPr>
      <w:rFonts w:eastAsia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9E0A-7A7F-4695-9173-A356B214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5013</TotalTime>
  <Pages>7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20.09.2022 r.</vt:lpstr>
    </vt:vector>
  </TitlesOfParts>
  <Company/>
  <LinksUpToDate>false</LinksUpToDate>
  <CharactersWithSpaces>15703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20.09.2022 r.</dc:title>
  <dc:subject/>
  <dc:creator>Związek Subregionu Centralnego</dc:creator>
  <cp:keywords/>
  <dc:description/>
  <cp:lastModifiedBy>Justyna Birna</cp:lastModifiedBy>
  <cp:revision>527</cp:revision>
  <cp:lastPrinted>2022-10-17T10:51:00Z</cp:lastPrinted>
  <dcterms:created xsi:type="dcterms:W3CDTF">2022-03-01T14:03:00Z</dcterms:created>
  <dcterms:modified xsi:type="dcterms:W3CDTF">2022-10-25T12:36:00Z</dcterms:modified>
</cp:coreProperties>
</file>