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12" w:rsidRPr="00C45A35" w:rsidRDefault="006B5D12" w:rsidP="006B5D12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271.42.2015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 Gliwice, </w:t>
      </w:r>
      <w:r>
        <w:rPr>
          <w:rFonts w:eastAsia="Times New Roman" w:cs="Arial"/>
          <w:bCs/>
          <w:lang w:eastAsia="pl-PL"/>
        </w:rPr>
        <w:t>02.11.</w:t>
      </w:r>
      <w:r>
        <w:rPr>
          <w:rFonts w:eastAsia="Times New Roman" w:cs="Arial"/>
          <w:bCs/>
          <w:lang w:eastAsia="pl-PL"/>
        </w:rPr>
        <w:t>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6B5D12" w:rsidRDefault="006B5D12" w:rsidP="006B5D12">
      <w:pPr>
        <w:jc w:val="center"/>
        <w:rPr>
          <w:rFonts w:cs="Arial"/>
          <w:b/>
          <w:szCs w:val="20"/>
        </w:rPr>
      </w:pPr>
    </w:p>
    <w:p w:rsidR="006B5D12" w:rsidRPr="003C2598" w:rsidRDefault="006B5D12" w:rsidP="006B5D12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6B5D12" w:rsidRPr="001C6081" w:rsidRDefault="006B5D12" w:rsidP="006B5D12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6B5D12" w:rsidRDefault="006B5D12" w:rsidP="006B5D12">
      <w:pPr>
        <w:spacing w:before="120"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wykonanie </w:t>
      </w:r>
      <w:r w:rsidRPr="005873E9">
        <w:rPr>
          <w:b/>
        </w:rPr>
        <w:t>korekty językowej tekstu, skład i łamanie oraz wykonanie projektu graficznego dla dwóch broszur informacyjnych</w:t>
      </w:r>
      <w:r>
        <w:rPr>
          <w:rStyle w:val="Pogrubienie"/>
          <w:rFonts w:cs="Arial"/>
        </w:rPr>
        <w:t xml:space="preserve"> oraz ich wydruk i dostawę do siedziby Związku</w:t>
      </w:r>
    </w:p>
    <w:p w:rsidR="006B5D12" w:rsidRDefault="006B5D12" w:rsidP="006B5D12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(kod CPV 79552000-8 usługi przetwarzania tekstu, 79822000-2 usługi składu, 79822500-7 usługi projektów graficznych,  79823000-9 usługi drukowania</w:t>
      </w:r>
      <w:r>
        <w:rPr>
          <w:rStyle w:val="Pogrubienie"/>
          <w:rFonts w:cs="Arial"/>
        </w:rPr>
        <w:br/>
        <w:t xml:space="preserve"> i dostawy)</w:t>
      </w:r>
    </w:p>
    <w:p w:rsidR="006B5D12" w:rsidRPr="002845A5" w:rsidRDefault="006B5D12" w:rsidP="006B5D12">
      <w:pPr>
        <w:pStyle w:val="Akapitzlist"/>
        <w:spacing w:before="120" w:after="0"/>
        <w:ind w:left="360"/>
        <w:rPr>
          <w:rFonts w:cs="Arial"/>
          <w:b/>
          <w:bCs/>
        </w:rPr>
      </w:pPr>
    </w:p>
    <w:p w:rsidR="006B5D12" w:rsidRPr="001C6081" w:rsidRDefault="006B5D12" w:rsidP="006B5D12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6B5D12" w:rsidRPr="001C6081" w:rsidRDefault="006B5D12" w:rsidP="006B5D12">
      <w:pPr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7</w:t>
      </w:r>
      <w:r w:rsidRPr="001C6081">
        <w:rPr>
          <w:rFonts w:cs="Arial"/>
          <w:bCs/>
        </w:rPr>
        <w:t xml:space="preserve"> wykonawców, zgodnie z wykazem: </w:t>
      </w:r>
    </w:p>
    <w:p w:rsidR="006B5D12" w:rsidRPr="0088066E" w:rsidRDefault="006B5D12" w:rsidP="006B5D12">
      <w:pPr>
        <w:rPr>
          <w:sz w:val="4"/>
        </w:rPr>
      </w:pPr>
    </w:p>
    <w:tbl>
      <w:tblPr>
        <w:tblW w:w="771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05"/>
        <w:gridCol w:w="2127"/>
        <w:gridCol w:w="2835"/>
      </w:tblGrid>
      <w:tr w:rsidR="006B5D12" w:rsidRPr="00C45A35" w:rsidTr="002D24E7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6B5D12" w:rsidRPr="00C45A35" w:rsidTr="002D24E7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12" w:rsidRPr="00C45A35" w:rsidRDefault="006B5D12" w:rsidP="006B5D1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6B5D12" w:rsidP="002D24E7">
            <w:pPr>
              <w:spacing w:after="0"/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Undicom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6B5D12" w:rsidP="002D24E7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Ul. Kościuszki 1 c</w:t>
            </w:r>
            <w:r>
              <w:rPr>
                <w:bCs/>
                <w:color w:val="000000" w:themeColor="text1"/>
              </w:rPr>
              <w:br/>
              <w:t>44-100 Gliwice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6B5D12" w:rsidP="002D24E7">
            <w:pPr>
              <w:widowControl w:val="0"/>
              <w:suppressAutoHyphens/>
              <w:jc w:val="center"/>
              <w:rPr>
                <w:rFonts w:eastAsia="SimSun" w:cs="Arial"/>
                <w:kern w:val="2"/>
                <w:lang w:eastAsia="hi-IN" w:bidi="hi-IN"/>
              </w:rPr>
            </w:pPr>
            <w:r>
              <w:t>marta@undicom.pl</w:t>
            </w:r>
          </w:p>
        </w:tc>
      </w:tr>
      <w:tr w:rsidR="006B5D12" w:rsidRPr="00C45A35" w:rsidTr="002D24E7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12" w:rsidRPr="00C45A35" w:rsidRDefault="006B5D12" w:rsidP="006B5D1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6B5D12" w:rsidP="002D24E7">
            <w:pPr>
              <w:pStyle w:val="HTML-wstpniesformatowany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ETYLINA Agencja reklamowa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B07DA" w:rsidRDefault="006B5D12" w:rsidP="002D24E7">
            <w:pPr>
              <w:pStyle w:val="HTML-wstpniesformatowany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AB07DA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ul. Mik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ołowska 15/U2 </w:t>
            </w:r>
          </w:p>
          <w:p w:rsidR="006B5D12" w:rsidRDefault="006B5D12" w:rsidP="002D24E7">
            <w:pPr>
              <w:pStyle w:val="HTML-wstpniesformatowany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AB07DA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44-100 Gliwice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6B5D12" w:rsidP="002D24E7">
            <w:pPr>
              <w:pStyle w:val="HTML-wstpniesformatowany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biuro@etylina.pl</w:t>
            </w:r>
          </w:p>
        </w:tc>
      </w:tr>
      <w:tr w:rsidR="006B5D12" w:rsidRPr="00C45A35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C45A35" w:rsidRDefault="006B5D12" w:rsidP="006B5D1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6B5D12" w:rsidP="002D24E7">
            <w:pPr>
              <w:rPr>
                <w:rFonts w:cs="Arial"/>
                <w:shd w:val="clear" w:color="auto" w:fill="FFFFFF"/>
              </w:rPr>
            </w:pPr>
            <w:r w:rsidRPr="00341E59"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>PROMOHOLDING SERVICES SP. Z O.O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6B5D12" w:rsidP="002D24E7">
            <w:pPr>
              <w:autoSpaceDE w:val="0"/>
              <w:autoSpaceDN w:val="0"/>
              <w:adjustRightInd w:val="0"/>
              <w:jc w:val="center"/>
              <w:rPr>
                <w:rFonts w:cs="Arial"/>
                <w:shd w:val="clear" w:color="auto" w:fill="FFFFFF"/>
              </w:rPr>
            </w:pPr>
            <w:r w:rsidRPr="0093118E">
              <w:rPr>
                <w:rFonts w:cs="Arial"/>
                <w:shd w:val="clear" w:color="auto" w:fill="FFFFFF"/>
              </w:rPr>
              <w:t>ul.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93118E">
              <w:rPr>
                <w:rFonts w:cs="Arial"/>
                <w:shd w:val="clear" w:color="auto" w:fill="FFFFFF"/>
              </w:rPr>
              <w:t>Wadowicka 8a</w:t>
            </w:r>
            <w:r w:rsidRPr="0093118E">
              <w:rPr>
                <w:rFonts w:cs="Arial"/>
                <w:shd w:val="clear" w:color="auto" w:fill="FFFFFF"/>
              </w:rPr>
              <w:br/>
              <w:t>30-415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6B5D12" w:rsidP="002D24E7">
            <w:pPr>
              <w:jc w:val="center"/>
              <w:rPr>
                <w:rFonts w:eastAsia="Times New Roman" w:cs="Arial"/>
              </w:rPr>
            </w:pPr>
            <w:r w:rsidRPr="00341E59">
              <w:rPr>
                <w:rFonts w:eastAsia="Times New Roman" w:cs="Arial"/>
              </w:rPr>
              <w:t>m.malko@promoholding.pl</w:t>
            </w:r>
          </w:p>
        </w:tc>
      </w:tr>
      <w:tr w:rsidR="006B5D12" w:rsidRPr="00C45A35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C45A35" w:rsidRDefault="006B5D12" w:rsidP="006B5D1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341E59" w:rsidRDefault="006B5D12" w:rsidP="002D24E7">
            <w:pPr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</w:pPr>
            <w:r w:rsidRPr="001E4BB1"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>ARF DESIGN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6B5D12" w:rsidP="002D24E7">
            <w:pPr>
              <w:shd w:val="clear" w:color="auto" w:fill="FFFFFF"/>
              <w:spacing w:before="204" w:after="204" w:line="360" w:lineRule="atLeast"/>
              <w:jc w:val="center"/>
              <w:rPr>
                <w:rFonts w:cs="Arial"/>
                <w:shd w:val="clear" w:color="auto" w:fill="FFFFFF"/>
              </w:rPr>
            </w:pPr>
            <w:r w:rsidRPr="001E4BB1">
              <w:rPr>
                <w:rFonts w:cs="Arial"/>
                <w:shd w:val="clear" w:color="auto" w:fill="FFFFFF"/>
              </w:rPr>
              <w:t>ul. Wrocławska 8, 41-902 BYTOM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341E59" w:rsidRDefault="006B5D12" w:rsidP="002D24E7">
            <w:pPr>
              <w:jc w:val="center"/>
              <w:rPr>
                <w:rFonts w:eastAsia="Times New Roman" w:cs="Arial"/>
              </w:rPr>
            </w:pPr>
            <w:r w:rsidRPr="001E4BB1">
              <w:rPr>
                <w:rFonts w:eastAsia="Times New Roman" w:cs="Arial"/>
              </w:rPr>
              <w:t>sekretariat@arf.com.pl</w:t>
            </w:r>
          </w:p>
        </w:tc>
      </w:tr>
      <w:tr w:rsidR="006B5D12" w:rsidRPr="00C45A35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C45A35" w:rsidRDefault="006B5D12" w:rsidP="006B5D1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6B5D12" w:rsidP="002D24E7">
            <w:pPr>
              <w:rPr>
                <w:rFonts w:ascii="PT Sans" w:hAnsi="PT Sans"/>
                <w:color w:val="000000"/>
                <w:shd w:val="clear" w:color="auto" w:fill="FFFFFF"/>
              </w:rPr>
            </w:pPr>
            <w:r>
              <w:t xml:space="preserve">Agencja Reklamowa Perfect Piotr </w:t>
            </w:r>
            <w:proofErr w:type="spellStart"/>
            <w:r>
              <w:t>Pizoń</w:t>
            </w:r>
            <w:proofErr w:type="spellEnd"/>
            <w:r>
              <w:t xml:space="preserve">, Tomasz </w:t>
            </w:r>
            <w:proofErr w:type="spellStart"/>
            <w:r>
              <w:t>Pizoń</w:t>
            </w:r>
            <w:proofErr w:type="spellEnd"/>
            <w:r>
              <w:t xml:space="preserve"> </w:t>
            </w:r>
            <w:proofErr w:type="spellStart"/>
            <w:r>
              <w:t>Sp.j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896C97" w:rsidRDefault="006B5D12" w:rsidP="002D24E7">
            <w:pPr>
              <w:shd w:val="clear" w:color="auto" w:fill="FFFFFF"/>
              <w:spacing w:before="204" w:after="204" w:line="360" w:lineRule="atLeast"/>
              <w:jc w:val="center"/>
              <w:rPr>
                <w:rFonts w:cs="Arial"/>
                <w:shd w:val="clear" w:color="auto" w:fill="FFFFFF"/>
              </w:rPr>
            </w:pPr>
            <w:r w:rsidRPr="00896C97">
              <w:rPr>
                <w:rFonts w:cs="Tahoma"/>
                <w:shd w:val="clear" w:color="auto" w:fill="FFFFFF"/>
              </w:rPr>
              <w:t>ul. Jasnogórska 11</w:t>
            </w:r>
            <w:r w:rsidRPr="00896C97">
              <w:rPr>
                <w:rFonts w:cs="Tahoma"/>
              </w:rPr>
              <w:br/>
            </w:r>
            <w:r w:rsidRPr="00896C97">
              <w:rPr>
                <w:rFonts w:cs="Tahoma"/>
                <w:shd w:val="clear" w:color="auto" w:fill="FFFFFF"/>
              </w:rPr>
              <w:t>GLIWICE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1E4BB1" w:rsidRDefault="006B5D12" w:rsidP="002D24E7">
            <w:pPr>
              <w:jc w:val="center"/>
            </w:pPr>
            <w:hyperlink r:id="rId8" w:history="1">
              <w:r w:rsidRPr="001E4BB1">
                <w:rPr>
                  <w:rStyle w:val="Hipercze"/>
                  <w:rFonts w:ascii="Tahoma" w:hAnsi="Tahoma" w:cs="Tahoma"/>
                  <w:bCs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perfect@perfect.com.pl</w:t>
              </w:r>
            </w:hyperlink>
          </w:p>
        </w:tc>
      </w:tr>
      <w:tr w:rsidR="006B5D12" w:rsidRPr="00C45A35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C45A35" w:rsidRDefault="006B5D12" w:rsidP="006B5D1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1E4BB1" w:rsidRDefault="006B5D12" w:rsidP="002D24E7">
            <w:pPr>
              <w:pStyle w:val="Nagwek2"/>
              <w:shd w:val="clear" w:color="auto" w:fill="FFFFFF"/>
              <w:spacing w:before="0" w:line="330" w:lineRule="atLeast"/>
              <w:jc w:val="center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E4BB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1E4BB1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-Group Krzysztof Trela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341E59" w:rsidRDefault="006B5D12" w:rsidP="002D24E7">
            <w:pPr>
              <w:shd w:val="clear" w:color="auto" w:fill="FFFFFF"/>
              <w:spacing w:before="204" w:after="204" w:line="360" w:lineRule="atLeast"/>
              <w:jc w:val="center"/>
              <w:rPr>
                <w:rFonts w:cs="Arial"/>
                <w:shd w:val="clear" w:color="auto" w:fill="FFFFFF"/>
              </w:rPr>
            </w:pPr>
            <w:r w:rsidRPr="00341E59">
              <w:rPr>
                <w:rFonts w:cs="Arial"/>
                <w:shd w:val="clear" w:color="auto" w:fill="FFFFFF"/>
              </w:rPr>
              <w:t>41-503 Chorzów plac św. Jana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6B5D12" w:rsidP="002D24E7">
            <w:pPr>
              <w:jc w:val="center"/>
            </w:pPr>
            <w:r w:rsidRPr="00341E59">
              <w:t>biuro@chilli-group.pl</w:t>
            </w:r>
          </w:p>
        </w:tc>
      </w:tr>
    </w:tbl>
    <w:p w:rsidR="006B5D12" w:rsidRDefault="006B5D12" w:rsidP="006B5D12">
      <w:pPr>
        <w:rPr>
          <w:rFonts w:cs="Arial"/>
          <w:bCs/>
        </w:rPr>
      </w:pPr>
    </w:p>
    <w:p w:rsidR="006B5D12" w:rsidRDefault="006B5D12" w:rsidP="006B5D12">
      <w:pPr>
        <w:pStyle w:val="Akapitzlist"/>
        <w:numPr>
          <w:ilvl w:val="0"/>
          <w:numId w:val="9"/>
        </w:numPr>
        <w:rPr>
          <w:rFonts w:cs="Arial"/>
          <w:bCs/>
        </w:rPr>
      </w:pPr>
      <w:r>
        <w:rPr>
          <w:rFonts w:cs="Arial"/>
          <w:bCs/>
        </w:rPr>
        <w:t>Zamieszczonego na stronie internetowej Związku</w:t>
      </w:r>
    </w:p>
    <w:p w:rsidR="006B5D12" w:rsidRPr="001B2E9A" w:rsidRDefault="006B5D12" w:rsidP="001B2E9A">
      <w:pPr>
        <w:pStyle w:val="Akapitzlist"/>
        <w:rPr>
          <w:rFonts w:cs="Arial"/>
          <w:bCs/>
        </w:rPr>
      </w:pPr>
      <w:hyperlink r:id="rId9" w:history="1">
        <w:r w:rsidRPr="006455E2">
          <w:rPr>
            <w:rStyle w:val="Hipercze"/>
            <w:rFonts w:cs="Arial"/>
            <w:bCs/>
          </w:rPr>
          <w:t>http://www.subregioncentralny.pl/biuletyn-informacji-publicznej/zamowienia-publiczne/postepowania-aktualne/produkcja-broszur-informacyjnych.html</w:t>
        </w:r>
      </w:hyperlink>
    </w:p>
    <w:p w:rsidR="006B5D12" w:rsidRPr="001C67D5" w:rsidRDefault="006B5D12" w:rsidP="006B5D12">
      <w:pPr>
        <w:rPr>
          <w:rFonts w:cs="Arial"/>
          <w:bCs/>
        </w:rPr>
      </w:pPr>
      <w:r>
        <w:rPr>
          <w:rFonts w:cs="Arial"/>
          <w:bCs/>
        </w:rPr>
        <w:t>P</w:t>
      </w:r>
      <w:r w:rsidRPr="001C67D5">
        <w:rPr>
          <w:rFonts w:cs="Arial"/>
          <w:bCs/>
        </w:rPr>
        <w:t>ozyskano następujące oferty:</w:t>
      </w:r>
    </w:p>
    <w:tbl>
      <w:tblPr>
        <w:tblW w:w="742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43"/>
        <w:gridCol w:w="2126"/>
        <w:gridCol w:w="2835"/>
      </w:tblGrid>
      <w:tr w:rsidR="006B5D12" w:rsidRPr="00C45A35" w:rsidTr="002D24E7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5D12" w:rsidRPr="00C45A35" w:rsidRDefault="006B5D12" w:rsidP="002D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6B5D12" w:rsidRPr="00C45A35" w:rsidTr="002D24E7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12" w:rsidRPr="00C45A35" w:rsidRDefault="006B5D12" w:rsidP="002D24E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1B2E9A" w:rsidP="002D24E7">
            <w:pPr>
              <w:widowControl w:val="0"/>
              <w:suppressAutoHyphens/>
              <w:jc w:val="center"/>
              <w:rPr>
                <w:rFonts w:eastAsia="SimSun" w:cs="Arial"/>
                <w:bCs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Arial"/>
                <w:bCs/>
                <w:color w:val="000000" w:themeColor="text1"/>
                <w:kern w:val="2"/>
                <w:lang w:eastAsia="hi-IN" w:bidi="hi-IN"/>
              </w:rPr>
              <w:t xml:space="preserve">Inwersja Agnieszka </w:t>
            </w:r>
            <w:proofErr w:type="spellStart"/>
            <w:r>
              <w:rPr>
                <w:rFonts w:eastAsia="SimSun" w:cs="Arial"/>
                <w:bCs/>
                <w:color w:val="000000" w:themeColor="text1"/>
                <w:kern w:val="2"/>
                <w:lang w:eastAsia="hi-IN" w:bidi="hi-IN"/>
              </w:rPr>
              <w:t>Kosarzewska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6B5D12" w:rsidP="001B2E9A">
            <w:pPr>
              <w:widowControl w:val="0"/>
              <w:suppressAutoHyphens/>
              <w:spacing w:after="0"/>
              <w:jc w:val="center"/>
              <w:rPr>
                <w:rFonts w:eastAsia="SimSun" w:cs="Arial"/>
                <w:color w:val="000000" w:themeColor="text1"/>
                <w:kern w:val="2"/>
                <w:lang w:eastAsia="hi-IN" w:bidi="hi-IN"/>
              </w:rPr>
            </w:pPr>
            <w:r w:rsidRPr="0093118E">
              <w:rPr>
                <w:rFonts w:cs="Tahoma"/>
                <w:shd w:val="clear" w:color="auto" w:fill="FFFFFF"/>
              </w:rPr>
              <w:t xml:space="preserve">ul. </w:t>
            </w:r>
            <w:r w:rsidR="001B2E9A">
              <w:rPr>
                <w:rFonts w:cs="Tahoma"/>
                <w:shd w:val="clear" w:color="auto" w:fill="FFFFFF"/>
              </w:rPr>
              <w:t>Bielska 13/15</w:t>
            </w:r>
            <w:r w:rsidR="001B2E9A">
              <w:rPr>
                <w:rFonts w:cs="Tahoma"/>
                <w:shd w:val="clear" w:color="auto" w:fill="FFFFFF"/>
              </w:rPr>
              <w:br/>
              <w:t>45-401 Opole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1B2E9A" w:rsidP="002D24E7">
            <w:pPr>
              <w:widowControl w:val="0"/>
              <w:suppressAutoHyphens/>
              <w:jc w:val="center"/>
              <w:rPr>
                <w:rFonts w:eastAsia="SimSun" w:cs="Arial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>7 000,00 zł</w:t>
            </w: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br/>
              <w:t>Łączna liczba punktów: 8,32</w:t>
            </w:r>
          </w:p>
        </w:tc>
      </w:tr>
      <w:tr w:rsidR="006B5D12" w:rsidRPr="00C45A35" w:rsidTr="002D24E7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12" w:rsidRPr="00C45A35" w:rsidRDefault="006B5D12" w:rsidP="002D2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1B2E9A" w:rsidP="002D24E7">
            <w:pPr>
              <w:spacing w:after="0"/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Kreatornia</w:t>
            </w:r>
            <w:proofErr w:type="spellEnd"/>
            <w:r>
              <w:rPr>
                <w:bCs/>
                <w:color w:val="000000" w:themeColor="text1"/>
              </w:rPr>
              <w:t xml:space="preserve"> Sp. z o.o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1B2E9A" w:rsidP="002D24E7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Ul. Przemysłowa 46A/103</w:t>
            </w:r>
            <w:r>
              <w:rPr>
                <w:bCs/>
                <w:color w:val="000000" w:themeColor="text1"/>
              </w:rPr>
              <w:br/>
              <w:t>61-541 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1B2E9A" w:rsidP="002D24E7">
            <w:pPr>
              <w:pStyle w:val="HTML-wstpniesformatowany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9927,80 zł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br/>
            </w:r>
            <w:r w:rsidRPr="001B2E9A">
              <w:rPr>
                <w:rFonts w:asciiTheme="minorHAnsi" w:eastAsia="SimSun" w:hAnsiTheme="minorHAnsi" w:cs="Arial"/>
                <w:color w:val="000000" w:themeColor="text1"/>
                <w:kern w:val="2"/>
                <w:sz w:val="22"/>
                <w:szCs w:val="22"/>
                <w:lang w:eastAsia="hi-IN" w:bidi="hi-IN"/>
              </w:rPr>
              <w:t>Łączna liczba punktów</w:t>
            </w:r>
            <w:r>
              <w:rPr>
                <w:rFonts w:asciiTheme="minorHAnsi" w:eastAsia="SimSun" w:hAnsiTheme="minorHAnsi" w:cs="Arial"/>
                <w:color w:val="000000" w:themeColor="text1"/>
                <w:kern w:val="2"/>
                <w:sz w:val="22"/>
                <w:szCs w:val="22"/>
                <w:lang w:eastAsia="hi-IN" w:bidi="hi-IN"/>
              </w:rPr>
              <w:t>: 5,99</w:t>
            </w:r>
          </w:p>
        </w:tc>
      </w:tr>
      <w:tr w:rsidR="006B5D12" w:rsidRPr="00C45A35" w:rsidTr="002D24E7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6B5D12" w:rsidP="002D24E7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1B2E9A" w:rsidP="002D24E7">
            <w:pPr>
              <w:widowControl w:val="0"/>
              <w:suppressAutoHyphens/>
              <w:jc w:val="center"/>
              <w:rPr>
                <w:rFonts w:eastAsia="SimSun" w:cs="Arial"/>
                <w:bCs/>
                <w:kern w:val="2"/>
                <w:lang w:eastAsia="hi-IN" w:bidi="hi-IN"/>
              </w:rPr>
            </w:pPr>
            <w:r>
              <w:rPr>
                <w:rFonts w:eastAsia="SimSun" w:cs="Arial"/>
                <w:bCs/>
                <w:kern w:val="2"/>
                <w:lang w:eastAsia="hi-IN" w:bidi="hi-IN"/>
              </w:rPr>
              <w:t>S-PRINT 2 Sp. z o.o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1B2E9A" w:rsidP="002D24E7">
            <w:pPr>
              <w:widowControl w:val="0"/>
              <w:suppressAutoHyphens/>
              <w:spacing w:after="0"/>
              <w:jc w:val="center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Style w:val="Pogrubienie"/>
                <w:rFonts w:cs="Arial"/>
                <w:shd w:val="clear" w:color="auto" w:fill="FFFFFF"/>
              </w:rPr>
              <w:t>Ul. Techników 5</w:t>
            </w:r>
            <w:r>
              <w:rPr>
                <w:rStyle w:val="Pogrubienie"/>
                <w:rFonts w:cs="Arial"/>
                <w:shd w:val="clear" w:color="auto" w:fill="FFFFFF"/>
              </w:rPr>
              <w:br/>
              <w:t>40-326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9A" w:rsidRDefault="001B2E9A" w:rsidP="002D24E7">
            <w:pPr>
              <w:jc w:val="center"/>
              <w:rPr>
                <w:rFonts w:eastAsia="SimSun" w:cs="Arial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" w:cs="Arial"/>
                <w:color w:val="000000" w:themeColor="text1"/>
              </w:rPr>
              <w:t>6 334,00 zł</w:t>
            </w: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 xml:space="preserve"> </w:t>
            </w:r>
          </w:p>
          <w:p w:rsidR="006B5D12" w:rsidRPr="00A00A45" w:rsidRDefault="001B2E9A" w:rsidP="002D24E7">
            <w:pPr>
              <w:jc w:val="center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>Łączna liczba punktów: 10</w:t>
            </w:r>
          </w:p>
        </w:tc>
      </w:tr>
      <w:tr w:rsidR="006B5D12" w:rsidRPr="00C45A35" w:rsidTr="002D24E7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6B5D12" w:rsidP="002D24E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1B2E9A" w:rsidP="002D24E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>Pracownia C&amp;C Rafał Czerwiński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93118E" w:rsidRDefault="001B2E9A" w:rsidP="002D24E7">
            <w:pPr>
              <w:autoSpaceDE w:val="0"/>
              <w:autoSpaceDN w:val="0"/>
              <w:adjustRightInd w:val="0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Ul. Porannej Bryzy 33</w:t>
            </w:r>
            <w:r>
              <w:rPr>
                <w:rFonts w:cs="Arial"/>
                <w:shd w:val="clear" w:color="auto" w:fill="FFFFFF"/>
              </w:rPr>
              <w:br/>
              <w:t>03-284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9A" w:rsidRDefault="001B2E9A" w:rsidP="002D24E7">
            <w:pPr>
              <w:jc w:val="center"/>
              <w:rPr>
                <w:rFonts w:eastAsia="SimSun" w:cs="Arial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" w:cs="Arial"/>
                <w:color w:val="000000" w:themeColor="text1"/>
              </w:rPr>
              <w:t>11020,00 zł</w:t>
            </w: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 xml:space="preserve"> </w:t>
            </w:r>
          </w:p>
          <w:p w:rsidR="006B5D12" w:rsidRPr="00A00A45" w:rsidRDefault="001B2E9A" w:rsidP="002D24E7">
            <w:pPr>
              <w:jc w:val="center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>Łączna liczba punktów:</w:t>
            </w: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 xml:space="preserve"> 5,67</w:t>
            </w:r>
          </w:p>
        </w:tc>
      </w:tr>
      <w:tr w:rsidR="006B5D12" w:rsidRPr="00C45A35" w:rsidTr="002D24E7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6B5D12" w:rsidP="002D24E7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1B2E9A" w:rsidP="002D24E7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ARF S.C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Default="001B2E9A" w:rsidP="002D24E7">
            <w:pPr>
              <w:pBdr>
                <w:right w:val="single" w:sz="6" w:space="6" w:color="999999"/>
              </w:pBdr>
              <w:shd w:val="clear" w:color="auto" w:fill="FFFFFF"/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Ul. Wrocławska 8</w:t>
            </w:r>
            <w:r>
              <w:rPr>
                <w:rFonts w:cs="Arial"/>
                <w:shd w:val="clear" w:color="auto" w:fill="FFFFFF"/>
              </w:rPr>
              <w:br/>
              <w:t>41-902 Bytom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12" w:rsidRPr="00A00A45" w:rsidRDefault="001B2E9A" w:rsidP="002D24E7">
            <w:pPr>
              <w:jc w:val="center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Oferta nie spełniająca wymogów. Brak wymaganych wszystkich dokumentów</w:t>
            </w:r>
          </w:p>
        </w:tc>
      </w:tr>
    </w:tbl>
    <w:p w:rsidR="006B5D12" w:rsidRDefault="006B5D12" w:rsidP="006B5D12">
      <w:pPr>
        <w:rPr>
          <w:rFonts w:cs="Arial"/>
          <w:bCs/>
        </w:rPr>
      </w:pPr>
    </w:p>
    <w:p w:rsidR="006B5D12" w:rsidRPr="003C2598" w:rsidRDefault="006B5D12" w:rsidP="006B5D12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6B5D12" w:rsidRDefault="006B5D12" w:rsidP="006B5D12">
      <w:pPr>
        <w:spacing w:before="100" w:beforeAutospacing="1" w:after="100" w:afterAutospacing="1" w:line="240" w:lineRule="auto"/>
        <w:rPr>
          <w:rFonts w:cs="Arial"/>
          <w:bCs/>
        </w:rPr>
      </w:pPr>
      <w:r w:rsidRPr="002B1591">
        <w:rPr>
          <w:rFonts w:cs="Arial"/>
          <w:bCs/>
        </w:rPr>
        <w:t xml:space="preserve">Najkorzystniejszą ofertę, spełniającą warunki zapytania ofertowego, z kryterium wyboru </w:t>
      </w:r>
      <w:r w:rsidR="001B2E9A">
        <w:rPr>
          <w:rFonts w:cs="Arial"/>
          <w:bCs/>
          <w:u w:val="single"/>
        </w:rPr>
        <w:t>5</w:t>
      </w:r>
      <w:r w:rsidRPr="002B1591">
        <w:rPr>
          <w:rFonts w:cs="Arial"/>
          <w:bCs/>
          <w:u w:val="single"/>
        </w:rPr>
        <w:t>0% - cena</w:t>
      </w:r>
      <w:r w:rsidRPr="002B1591">
        <w:rPr>
          <w:rFonts w:cs="Arial"/>
          <w:bCs/>
        </w:rPr>
        <w:t xml:space="preserve"> </w:t>
      </w:r>
      <w:r w:rsidR="001B2E9A" w:rsidRPr="001B2E9A">
        <w:rPr>
          <w:rFonts w:cs="Arial"/>
          <w:bCs/>
          <w:u w:val="single"/>
        </w:rPr>
        <w:t>oraz 50% - jakość</w:t>
      </w:r>
      <w:r w:rsidR="001B2E9A">
        <w:rPr>
          <w:rFonts w:cs="Arial"/>
          <w:bCs/>
        </w:rPr>
        <w:t xml:space="preserve"> </w:t>
      </w:r>
      <w:r w:rsidRPr="002B1591">
        <w:rPr>
          <w:rFonts w:cs="Arial"/>
          <w:bCs/>
        </w:rPr>
        <w:t>przedstawiła firma</w:t>
      </w:r>
      <w:r>
        <w:rPr>
          <w:rFonts w:cs="Arial"/>
          <w:bCs/>
        </w:rPr>
        <w:t>:</w:t>
      </w:r>
    </w:p>
    <w:p w:rsidR="001B2E9A" w:rsidRDefault="001B2E9A" w:rsidP="006B5D12">
      <w:pPr>
        <w:spacing w:after="0"/>
        <w:rPr>
          <w:rFonts w:eastAsia="SimSun" w:cs="Arial"/>
          <w:bCs/>
          <w:kern w:val="2"/>
          <w:lang w:eastAsia="hi-IN" w:bidi="hi-IN"/>
        </w:rPr>
      </w:pPr>
      <w:r>
        <w:rPr>
          <w:rFonts w:eastAsia="SimSun" w:cs="Arial"/>
          <w:bCs/>
          <w:kern w:val="2"/>
          <w:lang w:eastAsia="hi-IN" w:bidi="hi-IN"/>
        </w:rPr>
        <w:t>S-PRINT 2 Sp. z o.o</w:t>
      </w:r>
    </w:p>
    <w:p w:rsidR="001B2E9A" w:rsidRPr="001B2E9A" w:rsidRDefault="001B2E9A" w:rsidP="001B2E9A">
      <w:pPr>
        <w:spacing w:after="0"/>
        <w:rPr>
          <w:rFonts w:cs="Arial"/>
          <w:b/>
          <w:color w:val="000000" w:themeColor="text1"/>
          <w:sz w:val="8"/>
          <w:shd w:val="clear" w:color="auto" w:fill="FFFFFF"/>
        </w:rPr>
      </w:pPr>
      <w:r>
        <w:rPr>
          <w:rStyle w:val="Pogrubienie"/>
          <w:rFonts w:cs="Arial"/>
          <w:shd w:val="clear" w:color="auto" w:fill="FFFFFF"/>
        </w:rPr>
        <w:t>Ul. Techników 5</w:t>
      </w:r>
      <w:r>
        <w:rPr>
          <w:rStyle w:val="Pogrubienie"/>
          <w:rFonts w:cs="Arial"/>
          <w:shd w:val="clear" w:color="auto" w:fill="FFFFFF"/>
        </w:rPr>
        <w:br/>
        <w:t>40-326 Katowice</w:t>
      </w:r>
      <w:r>
        <w:rPr>
          <w:rFonts w:cs="Arial"/>
          <w:b/>
          <w:color w:val="000000" w:themeColor="text1"/>
          <w:shd w:val="clear" w:color="auto" w:fill="FFFFFF"/>
        </w:rPr>
        <w:br/>
      </w:r>
    </w:p>
    <w:p w:rsidR="001B2E9A" w:rsidRDefault="001B2E9A" w:rsidP="001B2E9A">
      <w:pPr>
        <w:spacing w:after="0"/>
        <w:rPr>
          <w:rFonts w:cs="Arial"/>
          <w:b/>
          <w:color w:val="000000" w:themeColor="text1"/>
          <w:shd w:val="clear" w:color="auto" w:fill="FFFFFF"/>
        </w:rPr>
      </w:pPr>
      <w:r>
        <w:rPr>
          <w:rFonts w:cs="Arial"/>
          <w:b/>
          <w:color w:val="000000" w:themeColor="text1"/>
          <w:shd w:val="clear" w:color="auto" w:fill="FFFFFF"/>
        </w:rPr>
        <w:t>Zdobywając niniejszym 10 punktów oferująca realizację zamówienia za kwotę 6 334,00 zł brutto</w:t>
      </w:r>
    </w:p>
    <w:p w:rsidR="001B2E9A" w:rsidRDefault="001B2E9A" w:rsidP="001B2E9A">
      <w:pPr>
        <w:tabs>
          <w:tab w:val="left" w:pos="2010"/>
        </w:tabs>
        <w:spacing w:after="0"/>
        <w:rPr>
          <w:rFonts w:eastAsia="Times New Roman" w:cs="Arial"/>
          <w:b/>
          <w:bCs/>
          <w:lang w:eastAsia="pl-PL"/>
        </w:rPr>
      </w:pPr>
    </w:p>
    <w:p w:rsidR="006B5D12" w:rsidRPr="001B2E9A" w:rsidRDefault="006B5D12" w:rsidP="001B2E9A">
      <w:pPr>
        <w:tabs>
          <w:tab w:val="left" w:pos="2010"/>
        </w:tabs>
        <w:spacing w:after="0"/>
        <w:rPr>
          <w:rFonts w:eastAsia="SimSun" w:cs="Arial"/>
          <w:b/>
          <w:color w:val="000000" w:themeColor="text1"/>
          <w:kern w:val="2"/>
          <w:lang w:eastAsia="hi-IN" w:bidi="hi-IN"/>
        </w:rPr>
      </w:pPr>
      <w:r>
        <w:rPr>
          <w:rFonts w:eastAsia="Times New Roman" w:cs="Arial"/>
          <w:bCs/>
          <w:lang w:eastAsia="pl-PL"/>
        </w:rPr>
        <w:t xml:space="preserve">Sabina Bryś, </w:t>
      </w:r>
      <w:r w:rsidR="001B2E9A">
        <w:rPr>
          <w:rFonts w:eastAsia="Times New Roman" w:cs="Arial"/>
          <w:bCs/>
          <w:lang w:eastAsia="pl-PL"/>
        </w:rPr>
        <w:t>Młodszy specjalista ds. wsparcia kompetencyjnego</w:t>
      </w:r>
      <w:bookmarkStart w:id="0" w:name="_GoBack"/>
      <w:bookmarkEnd w:id="0"/>
    </w:p>
    <w:p w:rsidR="006B5D12" w:rsidRPr="004C5697" w:rsidRDefault="006B5D12" w:rsidP="006B5D12"/>
    <w:p w:rsidR="00264EC7" w:rsidRPr="006B5D12" w:rsidRDefault="00264EC7" w:rsidP="006B5D12"/>
    <w:sectPr w:rsidR="00264EC7" w:rsidRPr="006B5D12" w:rsidSect="005A4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D" w:rsidRDefault="00015E1D" w:rsidP="002D3882">
      <w:pPr>
        <w:spacing w:after="0" w:line="240" w:lineRule="auto"/>
      </w:pPr>
      <w:r>
        <w:separator/>
      </w:r>
    </w:p>
  </w:endnote>
  <w:end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D" w:rsidRDefault="00015E1D" w:rsidP="002D3882">
      <w:pPr>
        <w:spacing w:after="0" w:line="240" w:lineRule="auto"/>
      </w:pPr>
      <w:r>
        <w:separator/>
      </w:r>
    </w:p>
  </w:footnote>
  <w:foot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299"/>
    <w:multiLevelType w:val="hybridMultilevel"/>
    <w:tmpl w:val="4C64F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044AE"/>
    <w:multiLevelType w:val="hybridMultilevel"/>
    <w:tmpl w:val="1530516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9E465D"/>
    <w:multiLevelType w:val="hybridMultilevel"/>
    <w:tmpl w:val="3CC818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204B4"/>
    <w:rsid w:val="00142C83"/>
    <w:rsid w:val="00177480"/>
    <w:rsid w:val="001A7756"/>
    <w:rsid w:val="001B2E9A"/>
    <w:rsid w:val="00264EC7"/>
    <w:rsid w:val="00282B51"/>
    <w:rsid w:val="00283446"/>
    <w:rsid w:val="002D3882"/>
    <w:rsid w:val="002F5FEC"/>
    <w:rsid w:val="00317030"/>
    <w:rsid w:val="00433B56"/>
    <w:rsid w:val="0046785A"/>
    <w:rsid w:val="00475005"/>
    <w:rsid w:val="004A0279"/>
    <w:rsid w:val="005011B4"/>
    <w:rsid w:val="005A4772"/>
    <w:rsid w:val="0061466B"/>
    <w:rsid w:val="00630FF1"/>
    <w:rsid w:val="0064769D"/>
    <w:rsid w:val="00672495"/>
    <w:rsid w:val="006B5D12"/>
    <w:rsid w:val="006D7566"/>
    <w:rsid w:val="00731551"/>
    <w:rsid w:val="007619EE"/>
    <w:rsid w:val="007F3E5C"/>
    <w:rsid w:val="007F7D8A"/>
    <w:rsid w:val="0087647F"/>
    <w:rsid w:val="0087677F"/>
    <w:rsid w:val="008F48EC"/>
    <w:rsid w:val="009A558C"/>
    <w:rsid w:val="009B444E"/>
    <w:rsid w:val="00A40DDC"/>
    <w:rsid w:val="00AC2D60"/>
    <w:rsid w:val="00B640B4"/>
    <w:rsid w:val="00C3036B"/>
    <w:rsid w:val="00C63530"/>
    <w:rsid w:val="00D20619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3B7458-500D-490D-8A12-C2A46B6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4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48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4B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02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ect@perfect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bregioncentralny.pl/biuletyn-informacji-publicznej/zamowienia-publiczne/postepowania-aktualne/produkcja-broszur-informacyjny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525A-788F-490C-9CDD-D3C56BDB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4</cp:revision>
  <cp:lastPrinted>2014-07-09T10:22:00Z</cp:lastPrinted>
  <dcterms:created xsi:type="dcterms:W3CDTF">2016-12-15T13:34:00Z</dcterms:created>
  <dcterms:modified xsi:type="dcterms:W3CDTF">2016-12-15T13:45:00Z</dcterms:modified>
</cp:coreProperties>
</file>