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Protokół z zebrania</w:t>
      </w:r>
    </w:p>
    <w:p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Zarządu Związku Gmin i Powiatów </w:t>
      </w:r>
    </w:p>
    <w:p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Subregionu Centralnego Województwa Śląskiego</w:t>
      </w:r>
    </w:p>
    <w:p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27 czerwca 2016 r. w Gliwicach</w:t>
      </w:r>
    </w:p>
    <w:p w:rsidR="00D451B1" w:rsidRPr="00021A4E" w:rsidRDefault="00D451B1" w:rsidP="00D451B1">
      <w:pPr>
        <w:spacing w:before="120" w:after="120" w:line="276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W zebraniu uczestniczyli: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21A4E">
        <w:rPr>
          <w:rFonts w:asciiTheme="minorHAnsi" w:hAnsiTheme="minorHAnsi" w:cs="Arial"/>
          <w:spacing w:val="-3"/>
          <w:sz w:val="22"/>
          <w:szCs w:val="22"/>
        </w:rPr>
        <w:t>Pan Andrzej Panek, z upoważnienia Prezydenta Miasta Bytom,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pacing w:val="-3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 xml:space="preserve">Pan Marcin Michalik, z upoważnienia Prezydenta Miasta </w:t>
      </w:r>
      <w:r w:rsidRPr="00021A4E">
        <w:rPr>
          <w:rFonts w:asciiTheme="minorHAnsi" w:hAnsiTheme="minorHAnsi" w:cs="Arial"/>
          <w:spacing w:val="-1"/>
          <w:sz w:val="22"/>
          <w:szCs w:val="22"/>
        </w:rPr>
        <w:t xml:space="preserve">Chorzów, 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 xml:space="preserve">Pan Zdzisław Kulej, Wójt Gminy </w:t>
      </w:r>
      <w:r w:rsidRPr="00021A4E">
        <w:rPr>
          <w:rFonts w:asciiTheme="minorHAnsi" w:hAnsiTheme="minorHAnsi" w:cs="Arial"/>
          <w:spacing w:val="-2"/>
          <w:sz w:val="22"/>
          <w:szCs w:val="22"/>
        </w:rPr>
        <w:t>Ciasna,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021A4E">
        <w:rPr>
          <w:rFonts w:asciiTheme="minorHAnsi" w:hAnsiTheme="minorHAnsi" w:cs="Arial"/>
          <w:spacing w:val="-2"/>
          <w:sz w:val="22"/>
          <w:szCs w:val="22"/>
        </w:rPr>
        <w:t>Pan Zygmunt Frankiewicz,</w:t>
      </w:r>
      <w:r w:rsidRPr="00021A4E">
        <w:rPr>
          <w:rFonts w:asciiTheme="minorHAnsi" w:hAnsiTheme="minorHAnsi" w:cs="Arial"/>
          <w:sz w:val="22"/>
          <w:szCs w:val="22"/>
        </w:rPr>
        <w:t xml:space="preserve"> Prezydent Miasta Gliwice,</w:t>
      </w:r>
    </w:p>
    <w:p w:rsidR="00D451B1" w:rsidRPr="00021A4E" w:rsidRDefault="00D451B1" w:rsidP="00D451B1">
      <w:pPr>
        <w:numPr>
          <w:ilvl w:val="0"/>
          <w:numId w:val="1"/>
        </w:numPr>
        <w:tabs>
          <w:tab w:val="num" w:pos="567"/>
        </w:tabs>
        <w:spacing w:before="120" w:after="120" w:line="276" w:lineRule="auto"/>
        <w:ind w:left="527" w:hanging="357"/>
        <w:jc w:val="both"/>
        <w:rPr>
          <w:rFonts w:asciiTheme="minorHAnsi" w:hAnsiTheme="minorHAnsi" w:cs="Arial"/>
          <w:bCs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 xml:space="preserve">Pan Paweł </w:t>
      </w:r>
      <w:proofErr w:type="spellStart"/>
      <w:r w:rsidRPr="00021A4E">
        <w:rPr>
          <w:rFonts w:asciiTheme="minorHAnsi" w:hAnsiTheme="minorHAnsi" w:cs="Arial"/>
          <w:sz w:val="22"/>
          <w:szCs w:val="22"/>
        </w:rPr>
        <w:t>Silbert</w:t>
      </w:r>
      <w:proofErr w:type="spellEnd"/>
      <w:r w:rsidRPr="00021A4E">
        <w:rPr>
          <w:rFonts w:asciiTheme="minorHAnsi" w:hAnsiTheme="minorHAnsi" w:cs="Arial"/>
          <w:sz w:val="22"/>
          <w:szCs w:val="22"/>
        </w:rPr>
        <w:t xml:space="preserve">, Prezydent Miasta </w:t>
      </w:r>
      <w:r w:rsidRPr="00021A4E">
        <w:rPr>
          <w:rFonts w:asciiTheme="minorHAnsi" w:hAnsiTheme="minorHAnsi" w:cs="Arial"/>
          <w:spacing w:val="-1"/>
          <w:sz w:val="22"/>
          <w:szCs w:val="22"/>
        </w:rPr>
        <w:t>Jaworzno,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>Pani Marzena Szuba, z upoważnienia Prezydenta Miasta Katowice,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pacing w:val="-3"/>
          <w:sz w:val="22"/>
          <w:szCs w:val="22"/>
        </w:rPr>
        <w:t>Pan Mateusz Handel, z upoważnienia Burmistrza Miasta Mikołów,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>Pani Aleksandra Krusz</w:t>
      </w:r>
      <w:r w:rsidR="00996B33" w:rsidRPr="00021A4E">
        <w:rPr>
          <w:rFonts w:asciiTheme="minorHAnsi" w:hAnsiTheme="minorHAnsi" w:cs="Arial"/>
          <w:sz w:val="22"/>
          <w:szCs w:val="22"/>
        </w:rPr>
        <w:t>ewska, z upoważnienia Prezydent</w:t>
      </w:r>
      <w:r w:rsidRPr="00021A4E">
        <w:rPr>
          <w:rFonts w:asciiTheme="minorHAnsi" w:hAnsiTheme="minorHAnsi" w:cs="Arial"/>
          <w:sz w:val="22"/>
          <w:szCs w:val="22"/>
        </w:rPr>
        <w:t xml:space="preserve"> Miasta Ruda Śląska,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>Pani Anna Jedynak, z upoważnienia Prezydenta Miasta Sosnowiec,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color w:val="000000"/>
          <w:sz w:val="22"/>
          <w:szCs w:val="22"/>
        </w:rPr>
        <w:t>Pan Jarosław Wasążnik, z upoważnienia Burmistrza Miasta Tarnowskie Góry,</w:t>
      </w:r>
    </w:p>
    <w:p w:rsidR="00D451B1" w:rsidRPr="00021A4E" w:rsidRDefault="00032ECE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color w:val="000000"/>
          <w:sz w:val="22"/>
          <w:szCs w:val="22"/>
        </w:rPr>
        <w:t>Pan</w:t>
      </w:r>
      <w:r w:rsidR="00D451B1" w:rsidRPr="00021A4E">
        <w:rPr>
          <w:rFonts w:asciiTheme="minorHAnsi" w:hAnsiTheme="minorHAnsi" w:cs="Arial"/>
          <w:color w:val="000000"/>
          <w:sz w:val="22"/>
          <w:szCs w:val="22"/>
        </w:rPr>
        <w:t xml:space="preserve"> Andrzej Dziuba, Prezydent Miasta Tychy, 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Pani Katarzyna </w:t>
      </w:r>
      <w:proofErr w:type="spellStart"/>
      <w:r w:rsidRPr="00021A4E">
        <w:rPr>
          <w:rFonts w:asciiTheme="minorHAnsi" w:hAnsiTheme="minorHAnsi" w:cs="Arial"/>
          <w:color w:val="000000"/>
          <w:sz w:val="22"/>
          <w:szCs w:val="22"/>
        </w:rPr>
        <w:t>D</w:t>
      </w:r>
      <w:r w:rsidR="00996B33" w:rsidRPr="00021A4E">
        <w:rPr>
          <w:rFonts w:asciiTheme="minorHAnsi" w:hAnsiTheme="minorHAnsi" w:cs="Arial"/>
          <w:color w:val="000000"/>
          <w:sz w:val="22"/>
          <w:szCs w:val="22"/>
        </w:rPr>
        <w:t>zióba</w:t>
      </w:r>
      <w:proofErr w:type="spellEnd"/>
      <w:r w:rsidR="00996B33" w:rsidRPr="00021A4E">
        <w:rPr>
          <w:rFonts w:asciiTheme="minorHAnsi" w:hAnsiTheme="minorHAnsi" w:cs="Arial"/>
          <w:color w:val="000000"/>
          <w:sz w:val="22"/>
          <w:szCs w:val="22"/>
        </w:rPr>
        <w:t>, z upoważnienia Prezydent</w:t>
      </w: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 Miasta Zabrze,</w:t>
      </w:r>
    </w:p>
    <w:p w:rsidR="00D451B1" w:rsidRPr="00021A4E" w:rsidRDefault="00D451B1" w:rsidP="009B4D92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Pan </w:t>
      </w:r>
      <w:r w:rsidRPr="00021A4E">
        <w:rPr>
          <w:rFonts w:asciiTheme="minorHAnsi" w:hAnsiTheme="minorHAnsi"/>
          <w:sz w:val="22"/>
          <w:szCs w:val="22"/>
        </w:rPr>
        <w:t>Łukasz Konarski, z upoważnienia Prezydenta Miasta Zawiercie,</w:t>
      </w:r>
    </w:p>
    <w:p w:rsidR="00D451B1" w:rsidRPr="00021A4E" w:rsidRDefault="00D451B1" w:rsidP="00D451B1">
      <w:pPr>
        <w:numPr>
          <w:ilvl w:val="0"/>
          <w:numId w:val="1"/>
        </w:numPr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>Pani Ewa Hajduk, z upoważnienia Starosty Powiatu Gliwickiego,</w:t>
      </w:r>
    </w:p>
    <w:p w:rsidR="00D451B1" w:rsidRPr="00021A4E" w:rsidRDefault="00D451B1" w:rsidP="00D451B1">
      <w:pPr>
        <w:numPr>
          <w:ilvl w:val="0"/>
          <w:numId w:val="1"/>
        </w:numPr>
        <w:shd w:val="clear" w:color="auto" w:fill="FFFFFF"/>
        <w:spacing w:before="120" w:after="120" w:line="276" w:lineRule="auto"/>
        <w:ind w:left="527" w:hanging="357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>Pani Joanna Komendera-Niemczyk, z upoważnienia Starosty Powiatu Pszczyńskiego.</w:t>
      </w: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451B1" w:rsidRPr="00021A4E" w:rsidRDefault="00D451B1" w:rsidP="00D451B1">
      <w:pPr>
        <w:shd w:val="clear" w:color="auto" w:fill="FFFFFF"/>
        <w:spacing w:before="120" w:after="120" w:line="276" w:lineRule="auto"/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 w:cs="Arial"/>
          <w:b/>
          <w:sz w:val="22"/>
          <w:szCs w:val="22"/>
        </w:rPr>
        <w:t>Zaproszeni goście:</w:t>
      </w: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W zebraniu uczestniczył pan Mariusz Śpiewok, Dyrektor Biura Związku, pracownicy Biura Związku oraz współpracownicy członków Zarządu Związku. Szczegółowa lista obecności stanowi załącznik do protokołu.</w:t>
      </w: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color w:val="000000"/>
          <w:sz w:val="22"/>
          <w:szCs w:val="22"/>
        </w:rPr>
      </w:pPr>
    </w:p>
    <w:p w:rsidR="00D451B1" w:rsidRPr="00021A4E" w:rsidRDefault="00D451B1" w:rsidP="00D451B1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Porządek obrad: 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Powitanie, przedstawienie porządku spotkania.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Podjęcie uchwały nr 97/2016 w sprawie zatwierdzenia listy projektów wybranych do dofinansowania w naborze RPSL.10.02.01-IZ.01-24-016/15 dotyczącym projektów z zakresu rozwoju mieszkalnictwa socjalnego, wspomaganego i chronionego oraz infrastruktury usług społecznych (poddziałanie 10.2.1).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lastRenderedPageBreak/>
        <w:t>Podjęcie uchwały nr 98/2016 w sprawie zmiany uchwały nr 87/2016 w sprawie uzgodnienia listy projektów Związku, planowanych do zgłoszenia w ramach Zintegrowanych Inwestycji Terytorialnych w naborze dotyczącym projektów z zakr</w:t>
      </w:r>
      <w:r w:rsidR="00021A4E">
        <w:rPr>
          <w:rFonts w:asciiTheme="minorHAnsi" w:hAnsiTheme="minorHAnsi"/>
          <w:sz w:val="22"/>
          <w:szCs w:val="22"/>
        </w:rPr>
        <w:t>esu rozwoju usług społecznych i </w:t>
      </w:r>
      <w:r w:rsidRPr="00021A4E">
        <w:rPr>
          <w:rFonts w:asciiTheme="minorHAnsi" w:hAnsiTheme="minorHAnsi"/>
          <w:sz w:val="22"/>
          <w:szCs w:val="22"/>
        </w:rPr>
        <w:t>zdrowotnych (poddziałanie 9.2.1), ogłoszonym przez IZ RPO WSL 2014-2020 w 2016 r.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Podjęcie uchwały nr 99/2016 w sprawie uzgodnienia listy projektów Związku, planowanych do zgłoszenia w ramach Zintegrowanych Inwestycji Terytorialnych w naborze dotyczącym projektów z zakresu poprawy zdolności do zatrudnienia osób poszukujących pracy i pozostających bez pracy na obszarach rewitalizowanych (poddziałanie 7.1.1), ogłoszon</w:t>
      </w:r>
      <w:r w:rsidR="00385DD1">
        <w:rPr>
          <w:rFonts w:asciiTheme="minorHAnsi" w:hAnsiTheme="minorHAnsi"/>
          <w:sz w:val="22"/>
          <w:szCs w:val="22"/>
        </w:rPr>
        <w:t>ym przez IZ RPO WSL 2014-2020 w </w:t>
      </w:r>
      <w:r w:rsidRPr="00021A4E">
        <w:rPr>
          <w:rFonts w:asciiTheme="minorHAnsi" w:hAnsiTheme="minorHAnsi"/>
          <w:sz w:val="22"/>
          <w:szCs w:val="22"/>
        </w:rPr>
        <w:t>2016 r.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Podjęcie uchwały nr 100/2016 w sprawie uzgodnienia listy projektów Związku, planowanych do zgłoszenia w ramach Zintegrowanych Inwestycji Terytorialnych w naborze dotyczącym projektów z zakresu zapewnienia dostępu do usług opiekuńczych nad dziećmi do 3 lat (poddziałanie 8.1.1), ogłoszonym przez IZ RPO WSL 2014-2020 w 2016 r.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Podjęcie uchwały nr 101/2016 w sprawie uzgodnienia listy projektów Związku, planowanych do zgłoszenia w ramach Zintegrowanych Inwestycji Terytorialnych w naborze dotyczącym projektów z zakresu gospodarki odpadami (poddziałanie 5.2.1), ogłoszonym przez IZ RPO WSL 2014-2020 w 2016 r.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Podjęcie uchwały nr 102/2016 w sprawie przyjęcia regulaminu powoływania ekspertów</w:t>
      </w:r>
      <w:r w:rsidR="00883CCD">
        <w:rPr>
          <w:rFonts w:asciiTheme="minorHAnsi" w:hAnsiTheme="minorHAnsi"/>
          <w:sz w:val="22"/>
          <w:szCs w:val="22"/>
        </w:rPr>
        <w:t xml:space="preserve"> do oceny</w:t>
      </w:r>
      <w:r w:rsidRPr="00021A4E">
        <w:rPr>
          <w:rFonts w:asciiTheme="minorHAnsi" w:hAnsiTheme="minorHAnsi"/>
          <w:sz w:val="22"/>
          <w:szCs w:val="22"/>
        </w:rPr>
        <w:t xml:space="preserve"> wniosków o dofinansowanie za zgodność ze „Strategią ZIT S.C.” w ramach RPO WSL 2014-2020.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Podjęcie uchwały nr 103/2016 w sprawie powołania Rady Konsultacyjnej ds. ZIT i zwołania jej pierwszego posiedzenia.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Podjęcie uchwały nr 104/2016 w sprawie zmiany uchwały nr 85/2016 w sprawie aktualizacji listy przedsięwzięć w ramach projektu POIŚ_TRA – komplementarnego do Zintegrowanych Inwestycji Terytorialnych Subregionu Centralnego Województwa Śląskiego.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Podjęcie uchwały nr 105/2016 w sprawie zmiany uchwały nr</w:t>
      </w:r>
      <w:r w:rsidR="00021A4E">
        <w:rPr>
          <w:rFonts w:asciiTheme="minorHAnsi" w:hAnsiTheme="minorHAnsi"/>
          <w:sz w:val="22"/>
          <w:szCs w:val="22"/>
        </w:rPr>
        <w:t xml:space="preserve"> 17/2015 Zarządu Związku Gmin i </w:t>
      </w:r>
      <w:r w:rsidRPr="00021A4E">
        <w:rPr>
          <w:rFonts w:asciiTheme="minorHAnsi" w:hAnsiTheme="minorHAnsi"/>
          <w:sz w:val="22"/>
          <w:szCs w:val="22"/>
        </w:rPr>
        <w:t>Powiatów Subregionu Centralnego Województwa Śląskiego z dnia 30 czerwca 2015 r. w sprawie uzgodnienia zbilansowanego zapotrzebowania na środki ZIT w ramach poszczególnych poddziałań RPO WSL 2014-2020.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Przyjęcie stanowiska Zarządu Związku Subregionu Centralnego w sprawie zapisów SZOOP RPO WSL 2014-2020 dotyczących poddziałania 3.1.1 (tworzenie terenów inwestycyjnych na obszarach typu </w:t>
      </w:r>
      <w:proofErr w:type="spellStart"/>
      <w:r w:rsidRPr="00021A4E">
        <w:rPr>
          <w:rFonts w:asciiTheme="minorHAnsi" w:hAnsiTheme="minorHAnsi"/>
          <w:sz w:val="22"/>
          <w:szCs w:val="22"/>
        </w:rPr>
        <w:t>brownfield</w:t>
      </w:r>
      <w:proofErr w:type="spellEnd"/>
      <w:r w:rsidRPr="00021A4E">
        <w:rPr>
          <w:rFonts w:asciiTheme="minorHAnsi" w:hAnsiTheme="minorHAnsi"/>
          <w:sz w:val="22"/>
          <w:szCs w:val="22"/>
        </w:rPr>
        <w:t>).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Informacja Dyrektora Biura o wynikach postępowania przetargowego na wykonanie studium transportowego Subregionu Centralnego Województwa Śląskiego.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Informacja Dyrektora Biura o działalności Biura Związku.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lastRenderedPageBreak/>
        <w:t>Wolne wnioski.</w:t>
      </w:r>
    </w:p>
    <w:p w:rsidR="00D451B1" w:rsidRPr="00021A4E" w:rsidRDefault="00D451B1" w:rsidP="00D451B1">
      <w:pPr>
        <w:numPr>
          <w:ilvl w:val="0"/>
          <w:numId w:val="2"/>
        </w:numPr>
        <w:spacing w:after="12" w:line="360" w:lineRule="auto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Zakończenie zebrania.</w:t>
      </w:r>
    </w:p>
    <w:p w:rsidR="00B627F5" w:rsidRPr="00021A4E" w:rsidRDefault="00B627F5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27F5" w:rsidRPr="00021A4E" w:rsidRDefault="00B627F5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Ad 1. </w:t>
      </w:r>
    </w:p>
    <w:p w:rsidR="00B627F5" w:rsidRPr="00021A4E" w:rsidRDefault="00B627F5" w:rsidP="00B627F5">
      <w:pPr>
        <w:spacing w:before="120" w:after="120"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color w:val="000000"/>
          <w:sz w:val="22"/>
          <w:szCs w:val="22"/>
        </w:rPr>
        <w:t>Zebranie otworzył pan Zygmunt Frankiewicz, Przewodniczący Zarządu Związku Subregionu Central</w:t>
      </w:r>
      <w:r w:rsidR="00F32D82" w:rsidRPr="00021A4E">
        <w:rPr>
          <w:rFonts w:asciiTheme="minorHAnsi" w:hAnsiTheme="minorHAnsi" w:cs="Arial"/>
          <w:color w:val="000000"/>
          <w:sz w:val="22"/>
          <w:szCs w:val="22"/>
        </w:rPr>
        <w:t>nego, który powitał przybyłych C</w:t>
      </w:r>
      <w:r w:rsidRPr="00021A4E">
        <w:rPr>
          <w:rFonts w:asciiTheme="minorHAnsi" w:hAnsiTheme="minorHAnsi" w:cs="Arial"/>
          <w:color w:val="000000"/>
          <w:sz w:val="22"/>
          <w:szCs w:val="22"/>
        </w:rPr>
        <w:t xml:space="preserve">złonków </w:t>
      </w:r>
      <w:r w:rsidR="00C43CC5" w:rsidRPr="00021A4E">
        <w:rPr>
          <w:rFonts w:asciiTheme="minorHAnsi" w:hAnsiTheme="minorHAnsi" w:cs="Arial"/>
          <w:color w:val="000000"/>
          <w:sz w:val="22"/>
          <w:szCs w:val="22"/>
        </w:rPr>
        <w:t xml:space="preserve">Zarządu. Przewodniczący odniósł się do programu zebrania przesłanego drogą elektroniczną i zapytał czy wnoszone są do niego jakieś uwagi. </w:t>
      </w:r>
      <w:r w:rsidR="005305D2" w:rsidRPr="00021A4E">
        <w:rPr>
          <w:rFonts w:asciiTheme="minorHAnsi" w:hAnsiTheme="minorHAnsi" w:cs="Arial"/>
          <w:color w:val="000000"/>
          <w:sz w:val="22"/>
          <w:szCs w:val="22"/>
        </w:rPr>
        <w:t xml:space="preserve">Wobec braku uwag </w:t>
      </w:r>
      <w:r w:rsidR="005305D2" w:rsidRPr="00021A4E">
        <w:rPr>
          <w:rFonts w:asciiTheme="minorHAnsi" w:hAnsiTheme="minorHAnsi" w:cs="Arial"/>
          <w:sz w:val="22"/>
          <w:szCs w:val="22"/>
        </w:rPr>
        <w:t>przystąpiono do jego realizacji.</w:t>
      </w:r>
    </w:p>
    <w:p w:rsidR="00F36EAD" w:rsidRPr="00021A4E" w:rsidRDefault="00F36EAD" w:rsidP="00B627F5">
      <w:pPr>
        <w:spacing w:before="120" w:after="120" w:line="276" w:lineRule="auto"/>
        <w:jc w:val="both"/>
        <w:rPr>
          <w:rFonts w:asciiTheme="minorHAnsi" w:hAnsiTheme="minorHAnsi"/>
          <w:i/>
          <w:iCs/>
          <w:sz w:val="22"/>
          <w:szCs w:val="22"/>
        </w:rPr>
      </w:pPr>
    </w:p>
    <w:p w:rsidR="00B627F5" w:rsidRPr="00021A4E" w:rsidRDefault="00B627F5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2.</w:t>
      </w:r>
    </w:p>
    <w:p w:rsidR="00F36EAD" w:rsidRPr="00021A4E" w:rsidRDefault="00B627F5" w:rsidP="005305D2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Przewodniczący Zygmunt Frankiewicz poprosił pana Mariusza Śpiewoka, Dyrektora Biura Związku, o przedstawienie projektu uchwały nr 97/2016 </w:t>
      </w:r>
      <w:r w:rsidR="00F36EAD" w:rsidRPr="00021A4E">
        <w:rPr>
          <w:rFonts w:asciiTheme="minorHAnsi" w:hAnsiTheme="minorHAnsi"/>
          <w:sz w:val="22"/>
          <w:szCs w:val="22"/>
        </w:rPr>
        <w:t>2016 w sprawie zatwierdzenia listy projektów wybranych do dofinansowania w naborze RPSL.10.02.01-IZ.01-24-016/15 dotyczącym projektów z zakresu rozwoju mieszkalnictwa socjalnego, wspomaganego i chronionego oraz infrastruktury usług społecznych (poddziałanie 10.2.1).</w:t>
      </w:r>
    </w:p>
    <w:p w:rsidR="00B627F5" w:rsidRPr="00021A4E" w:rsidRDefault="005305D2" w:rsidP="005305D2">
      <w:pPr>
        <w:spacing w:after="12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</w:t>
      </w:r>
      <w:r w:rsidR="00C43CC5" w:rsidRPr="00021A4E">
        <w:rPr>
          <w:rFonts w:asciiTheme="minorHAnsi" w:hAnsiTheme="minorHAnsi"/>
          <w:sz w:val="22"/>
          <w:szCs w:val="22"/>
        </w:rPr>
        <w:t xml:space="preserve">Dyrektor poinformował, że na liście są </w:t>
      </w:r>
      <w:r w:rsidRPr="00021A4E">
        <w:rPr>
          <w:rFonts w:asciiTheme="minorHAnsi" w:hAnsiTheme="minorHAnsi"/>
          <w:sz w:val="22"/>
          <w:szCs w:val="22"/>
        </w:rPr>
        <w:t>3 projekty podmiotów zewnętrznych jednak projekty te</w:t>
      </w:r>
      <w:r w:rsidR="00C43CC5" w:rsidRPr="00021A4E">
        <w:rPr>
          <w:rFonts w:asciiTheme="minorHAnsi" w:hAnsiTheme="minorHAnsi"/>
          <w:sz w:val="22"/>
          <w:szCs w:val="22"/>
        </w:rPr>
        <w:t xml:space="preserve"> nie otrzymały dofinansowania; dwa</w:t>
      </w:r>
      <w:r w:rsidRPr="00021A4E">
        <w:rPr>
          <w:rFonts w:asciiTheme="minorHAnsi" w:hAnsiTheme="minorHAnsi"/>
          <w:sz w:val="22"/>
          <w:szCs w:val="22"/>
        </w:rPr>
        <w:t xml:space="preserve"> z tych projektów pozostały bez rozpat</w:t>
      </w:r>
      <w:r w:rsidR="00F32D82" w:rsidRPr="00021A4E">
        <w:rPr>
          <w:rFonts w:asciiTheme="minorHAnsi" w:hAnsiTheme="minorHAnsi"/>
          <w:sz w:val="22"/>
          <w:szCs w:val="22"/>
        </w:rPr>
        <w:t>rzenia; trzeci projekt odpadł w </w:t>
      </w:r>
      <w:r w:rsidR="00FD3E53" w:rsidRPr="00021A4E">
        <w:rPr>
          <w:rFonts w:asciiTheme="minorHAnsi" w:hAnsiTheme="minorHAnsi"/>
          <w:sz w:val="22"/>
          <w:szCs w:val="22"/>
        </w:rPr>
        <w:t xml:space="preserve">trakcie </w:t>
      </w:r>
      <w:r w:rsidRPr="00021A4E">
        <w:rPr>
          <w:rFonts w:asciiTheme="minorHAnsi" w:hAnsiTheme="minorHAnsi"/>
          <w:sz w:val="22"/>
          <w:szCs w:val="22"/>
        </w:rPr>
        <w:t>oceny formalnej. W trakcie oceny odpadły</w:t>
      </w:r>
      <w:r w:rsidR="00F32D82" w:rsidRPr="00021A4E">
        <w:rPr>
          <w:rFonts w:asciiTheme="minorHAnsi" w:hAnsiTheme="minorHAnsi"/>
          <w:sz w:val="22"/>
          <w:szCs w:val="22"/>
        </w:rPr>
        <w:t xml:space="preserve"> również </w:t>
      </w:r>
      <w:r w:rsidRPr="00021A4E">
        <w:rPr>
          <w:rFonts w:asciiTheme="minorHAnsi" w:hAnsiTheme="minorHAnsi"/>
          <w:sz w:val="22"/>
          <w:szCs w:val="22"/>
        </w:rPr>
        <w:t xml:space="preserve"> proj</w:t>
      </w:r>
      <w:r w:rsidR="00FD3E53" w:rsidRPr="00021A4E">
        <w:rPr>
          <w:rFonts w:asciiTheme="minorHAnsi" w:hAnsiTheme="minorHAnsi"/>
          <w:sz w:val="22"/>
          <w:szCs w:val="22"/>
        </w:rPr>
        <w:t>e</w:t>
      </w:r>
      <w:r w:rsidR="00F32D82" w:rsidRPr="00021A4E">
        <w:rPr>
          <w:rFonts w:asciiTheme="minorHAnsi" w:hAnsiTheme="minorHAnsi"/>
          <w:sz w:val="22"/>
          <w:szCs w:val="22"/>
        </w:rPr>
        <w:t xml:space="preserve">kty rekomendowane przez Zarząd. </w:t>
      </w:r>
      <w:r w:rsidR="00FD3E53" w:rsidRPr="00021A4E">
        <w:rPr>
          <w:rFonts w:asciiTheme="minorHAnsi" w:hAnsiTheme="minorHAnsi"/>
          <w:sz w:val="22"/>
          <w:szCs w:val="22"/>
        </w:rPr>
        <w:t>Pan Dyrektor zaproponował aby projekty te zostały poprawione i złożone w kolejnym naborze. Następnie przystąpiono do głosowania. Uchwała nr 97/2016 została przyjęta przez Zarząd Związku jednogłośnie – 15 głosów za, na 15 głosujących.</w:t>
      </w:r>
    </w:p>
    <w:p w:rsidR="00F36EAD" w:rsidRPr="00021A4E" w:rsidRDefault="00F36EAD" w:rsidP="005305D2">
      <w:pPr>
        <w:spacing w:after="12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B627F5" w:rsidRPr="00021A4E" w:rsidRDefault="00FD3E53" w:rsidP="00B627F5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3.</w:t>
      </w:r>
    </w:p>
    <w:p w:rsidR="00FD3E53" w:rsidRPr="00021A4E" w:rsidRDefault="00FD3E53" w:rsidP="00FD3E53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Przewodniczący Zygmunt Frankiewicz poprosił pana Mariusza Śpiewoka, Dyrektora Biura Związku, o przedstawienie projektu uchwały nr 98/2016 w sprawie zmiany uchwały nr 87/2016 w sprawie uzgodnienia listy projektów Związku, planowanych do zgłoszenia w ramach Zintegrowanych Inwestycji Terytorialnych w naborze dotyczącym projektów z zakresu rozwoju usług społecznych i zdrowotnych (poddziałanie 9.2.1). </w:t>
      </w:r>
      <w:r w:rsidR="00A04446" w:rsidRPr="00021A4E">
        <w:rPr>
          <w:rFonts w:asciiTheme="minorHAnsi" w:hAnsiTheme="minorHAnsi"/>
          <w:sz w:val="22"/>
          <w:szCs w:val="22"/>
        </w:rPr>
        <w:t xml:space="preserve">Pan Dyrektor nadmienił, że przed posiedzeniem Zarządu Członkowie otrzymali nowy załącznik </w:t>
      </w:r>
      <w:r w:rsidR="00F36EAD" w:rsidRPr="00021A4E">
        <w:rPr>
          <w:rFonts w:asciiTheme="minorHAnsi" w:hAnsiTheme="minorHAnsi"/>
          <w:sz w:val="22"/>
          <w:szCs w:val="22"/>
        </w:rPr>
        <w:t>do uchwały a</w:t>
      </w:r>
      <w:r w:rsidR="00A04446" w:rsidRPr="00021A4E">
        <w:rPr>
          <w:rFonts w:asciiTheme="minorHAnsi" w:hAnsiTheme="minorHAnsi"/>
          <w:sz w:val="22"/>
          <w:szCs w:val="22"/>
        </w:rPr>
        <w:t xml:space="preserve"> następnie omówił zmiany: </w:t>
      </w:r>
      <w:r w:rsidR="00F36EAD" w:rsidRPr="00021A4E">
        <w:rPr>
          <w:rFonts w:asciiTheme="minorHAnsi" w:hAnsiTheme="minorHAnsi"/>
          <w:sz w:val="22"/>
          <w:szCs w:val="22"/>
        </w:rPr>
        <w:t>dodano projekt  gminy Piekary Śląskie, a projekty  gminy Rudziniec, Chorzów, Gliwice zmniejszyły wartość.</w:t>
      </w:r>
      <w:r w:rsidR="00A04446" w:rsidRPr="00021A4E">
        <w:rPr>
          <w:rFonts w:asciiTheme="minorHAnsi" w:hAnsiTheme="minorHAnsi"/>
          <w:sz w:val="22"/>
          <w:szCs w:val="22"/>
        </w:rPr>
        <w:t xml:space="preserve"> </w:t>
      </w:r>
    </w:p>
    <w:p w:rsidR="00042C74" w:rsidRPr="00021A4E" w:rsidRDefault="00042C74" w:rsidP="00FD3E53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</w:t>
      </w:r>
      <w:r w:rsidR="00A04446" w:rsidRPr="00021A4E">
        <w:rPr>
          <w:rFonts w:asciiTheme="minorHAnsi" w:hAnsiTheme="minorHAnsi"/>
          <w:sz w:val="22"/>
          <w:szCs w:val="22"/>
        </w:rPr>
        <w:t xml:space="preserve">Dyrektor poinformował również, że ze względu na opóźnienie w rozstrzygnięciu konkursu w ramach Poddziałania 10.2.1 </w:t>
      </w:r>
      <w:r w:rsidRPr="00021A4E">
        <w:rPr>
          <w:rFonts w:asciiTheme="minorHAnsi" w:hAnsiTheme="minorHAnsi"/>
          <w:sz w:val="22"/>
          <w:szCs w:val="22"/>
        </w:rPr>
        <w:t>zawnioskował aby wydłużyć nabór dotyczący projektów z zakresu rozwoju usług społecznych i zdrowotnych (poddziałanie 9.2.1) o 7 dni. Termin ten ma być zaakceptowany na Zarządzie Województwa w następnym dniu. Wobec braku uwag do projektu uchwały przystąpiono do głosowania. Uchwała nr 98/2016 została przyjęta przez Zarząd Związku jednogłośnie – 15 głosów za, na 15 głosujących.</w:t>
      </w:r>
    </w:p>
    <w:p w:rsidR="00F36EAD" w:rsidRPr="00021A4E" w:rsidRDefault="00F36EAD" w:rsidP="00FD3E53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021A4E" w:rsidRDefault="00021A4E" w:rsidP="00FD3E53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883CCD" w:rsidRDefault="00883CCD" w:rsidP="00FD3E53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42C74" w:rsidRPr="00021A4E" w:rsidRDefault="00042C74" w:rsidP="00FD3E53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lastRenderedPageBreak/>
        <w:t>Ad</w:t>
      </w:r>
      <w:r w:rsidR="00A02134" w:rsidRPr="00021A4E">
        <w:rPr>
          <w:rFonts w:asciiTheme="minorHAnsi" w:hAnsiTheme="minorHAnsi"/>
          <w:b/>
          <w:sz w:val="22"/>
          <w:szCs w:val="22"/>
        </w:rPr>
        <w:t xml:space="preserve"> 4</w:t>
      </w:r>
      <w:r w:rsidRPr="00021A4E">
        <w:rPr>
          <w:rFonts w:asciiTheme="minorHAnsi" w:hAnsiTheme="minorHAnsi"/>
          <w:b/>
          <w:sz w:val="22"/>
          <w:szCs w:val="22"/>
        </w:rPr>
        <w:t>.</w:t>
      </w:r>
    </w:p>
    <w:p w:rsidR="00042C74" w:rsidRPr="00021A4E" w:rsidRDefault="00042C74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przedstawienie projektu uchwały nr 99/2016 w sprawie uzgodnienia listy projektów Związku, planowanych do zgłoszenia w ramach Zintegrowanych Inwestycji Terytorialnych w naborze dotyczącym projektów z zakresu poprawy zdolności do zatrudni</w:t>
      </w:r>
      <w:r w:rsidR="00021A4E">
        <w:rPr>
          <w:rFonts w:asciiTheme="minorHAnsi" w:hAnsiTheme="minorHAnsi"/>
          <w:sz w:val="22"/>
          <w:szCs w:val="22"/>
        </w:rPr>
        <w:t>enia osób poszukujących pracy i </w:t>
      </w:r>
      <w:r w:rsidRPr="00021A4E">
        <w:rPr>
          <w:rFonts w:asciiTheme="minorHAnsi" w:hAnsiTheme="minorHAnsi"/>
          <w:sz w:val="22"/>
          <w:szCs w:val="22"/>
        </w:rPr>
        <w:t>pozostających bez pracy na obszarach rewitalizowanych (poddziałanie 7.1.1). Pan Dyrektor poinformował, że bezpośrednio przed zebraniem Członkowie otrzymali nowe brzmienie załącznika</w:t>
      </w:r>
      <w:r w:rsidR="00F36EAD" w:rsidRPr="00021A4E">
        <w:rPr>
          <w:rFonts w:asciiTheme="minorHAnsi" w:hAnsiTheme="minorHAnsi"/>
          <w:sz w:val="22"/>
          <w:szCs w:val="22"/>
        </w:rPr>
        <w:t xml:space="preserve"> do uchwały</w:t>
      </w:r>
      <w:r w:rsidRPr="00021A4E">
        <w:rPr>
          <w:rFonts w:asciiTheme="minorHAnsi" w:hAnsiTheme="minorHAnsi"/>
          <w:sz w:val="22"/>
          <w:szCs w:val="22"/>
        </w:rPr>
        <w:t>. Zmiana dotyczy projektu miasta Zabrza, gdzie uległa zmianie kwota całkowita projektu, kwota dofinansowania nie zmieniła się. W pozostałych pozycjach nie wprowadzono żadnych zmian. Wobec braku uwag do projektu uchwały przystąpiono do głosowania. Uchwała nr 99/2016 została przyjęta przez Zarząd Związku jednogłośnie – 15 głosów za, na 15 głosujących.</w:t>
      </w:r>
    </w:p>
    <w:p w:rsidR="00F36EAD" w:rsidRPr="00021A4E" w:rsidRDefault="00F36EAD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042C74" w:rsidRPr="00021A4E" w:rsidRDefault="00A02134" w:rsidP="00042C74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Ad 5</w:t>
      </w:r>
      <w:r w:rsidR="00042C74" w:rsidRPr="00021A4E">
        <w:rPr>
          <w:rFonts w:asciiTheme="minorHAnsi" w:hAnsiTheme="minorHAnsi"/>
          <w:b/>
          <w:sz w:val="22"/>
          <w:szCs w:val="22"/>
        </w:rPr>
        <w:t>.</w:t>
      </w:r>
    </w:p>
    <w:p w:rsidR="00F36EAD" w:rsidRPr="00021A4E" w:rsidRDefault="00042C74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Przewodniczący Zygmunt Frankiewicz poprosił pana Mariusza Śpiewoka, Dyrektora Biura Związku, o przedstawienie projektu uchwały nr 100/2016 w sprawie uzgodnienia listy projektów Związku, planowanych do zgłoszenia w ramach Zintegrowanych Inwestycji Terytorialnych w naborze dotyczącym projektów z zakresu zapewnienia dostępu do usług opiekuńczych nad dziećmi do 3 lat (poddziałanie 8.1.1). Pan Dyrektor poinformował, że bezpośrednio przed zebraniem Członkowie otrzymali nowe brzmienie załącznika. Zmiany dotyczą usunięcia dwóch projektów miasta </w:t>
      </w:r>
      <w:r w:rsidR="00F36EAD" w:rsidRPr="00021A4E">
        <w:rPr>
          <w:rFonts w:asciiTheme="minorHAnsi" w:hAnsiTheme="minorHAnsi"/>
          <w:sz w:val="22"/>
          <w:szCs w:val="22"/>
        </w:rPr>
        <w:t>Zabrze oraz projektu Powiatu M</w:t>
      </w:r>
      <w:r w:rsidRPr="00021A4E">
        <w:rPr>
          <w:rFonts w:asciiTheme="minorHAnsi" w:hAnsiTheme="minorHAnsi"/>
          <w:sz w:val="22"/>
          <w:szCs w:val="22"/>
        </w:rPr>
        <w:t xml:space="preserve">ikołowskiego. </w:t>
      </w:r>
      <w:r w:rsidR="00EE516B" w:rsidRPr="00021A4E">
        <w:rPr>
          <w:rFonts w:asciiTheme="minorHAnsi" w:hAnsiTheme="minorHAnsi"/>
          <w:sz w:val="22"/>
          <w:szCs w:val="22"/>
        </w:rPr>
        <w:t xml:space="preserve">Dyrektor Biura wyraził swoje obawy dotyczące tego naboru: prowadzony jest on od 27 czerwca do 26 lipca; całkowita kwota środków przeznaczona na dofinansowanie projektów wynosi 10 513 323,29. Lista projektów planowanych do zgłoszenia w ww. naborze zawiera 3 pozycje na kwotę 739 523,00. </w:t>
      </w:r>
      <w:r w:rsidR="0025196F" w:rsidRPr="00021A4E">
        <w:rPr>
          <w:rFonts w:asciiTheme="minorHAnsi" w:hAnsiTheme="minorHAnsi"/>
          <w:sz w:val="22"/>
          <w:szCs w:val="22"/>
        </w:rPr>
        <w:t>Pan Dyrektor Mariusz Śpiewok nadmienił również że brak jest jakichkolwiek projektów na listach rezerwowych</w:t>
      </w:r>
    </w:p>
    <w:p w:rsidR="00913EBF" w:rsidRPr="00021A4E" w:rsidRDefault="00EE516B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Pani Anna Jedynak, Zastępca Prezydenta</w:t>
      </w:r>
      <w:r w:rsidR="00F36EAD" w:rsidRPr="00021A4E">
        <w:rPr>
          <w:rFonts w:asciiTheme="minorHAnsi" w:hAnsiTheme="minorHAnsi"/>
          <w:sz w:val="22"/>
          <w:szCs w:val="22"/>
        </w:rPr>
        <w:t xml:space="preserve"> Miasta Sosnowiec</w:t>
      </w:r>
      <w:r w:rsidRPr="00021A4E">
        <w:rPr>
          <w:rFonts w:asciiTheme="minorHAnsi" w:hAnsiTheme="minorHAnsi"/>
          <w:sz w:val="22"/>
          <w:szCs w:val="22"/>
        </w:rPr>
        <w:t xml:space="preserve"> zadeklarowała zwiększenie wartości projektu w ramach poddziałania.</w:t>
      </w:r>
      <w:r w:rsidR="00913EBF" w:rsidRPr="00021A4E">
        <w:rPr>
          <w:rFonts w:asciiTheme="minorHAnsi" w:hAnsiTheme="minorHAnsi"/>
          <w:sz w:val="22"/>
          <w:szCs w:val="22"/>
        </w:rPr>
        <w:t xml:space="preserve">. </w:t>
      </w:r>
    </w:p>
    <w:p w:rsidR="0025196F" w:rsidRPr="00021A4E" w:rsidRDefault="0025196F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Pan Dyrektor Mariusz Śpiewok</w:t>
      </w:r>
      <w:r w:rsidR="00913EBF" w:rsidRPr="00021A4E">
        <w:rPr>
          <w:rFonts w:asciiTheme="minorHAnsi" w:hAnsiTheme="minorHAnsi"/>
          <w:sz w:val="22"/>
          <w:szCs w:val="22"/>
        </w:rPr>
        <w:t xml:space="preserve"> poinformował również o analizach prowadzonych w biurze. </w:t>
      </w:r>
      <w:r w:rsidR="00480C01" w:rsidRPr="00021A4E">
        <w:rPr>
          <w:rFonts w:asciiTheme="minorHAnsi" w:hAnsiTheme="minorHAnsi"/>
          <w:sz w:val="22"/>
          <w:szCs w:val="22"/>
        </w:rPr>
        <w:t>Z</w:t>
      </w:r>
      <w:r w:rsidRPr="00021A4E">
        <w:rPr>
          <w:rFonts w:asciiTheme="minorHAnsi" w:hAnsiTheme="minorHAnsi"/>
          <w:sz w:val="22"/>
          <w:szCs w:val="22"/>
        </w:rPr>
        <w:t> </w:t>
      </w:r>
      <w:r w:rsidR="00480C01" w:rsidRPr="00021A4E">
        <w:rPr>
          <w:rFonts w:asciiTheme="minorHAnsi" w:hAnsiTheme="minorHAnsi"/>
          <w:sz w:val="22"/>
          <w:szCs w:val="22"/>
        </w:rPr>
        <w:t>zestawienia z wykonania bu</w:t>
      </w:r>
      <w:r w:rsidRPr="00021A4E">
        <w:rPr>
          <w:rFonts w:asciiTheme="minorHAnsi" w:hAnsiTheme="minorHAnsi"/>
          <w:sz w:val="22"/>
          <w:szCs w:val="22"/>
        </w:rPr>
        <w:t>dżetów jednostek samorządu terytorialnego</w:t>
      </w:r>
      <w:r w:rsidR="00480C01" w:rsidRPr="00021A4E">
        <w:rPr>
          <w:rFonts w:asciiTheme="minorHAnsi" w:hAnsiTheme="minorHAnsi"/>
          <w:sz w:val="22"/>
          <w:szCs w:val="22"/>
        </w:rPr>
        <w:t xml:space="preserve"> za 2015 rok </w:t>
      </w:r>
      <w:r w:rsidR="00021A4E">
        <w:rPr>
          <w:rFonts w:asciiTheme="minorHAnsi" w:hAnsiTheme="minorHAnsi"/>
          <w:sz w:val="22"/>
          <w:szCs w:val="22"/>
        </w:rPr>
        <w:t>wynika, że w </w:t>
      </w:r>
      <w:r w:rsidR="00480C01" w:rsidRPr="00021A4E">
        <w:rPr>
          <w:rFonts w:asciiTheme="minorHAnsi" w:hAnsiTheme="minorHAnsi"/>
          <w:sz w:val="22"/>
          <w:szCs w:val="22"/>
        </w:rPr>
        <w:t xml:space="preserve">Subregionie Centralnym wszystkie wydatki majątkowe wynoszą 3,286 mld; </w:t>
      </w:r>
      <w:r w:rsidR="00021A4E">
        <w:rPr>
          <w:rFonts w:asciiTheme="minorHAnsi" w:hAnsiTheme="minorHAnsi"/>
          <w:sz w:val="22"/>
          <w:szCs w:val="22"/>
        </w:rPr>
        <w:t xml:space="preserve"> alokacja Subregionu w </w:t>
      </w:r>
      <w:r w:rsidR="00480C01" w:rsidRPr="00021A4E">
        <w:rPr>
          <w:rFonts w:asciiTheme="minorHAnsi" w:hAnsiTheme="minorHAnsi"/>
          <w:sz w:val="22"/>
          <w:szCs w:val="22"/>
        </w:rPr>
        <w:t>ramach ZIT wynosi 3,200 mld</w:t>
      </w:r>
      <w:r w:rsidRPr="00021A4E">
        <w:rPr>
          <w:rFonts w:asciiTheme="minorHAnsi" w:hAnsiTheme="minorHAnsi"/>
          <w:sz w:val="22"/>
          <w:szCs w:val="22"/>
        </w:rPr>
        <w:t>.</w:t>
      </w:r>
    </w:p>
    <w:p w:rsidR="004840D2" w:rsidRPr="00021A4E" w:rsidRDefault="0025196F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</w:t>
      </w:r>
      <w:r w:rsidR="004840D2" w:rsidRPr="00021A4E">
        <w:rPr>
          <w:rFonts w:asciiTheme="minorHAnsi" w:hAnsiTheme="minorHAnsi"/>
          <w:sz w:val="22"/>
          <w:szCs w:val="22"/>
        </w:rPr>
        <w:t>rzeliczając po obecnym kursie euro alokacja ZIT</w:t>
      </w:r>
      <w:r w:rsidR="00480D28" w:rsidRPr="00021A4E">
        <w:rPr>
          <w:rFonts w:asciiTheme="minorHAnsi" w:hAnsiTheme="minorHAnsi"/>
          <w:sz w:val="22"/>
          <w:szCs w:val="22"/>
        </w:rPr>
        <w:t>-</w:t>
      </w:r>
      <w:r w:rsidR="004840D2" w:rsidRPr="00021A4E">
        <w:rPr>
          <w:rFonts w:asciiTheme="minorHAnsi" w:hAnsiTheme="minorHAnsi"/>
          <w:sz w:val="22"/>
          <w:szCs w:val="22"/>
        </w:rPr>
        <w:t>owa o 10% przekracza roczne wydatki majątkowe</w:t>
      </w:r>
      <w:r w:rsidRPr="00021A4E">
        <w:rPr>
          <w:rFonts w:asciiTheme="minorHAnsi" w:hAnsiTheme="minorHAnsi"/>
          <w:sz w:val="22"/>
          <w:szCs w:val="22"/>
        </w:rPr>
        <w:t xml:space="preserve"> samorządów,</w:t>
      </w:r>
      <w:r w:rsidR="004840D2" w:rsidRPr="00021A4E">
        <w:rPr>
          <w:rFonts w:asciiTheme="minorHAnsi" w:hAnsiTheme="minorHAnsi"/>
          <w:sz w:val="22"/>
          <w:szCs w:val="22"/>
        </w:rPr>
        <w:t xml:space="preserve"> stąd </w:t>
      </w:r>
      <w:r w:rsidRPr="00021A4E">
        <w:rPr>
          <w:rFonts w:asciiTheme="minorHAnsi" w:hAnsiTheme="minorHAnsi"/>
          <w:sz w:val="22"/>
          <w:szCs w:val="22"/>
        </w:rPr>
        <w:t xml:space="preserve">nie zaskakuje </w:t>
      </w:r>
      <w:r w:rsidR="004840D2" w:rsidRPr="00021A4E">
        <w:rPr>
          <w:rFonts w:asciiTheme="minorHAnsi" w:hAnsiTheme="minorHAnsi"/>
          <w:sz w:val="22"/>
          <w:szCs w:val="22"/>
        </w:rPr>
        <w:t xml:space="preserve">fakt że jednostki nie posiadają środków na miękkie działanie, takie jak </w:t>
      </w:r>
      <w:r w:rsidR="00480D28" w:rsidRPr="00021A4E">
        <w:rPr>
          <w:rFonts w:asciiTheme="minorHAnsi" w:hAnsiTheme="minorHAnsi"/>
          <w:sz w:val="22"/>
          <w:szCs w:val="22"/>
        </w:rPr>
        <w:t>opieka nad dziećmi do lat 3. Pan Przewodniczący podsumował,</w:t>
      </w:r>
      <w:r w:rsidR="00021A4E">
        <w:rPr>
          <w:rFonts w:asciiTheme="minorHAnsi" w:hAnsiTheme="minorHAnsi"/>
          <w:sz w:val="22"/>
          <w:szCs w:val="22"/>
        </w:rPr>
        <w:t xml:space="preserve"> że może być znaczący problem z </w:t>
      </w:r>
      <w:r w:rsidR="00480D28" w:rsidRPr="00021A4E">
        <w:rPr>
          <w:rFonts w:asciiTheme="minorHAnsi" w:hAnsiTheme="minorHAnsi"/>
          <w:sz w:val="22"/>
          <w:szCs w:val="22"/>
        </w:rPr>
        <w:t>zaabsorbowaniem całej alokacji Subregionu Centralnego. Podkreślił, iż takie analizy</w:t>
      </w:r>
      <w:r w:rsidR="00021A4E">
        <w:rPr>
          <w:rFonts w:asciiTheme="minorHAnsi" w:hAnsiTheme="minorHAnsi"/>
          <w:sz w:val="22"/>
          <w:szCs w:val="22"/>
        </w:rPr>
        <w:t xml:space="preserve"> trzeba robić i </w:t>
      </w:r>
      <w:r w:rsidR="00480D28" w:rsidRPr="00021A4E">
        <w:rPr>
          <w:rFonts w:asciiTheme="minorHAnsi" w:hAnsiTheme="minorHAnsi"/>
          <w:sz w:val="22"/>
          <w:szCs w:val="22"/>
        </w:rPr>
        <w:t>dyskutować o nich z IZ</w:t>
      </w:r>
      <w:r w:rsidRPr="00021A4E">
        <w:rPr>
          <w:rFonts w:asciiTheme="minorHAnsi" w:hAnsiTheme="minorHAnsi"/>
          <w:sz w:val="22"/>
          <w:szCs w:val="22"/>
        </w:rPr>
        <w:t>,</w:t>
      </w:r>
      <w:r w:rsidR="00480D28" w:rsidRPr="00021A4E">
        <w:rPr>
          <w:rFonts w:asciiTheme="minorHAnsi" w:hAnsiTheme="minorHAnsi"/>
          <w:sz w:val="22"/>
          <w:szCs w:val="22"/>
        </w:rPr>
        <w:t xml:space="preserve"> </w:t>
      </w:r>
      <w:r w:rsidRPr="00021A4E">
        <w:rPr>
          <w:rFonts w:asciiTheme="minorHAnsi" w:hAnsiTheme="minorHAnsi"/>
          <w:sz w:val="22"/>
          <w:szCs w:val="22"/>
        </w:rPr>
        <w:t>gdyż</w:t>
      </w:r>
      <w:r w:rsidR="00480D28" w:rsidRPr="00021A4E">
        <w:rPr>
          <w:rFonts w:asciiTheme="minorHAnsi" w:hAnsiTheme="minorHAnsi"/>
          <w:sz w:val="22"/>
          <w:szCs w:val="22"/>
        </w:rPr>
        <w:t xml:space="preserve"> im większa będzie zgodność naszych planów strategicznych z </w:t>
      </w:r>
      <w:r w:rsidR="00A02134" w:rsidRPr="00021A4E">
        <w:rPr>
          <w:rFonts w:asciiTheme="minorHAnsi" w:hAnsiTheme="minorHAnsi"/>
          <w:sz w:val="22"/>
          <w:szCs w:val="22"/>
        </w:rPr>
        <w:t>programami tym większa szansa</w:t>
      </w:r>
      <w:r w:rsidRPr="00021A4E">
        <w:rPr>
          <w:rFonts w:asciiTheme="minorHAnsi" w:hAnsiTheme="minorHAnsi"/>
          <w:sz w:val="22"/>
          <w:szCs w:val="22"/>
        </w:rPr>
        <w:t>,</w:t>
      </w:r>
      <w:r w:rsidR="00A02134" w:rsidRPr="00021A4E">
        <w:rPr>
          <w:rFonts w:asciiTheme="minorHAnsi" w:hAnsiTheme="minorHAnsi"/>
          <w:sz w:val="22"/>
          <w:szCs w:val="22"/>
        </w:rPr>
        <w:t xml:space="preserve"> </w:t>
      </w:r>
      <w:r w:rsidRPr="00021A4E">
        <w:rPr>
          <w:rFonts w:asciiTheme="minorHAnsi" w:hAnsiTheme="minorHAnsi"/>
          <w:sz w:val="22"/>
          <w:szCs w:val="22"/>
        </w:rPr>
        <w:t>że wykorzystamy alokację.</w:t>
      </w:r>
    </w:p>
    <w:p w:rsidR="00042C74" w:rsidRPr="00021A4E" w:rsidRDefault="00480D28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Następnie</w:t>
      </w:r>
      <w:r w:rsidR="00913EBF" w:rsidRPr="00021A4E">
        <w:rPr>
          <w:rFonts w:asciiTheme="minorHAnsi" w:hAnsiTheme="minorHAnsi"/>
          <w:sz w:val="22"/>
          <w:szCs w:val="22"/>
        </w:rPr>
        <w:t xml:space="preserve"> przystąpi</w:t>
      </w:r>
      <w:r w:rsidRPr="00021A4E">
        <w:rPr>
          <w:rFonts w:asciiTheme="minorHAnsi" w:hAnsiTheme="minorHAnsi"/>
          <w:sz w:val="22"/>
          <w:szCs w:val="22"/>
        </w:rPr>
        <w:t>ono do głosowania. Uchwała nr 100</w:t>
      </w:r>
      <w:r w:rsidR="00913EBF" w:rsidRPr="00021A4E">
        <w:rPr>
          <w:rFonts w:asciiTheme="minorHAnsi" w:hAnsiTheme="minorHAnsi"/>
          <w:sz w:val="22"/>
          <w:szCs w:val="22"/>
        </w:rPr>
        <w:t>/2016 została przyjęta przez Zarząd Związku jednogłośnie – 15 głosów za, na 15 głosujących</w:t>
      </w:r>
      <w:r w:rsidRPr="00021A4E">
        <w:rPr>
          <w:rFonts w:asciiTheme="minorHAnsi" w:hAnsiTheme="minorHAnsi"/>
          <w:sz w:val="22"/>
          <w:szCs w:val="22"/>
        </w:rPr>
        <w:t>.</w:t>
      </w:r>
    </w:p>
    <w:p w:rsidR="00996B33" w:rsidRPr="00021A4E" w:rsidRDefault="00996B33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021A4E" w:rsidRDefault="00021A4E" w:rsidP="00042C74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021A4E" w:rsidRDefault="00021A4E" w:rsidP="00042C74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480D28" w:rsidRPr="00021A4E" w:rsidRDefault="00480D28" w:rsidP="00042C7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lastRenderedPageBreak/>
        <w:t xml:space="preserve">Ad </w:t>
      </w:r>
      <w:r w:rsidR="00A02134" w:rsidRPr="00021A4E">
        <w:rPr>
          <w:rFonts w:asciiTheme="minorHAnsi" w:hAnsiTheme="minorHAnsi"/>
          <w:b/>
          <w:sz w:val="22"/>
          <w:szCs w:val="22"/>
        </w:rPr>
        <w:t>6</w:t>
      </w:r>
      <w:r w:rsidRPr="00021A4E">
        <w:rPr>
          <w:rFonts w:asciiTheme="minorHAnsi" w:hAnsiTheme="minorHAnsi"/>
          <w:sz w:val="22"/>
          <w:szCs w:val="22"/>
        </w:rPr>
        <w:t>.</w:t>
      </w:r>
    </w:p>
    <w:p w:rsidR="00A016DA" w:rsidRPr="00021A4E" w:rsidRDefault="00480D28" w:rsidP="00A0213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przedstawienie projektu uchwały nr 101/2016 w sprawie uzgodnienia listy projektów Związku, planowanych do zgłoszenia w ramach Zintegrowanych Inwestycji Terytorialnych w naborze dotyczącym projektów z zakresu gospodarki odpadami (poddziałanie 5.2.1).</w:t>
      </w:r>
      <w:r w:rsidR="00A02134" w:rsidRPr="00021A4E">
        <w:rPr>
          <w:rFonts w:asciiTheme="minorHAnsi" w:hAnsiTheme="minorHAnsi"/>
          <w:sz w:val="22"/>
          <w:szCs w:val="22"/>
        </w:rPr>
        <w:t xml:space="preserve"> Pan Dyrektor nadmienił, że przed posiedzeniem Zarządu Członkowie otrzymali nowy załącznik </w:t>
      </w:r>
      <w:r w:rsidR="00996B33" w:rsidRPr="00021A4E">
        <w:rPr>
          <w:rFonts w:asciiTheme="minorHAnsi" w:hAnsiTheme="minorHAnsi"/>
          <w:sz w:val="22"/>
          <w:szCs w:val="22"/>
        </w:rPr>
        <w:t>do</w:t>
      </w:r>
      <w:r w:rsidR="00A02134" w:rsidRPr="00021A4E">
        <w:rPr>
          <w:rFonts w:asciiTheme="minorHAnsi" w:hAnsiTheme="minorHAnsi"/>
          <w:sz w:val="22"/>
          <w:szCs w:val="22"/>
        </w:rPr>
        <w:t xml:space="preserve"> uchwały: usunięto projekty Siemianowic, Zawiercia, Bytomia oraz Zabrza oraz dodano projekt Pyskowic. Alokacja w naborze jest bliska wykorzystania.</w:t>
      </w:r>
    </w:p>
    <w:p w:rsidR="00480D28" w:rsidRPr="00021A4E" w:rsidRDefault="00A016DA" w:rsidP="00A0213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Pani Aleksandra Kruszewska poinformowała</w:t>
      </w:r>
      <w:r w:rsidR="00996B33" w:rsidRPr="00021A4E">
        <w:rPr>
          <w:rFonts w:asciiTheme="minorHAnsi" w:hAnsiTheme="minorHAnsi"/>
          <w:sz w:val="22"/>
          <w:szCs w:val="22"/>
        </w:rPr>
        <w:t>,</w:t>
      </w:r>
      <w:r w:rsidRPr="00021A4E">
        <w:rPr>
          <w:rFonts w:asciiTheme="minorHAnsi" w:hAnsiTheme="minorHAnsi"/>
          <w:sz w:val="22"/>
          <w:szCs w:val="22"/>
        </w:rPr>
        <w:t xml:space="preserve"> że </w:t>
      </w:r>
      <w:r w:rsidR="00A02134" w:rsidRPr="00021A4E">
        <w:rPr>
          <w:rFonts w:asciiTheme="minorHAnsi" w:hAnsiTheme="minorHAnsi"/>
          <w:sz w:val="22"/>
          <w:szCs w:val="22"/>
        </w:rPr>
        <w:t xml:space="preserve">17 czerwca ukazała się interpretacja </w:t>
      </w:r>
      <w:r w:rsidR="00996B33" w:rsidRPr="00021A4E">
        <w:rPr>
          <w:rFonts w:asciiTheme="minorHAnsi" w:hAnsiTheme="minorHAnsi"/>
          <w:sz w:val="22"/>
          <w:szCs w:val="22"/>
        </w:rPr>
        <w:t xml:space="preserve">Urzędu Marszałkowskiego </w:t>
      </w:r>
      <w:r w:rsidR="00A02134" w:rsidRPr="00021A4E">
        <w:rPr>
          <w:rFonts w:asciiTheme="minorHAnsi" w:hAnsiTheme="minorHAnsi"/>
          <w:sz w:val="22"/>
          <w:szCs w:val="22"/>
        </w:rPr>
        <w:t>co do pomocy publicznej w projektach dotyczących usuwania azbestu –</w:t>
      </w:r>
      <w:r w:rsidR="00996B33" w:rsidRPr="00021A4E">
        <w:rPr>
          <w:rFonts w:asciiTheme="minorHAnsi" w:hAnsiTheme="minorHAnsi"/>
          <w:sz w:val="22"/>
          <w:szCs w:val="22"/>
        </w:rPr>
        <w:t xml:space="preserve"> istnieje o</w:t>
      </w:r>
      <w:r w:rsidR="00A02134" w:rsidRPr="00021A4E">
        <w:rPr>
          <w:rFonts w:asciiTheme="minorHAnsi" w:hAnsiTheme="minorHAnsi"/>
          <w:sz w:val="22"/>
          <w:szCs w:val="22"/>
        </w:rPr>
        <w:t>bawa</w:t>
      </w:r>
      <w:r w:rsidR="00996B33" w:rsidRPr="00021A4E">
        <w:rPr>
          <w:rFonts w:asciiTheme="minorHAnsi" w:hAnsiTheme="minorHAnsi"/>
          <w:sz w:val="22"/>
          <w:szCs w:val="22"/>
        </w:rPr>
        <w:t>,</w:t>
      </w:r>
      <w:r w:rsidR="00A02134" w:rsidRPr="00021A4E">
        <w:rPr>
          <w:rFonts w:asciiTheme="minorHAnsi" w:hAnsiTheme="minorHAnsi"/>
          <w:sz w:val="22"/>
          <w:szCs w:val="22"/>
        </w:rPr>
        <w:t xml:space="preserve"> że </w:t>
      </w:r>
      <w:r w:rsidRPr="00021A4E">
        <w:rPr>
          <w:rFonts w:asciiTheme="minorHAnsi" w:hAnsiTheme="minorHAnsi"/>
          <w:sz w:val="22"/>
          <w:szCs w:val="22"/>
        </w:rPr>
        <w:t>dofinansowanie projektów</w:t>
      </w:r>
      <w:r w:rsidR="00A02134" w:rsidRPr="00021A4E">
        <w:rPr>
          <w:rFonts w:asciiTheme="minorHAnsi" w:hAnsiTheme="minorHAnsi"/>
          <w:sz w:val="22"/>
          <w:szCs w:val="22"/>
        </w:rPr>
        <w:t xml:space="preserve"> z pomocą publiczną </w:t>
      </w:r>
      <w:r w:rsidRPr="00021A4E">
        <w:rPr>
          <w:rFonts w:asciiTheme="minorHAnsi" w:hAnsiTheme="minorHAnsi"/>
          <w:sz w:val="22"/>
          <w:szCs w:val="22"/>
        </w:rPr>
        <w:t>może ograniczyć się tylko do wymiany azbestu.</w:t>
      </w:r>
    </w:p>
    <w:p w:rsidR="00A016DA" w:rsidRPr="00021A4E" w:rsidRDefault="00A016DA" w:rsidP="00A02134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Pan Dyrektor poinformował</w:t>
      </w:r>
      <w:r w:rsidR="00996B33" w:rsidRPr="00021A4E">
        <w:rPr>
          <w:rFonts w:asciiTheme="minorHAnsi" w:hAnsiTheme="minorHAnsi"/>
          <w:sz w:val="22"/>
          <w:szCs w:val="22"/>
        </w:rPr>
        <w:t>,</w:t>
      </w:r>
      <w:r w:rsidRPr="00021A4E">
        <w:rPr>
          <w:rFonts w:asciiTheme="minorHAnsi" w:hAnsiTheme="minorHAnsi"/>
          <w:sz w:val="22"/>
          <w:szCs w:val="22"/>
        </w:rPr>
        <w:t xml:space="preserve"> iż interpretacja ta zostanie sprawdzona i</w:t>
      </w:r>
      <w:r w:rsidR="00D642AF" w:rsidRPr="00021A4E">
        <w:rPr>
          <w:rFonts w:asciiTheme="minorHAnsi" w:hAnsiTheme="minorHAnsi"/>
          <w:sz w:val="22"/>
          <w:szCs w:val="22"/>
        </w:rPr>
        <w:t xml:space="preserve"> w razie potrzeby </w:t>
      </w:r>
      <w:r w:rsidRPr="00021A4E">
        <w:rPr>
          <w:rFonts w:asciiTheme="minorHAnsi" w:hAnsiTheme="minorHAnsi"/>
          <w:sz w:val="22"/>
          <w:szCs w:val="22"/>
        </w:rPr>
        <w:t>przygotowane zostanie odpowiednie stanowisko w tej sprawie. Wobec braku kolejnych uwag przystąpiono do głosowania. Uchwała nr 101/2016 została przyjęta przez Zarząd Związku jednogłośnie – 15 głosów za, na 15 głosujących</w:t>
      </w:r>
    </w:p>
    <w:p w:rsidR="00021A4E" w:rsidRDefault="00021A4E" w:rsidP="00042C74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</w:p>
    <w:p w:rsidR="00480D28" w:rsidRPr="00021A4E" w:rsidRDefault="00A016DA" w:rsidP="00042C74">
      <w:pPr>
        <w:spacing w:before="120" w:after="120" w:line="276" w:lineRule="auto"/>
        <w:jc w:val="both"/>
        <w:rPr>
          <w:rFonts w:asciiTheme="minorHAnsi" w:hAnsiTheme="minorHAnsi" w:cs="Arial"/>
          <w:b/>
          <w:color w:val="000000"/>
          <w:sz w:val="22"/>
          <w:szCs w:val="22"/>
        </w:rPr>
      </w:pPr>
      <w:r w:rsidRPr="00021A4E">
        <w:rPr>
          <w:rFonts w:asciiTheme="minorHAnsi" w:hAnsiTheme="minorHAnsi" w:cs="Arial"/>
          <w:b/>
          <w:color w:val="000000"/>
          <w:sz w:val="22"/>
          <w:szCs w:val="22"/>
        </w:rPr>
        <w:t>Ad 7.</w:t>
      </w:r>
    </w:p>
    <w:p w:rsidR="00D642AF" w:rsidRPr="00021A4E" w:rsidRDefault="00A016DA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przedstawienie projektu uchwały nr 102/2016 w sprawie przyjęcia regulaminu powoływania ekspertów i ich wynagradzania za udział w ocenie wniosków o dofinansowanie za zgodność ze „Strategią ZIT S.C.” . Pan Dyrektor Mariusz Śpiewok poinformował, że biuro jest w trakcie kontroli U</w:t>
      </w:r>
      <w:r w:rsidR="00D642AF" w:rsidRPr="00021A4E">
        <w:rPr>
          <w:rFonts w:asciiTheme="minorHAnsi" w:hAnsiTheme="minorHAnsi"/>
          <w:sz w:val="22"/>
          <w:szCs w:val="22"/>
        </w:rPr>
        <w:t xml:space="preserve">rzędu Marszałkowskiego </w:t>
      </w:r>
      <w:r w:rsidRPr="00021A4E">
        <w:rPr>
          <w:rFonts w:asciiTheme="minorHAnsi" w:hAnsiTheme="minorHAnsi"/>
          <w:sz w:val="22"/>
          <w:szCs w:val="22"/>
        </w:rPr>
        <w:t xml:space="preserve"> </w:t>
      </w:r>
      <w:r w:rsidR="00B12E94" w:rsidRPr="00021A4E">
        <w:rPr>
          <w:rFonts w:asciiTheme="minorHAnsi" w:hAnsiTheme="minorHAnsi"/>
          <w:sz w:val="22"/>
          <w:szCs w:val="22"/>
        </w:rPr>
        <w:t xml:space="preserve">i </w:t>
      </w:r>
      <w:r w:rsidRPr="00021A4E">
        <w:rPr>
          <w:rFonts w:asciiTheme="minorHAnsi" w:hAnsiTheme="minorHAnsi"/>
          <w:sz w:val="22"/>
          <w:szCs w:val="22"/>
        </w:rPr>
        <w:t xml:space="preserve">jednym z wniosków kontroli była rekomendacja </w:t>
      </w:r>
      <w:r w:rsidR="00B12E94" w:rsidRPr="00021A4E">
        <w:rPr>
          <w:rFonts w:asciiTheme="minorHAnsi" w:hAnsiTheme="minorHAnsi"/>
          <w:sz w:val="22"/>
          <w:szCs w:val="22"/>
        </w:rPr>
        <w:t>utworzenia wewnętrznego regulaminu powoływania ekspertów. Regulamin odzwierciedla dokładnie tryb postępowania podczas wyboru ekspe</w:t>
      </w:r>
      <w:r w:rsidR="00D642AF" w:rsidRPr="00021A4E">
        <w:rPr>
          <w:rFonts w:asciiTheme="minorHAnsi" w:hAnsiTheme="minorHAnsi"/>
          <w:sz w:val="22"/>
          <w:szCs w:val="22"/>
        </w:rPr>
        <w:t>rtów do Komisji Oceny Projektów</w:t>
      </w:r>
      <w:r w:rsidR="00B12E94" w:rsidRPr="00021A4E">
        <w:rPr>
          <w:rFonts w:asciiTheme="minorHAnsi" w:hAnsiTheme="minorHAnsi"/>
          <w:sz w:val="22"/>
          <w:szCs w:val="22"/>
        </w:rPr>
        <w:t>.</w:t>
      </w:r>
    </w:p>
    <w:p w:rsidR="00E5369D" w:rsidRPr="00021A4E" w:rsidRDefault="00B12E94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Pojawiła się wątpliwość</w:t>
      </w:r>
      <w:r w:rsidR="00E5369D" w:rsidRPr="00021A4E">
        <w:rPr>
          <w:rFonts w:asciiTheme="minorHAnsi" w:hAnsiTheme="minorHAnsi"/>
          <w:sz w:val="22"/>
          <w:szCs w:val="22"/>
        </w:rPr>
        <w:t xml:space="preserve"> co do para</w:t>
      </w:r>
      <w:r w:rsidRPr="00021A4E">
        <w:rPr>
          <w:rFonts w:asciiTheme="minorHAnsi" w:hAnsiTheme="minorHAnsi"/>
          <w:sz w:val="22"/>
          <w:szCs w:val="22"/>
        </w:rPr>
        <w:t>grafu 6 i wpisu dotyczącego usunięcia eksperta z losowania do K</w:t>
      </w:r>
      <w:r w:rsidR="00D642AF" w:rsidRPr="00021A4E">
        <w:rPr>
          <w:rFonts w:asciiTheme="minorHAnsi" w:hAnsiTheme="minorHAnsi"/>
          <w:sz w:val="22"/>
          <w:szCs w:val="22"/>
        </w:rPr>
        <w:t xml:space="preserve">omisji Oceny Projektów </w:t>
      </w:r>
      <w:r w:rsidRPr="00021A4E">
        <w:rPr>
          <w:rFonts w:asciiTheme="minorHAnsi" w:hAnsiTheme="minorHAnsi"/>
          <w:sz w:val="22"/>
          <w:szCs w:val="22"/>
        </w:rPr>
        <w:t xml:space="preserve">po jego 3-krotnej negatywnej ocenie. </w:t>
      </w:r>
      <w:r w:rsidR="00E5369D" w:rsidRPr="00021A4E">
        <w:rPr>
          <w:rFonts w:asciiTheme="minorHAnsi" w:hAnsiTheme="minorHAnsi"/>
          <w:sz w:val="22"/>
          <w:szCs w:val="22"/>
        </w:rPr>
        <w:t>Po krótkiej wymianie zdań ostatecznie ustalono że zmiany nie będą wprowadzone. Wobec braku kolejnych uwag przystąpiono do głosowania. Uchwała nr 102/2016 została przyjęta przez Zarząd Związku jednogłośnie – 15 głosów za, na 15 głosujących.</w:t>
      </w:r>
    </w:p>
    <w:p w:rsidR="00021A4E" w:rsidRDefault="00021A4E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E5369D" w:rsidRPr="00021A4E" w:rsidRDefault="00E5369D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Ad 8.</w:t>
      </w:r>
    </w:p>
    <w:p w:rsidR="00EE4233" w:rsidRPr="00021A4E" w:rsidRDefault="00E5369D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przedstawienie projektu uchwały nr 103/2016 w sprawie powołania Rady Konsultacyjnej ds. ZIT i zwołania jej pierwszego posiedzenia.</w:t>
      </w:r>
      <w:r w:rsidR="00362B4D" w:rsidRPr="00021A4E">
        <w:rPr>
          <w:rFonts w:asciiTheme="minorHAnsi" w:hAnsiTheme="minorHAnsi"/>
          <w:sz w:val="22"/>
          <w:szCs w:val="22"/>
        </w:rPr>
        <w:t xml:space="preserve"> </w:t>
      </w:r>
      <w:r w:rsidRPr="00021A4E">
        <w:rPr>
          <w:rFonts w:asciiTheme="minorHAnsi" w:hAnsiTheme="minorHAnsi"/>
          <w:sz w:val="22"/>
          <w:szCs w:val="22"/>
        </w:rPr>
        <w:t>Pan Dyrektor przypomniał, że podczas obrad Zarządu 24 czerwca 2014 r</w:t>
      </w:r>
      <w:r w:rsidR="00D642AF" w:rsidRPr="00021A4E">
        <w:rPr>
          <w:rFonts w:asciiTheme="minorHAnsi" w:hAnsiTheme="minorHAnsi"/>
          <w:sz w:val="22"/>
          <w:szCs w:val="22"/>
        </w:rPr>
        <w:t xml:space="preserve"> pani </w:t>
      </w:r>
      <w:r w:rsidR="006443B8" w:rsidRPr="00021A4E">
        <w:rPr>
          <w:rFonts w:asciiTheme="minorHAnsi" w:hAnsiTheme="minorHAnsi"/>
          <w:sz w:val="22"/>
          <w:szCs w:val="22"/>
        </w:rPr>
        <w:t xml:space="preserve">Dyrektor </w:t>
      </w:r>
      <w:proofErr w:type="spellStart"/>
      <w:r w:rsidR="00D642AF" w:rsidRPr="00021A4E">
        <w:rPr>
          <w:rFonts w:asciiTheme="minorHAnsi" w:hAnsiTheme="minorHAnsi"/>
          <w:sz w:val="22"/>
          <w:szCs w:val="22"/>
        </w:rPr>
        <w:t>Koczar</w:t>
      </w:r>
      <w:proofErr w:type="spellEnd"/>
      <w:r w:rsidRPr="00021A4E">
        <w:rPr>
          <w:rFonts w:asciiTheme="minorHAnsi" w:hAnsiTheme="minorHAnsi"/>
          <w:sz w:val="22"/>
          <w:szCs w:val="22"/>
        </w:rPr>
        <w:t>-Sikora, przedstawicielka U</w:t>
      </w:r>
      <w:r w:rsidR="00D642AF" w:rsidRPr="00021A4E">
        <w:rPr>
          <w:rFonts w:asciiTheme="minorHAnsi" w:hAnsiTheme="minorHAnsi"/>
          <w:sz w:val="22"/>
          <w:szCs w:val="22"/>
        </w:rPr>
        <w:t>rzędu Marszałkowskiego</w:t>
      </w:r>
      <w:r w:rsidRPr="00021A4E">
        <w:rPr>
          <w:rFonts w:asciiTheme="minorHAnsi" w:hAnsiTheme="minorHAnsi"/>
          <w:sz w:val="22"/>
          <w:szCs w:val="22"/>
        </w:rPr>
        <w:t xml:space="preserve"> rekomendowała utworzenie stałej rady </w:t>
      </w:r>
      <w:r w:rsidR="00EE4233" w:rsidRPr="00021A4E">
        <w:rPr>
          <w:rFonts w:asciiTheme="minorHAnsi" w:hAnsiTheme="minorHAnsi"/>
          <w:sz w:val="22"/>
          <w:szCs w:val="22"/>
        </w:rPr>
        <w:t>społecznej</w:t>
      </w:r>
      <w:r w:rsidRPr="00021A4E">
        <w:rPr>
          <w:rFonts w:asciiTheme="minorHAnsi" w:hAnsiTheme="minorHAnsi"/>
          <w:sz w:val="22"/>
          <w:szCs w:val="22"/>
        </w:rPr>
        <w:t xml:space="preserve"> przy Związku Subregionu Centralnego aby zwiększyć zaangażowanie partnerów społecznych w realizację ZIT. </w:t>
      </w:r>
      <w:r w:rsidR="00EE4233" w:rsidRPr="00021A4E">
        <w:rPr>
          <w:rFonts w:asciiTheme="minorHAnsi" w:hAnsiTheme="minorHAnsi"/>
          <w:sz w:val="22"/>
          <w:szCs w:val="22"/>
        </w:rPr>
        <w:t>Wynika</w:t>
      </w:r>
      <w:r w:rsidRPr="00021A4E">
        <w:rPr>
          <w:rFonts w:asciiTheme="minorHAnsi" w:hAnsiTheme="minorHAnsi"/>
          <w:sz w:val="22"/>
          <w:szCs w:val="22"/>
        </w:rPr>
        <w:t xml:space="preserve"> to z nacisku Komisji Europejskiej</w:t>
      </w:r>
      <w:r w:rsidR="00940EAC" w:rsidRPr="00021A4E">
        <w:rPr>
          <w:rFonts w:asciiTheme="minorHAnsi" w:hAnsiTheme="minorHAnsi"/>
          <w:sz w:val="22"/>
          <w:szCs w:val="22"/>
        </w:rPr>
        <w:t>,</w:t>
      </w:r>
      <w:r w:rsidRPr="00021A4E">
        <w:rPr>
          <w:rFonts w:asciiTheme="minorHAnsi" w:hAnsiTheme="minorHAnsi"/>
          <w:sz w:val="22"/>
          <w:szCs w:val="22"/>
        </w:rPr>
        <w:t xml:space="preserve"> aby angażować partnerów społecznych w zmiany w</w:t>
      </w:r>
      <w:r w:rsidR="00EE4233" w:rsidRPr="00021A4E">
        <w:rPr>
          <w:rFonts w:asciiTheme="minorHAnsi" w:hAnsiTheme="minorHAnsi"/>
          <w:sz w:val="22"/>
          <w:szCs w:val="22"/>
        </w:rPr>
        <w:t>e wszystkich</w:t>
      </w:r>
      <w:r w:rsidRPr="00021A4E">
        <w:rPr>
          <w:rFonts w:asciiTheme="minorHAnsi" w:hAnsiTheme="minorHAnsi"/>
          <w:sz w:val="22"/>
          <w:szCs w:val="22"/>
        </w:rPr>
        <w:t xml:space="preserve"> dokumentach strategicznych </w:t>
      </w:r>
      <w:r w:rsidR="00EE4233" w:rsidRPr="00021A4E">
        <w:rPr>
          <w:rFonts w:asciiTheme="minorHAnsi" w:hAnsiTheme="minorHAnsi"/>
          <w:sz w:val="22"/>
          <w:szCs w:val="22"/>
        </w:rPr>
        <w:t>i realizację</w:t>
      </w:r>
      <w:r w:rsidRPr="00021A4E">
        <w:rPr>
          <w:rFonts w:asciiTheme="minorHAnsi" w:hAnsiTheme="minorHAnsi"/>
          <w:sz w:val="22"/>
          <w:szCs w:val="22"/>
        </w:rPr>
        <w:t xml:space="preserve"> ZIT-u</w:t>
      </w:r>
      <w:r w:rsidR="00EE4233" w:rsidRPr="00021A4E">
        <w:rPr>
          <w:rFonts w:asciiTheme="minorHAnsi" w:hAnsiTheme="minorHAnsi"/>
          <w:sz w:val="22"/>
          <w:szCs w:val="22"/>
        </w:rPr>
        <w:t>.</w:t>
      </w:r>
    </w:p>
    <w:p w:rsidR="00E5369D" w:rsidRPr="00021A4E" w:rsidRDefault="00EE4233" w:rsidP="00E5369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Dyrektor Mariusz Śpiewok poinformował, że zwołał spotkanie liderów podregionów na którym rozmawiano na temat roli rady i ewentualnego składu. Podkreślił, że konieczne jest włączenie do </w:t>
      </w:r>
      <w:r w:rsidRPr="00021A4E">
        <w:rPr>
          <w:rFonts w:asciiTheme="minorHAnsi" w:hAnsiTheme="minorHAnsi"/>
          <w:sz w:val="22"/>
          <w:szCs w:val="22"/>
        </w:rPr>
        <w:lastRenderedPageBreak/>
        <w:t>realizacji ZIT-</w:t>
      </w:r>
      <w:r w:rsidR="00940EAC" w:rsidRPr="00021A4E">
        <w:rPr>
          <w:rFonts w:asciiTheme="minorHAnsi" w:hAnsiTheme="minorHAnsi"/>
          <w:sz w:val="22"/>
          <w:szCs w:val="22"/>
        </w:rPr>
        <w:t>u organizacji zewnętrznych. U</w:t>
      </w:r>
      <w:r w:rsidRPr="00021A4E">
        <w:rPr>
          <w:rFonts w:asciiTheme="minorHAnsi" w:hAnsiTheme="minorHAnsi"/>
          <w:sz w:val="22"/>
          <w:szCs w:val="22"/>
        </w:rPr>
        <w:t xml:space="preserve">stalono, że powołanie rady jest zasadne a w jej skład powinni wejść przedstawiciele organizacji pozarządowych, zrzeszenia pracodawców i pracownicy odpowiedzialni za koordynację działalności </w:t>
      </w:r>
      <w:r w:rsidR="00D6069B" w:rsidRPr="00021A4E">
        <w:rPr>
          <w:rFonts w:asciiTheme="minorHAnsi" w:hAnsiTheme="minorHAnsi"/>
          <w:sz w:val="22"/>
          <w:szCs w:val="22"/>
        </w:rPr>
        <w:t xml:space="preserve">organizacji pozarządowych w poszczególnych podregionach. </w:t>
      </w:r>
    </w:p>
    <w:p w:rsidR="00362B4D" w:rsidRPr="00021A4E" w:rsidRDefault="00940EAC" w:rsidP="00362B4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Dyrektor Biura omówił proponowany skład rady. </w:t>
      </w:r>
      <w:r w:rsidR="00D6069B" w:rsidRPr="00021A4E">
        <w:rPr>
          <w:rFonts w:asciiTheme="minorHAnsi" w:hAnsiTheme="minorHAnsi"/>
          <w:sz w:val="22"/>
          <w:szCs w:val="22"/>
        </w:rPr>
        <w:t xml:space="preserve">Następnie poinformował o spotkaniu z tymi osobami i koncepcji ich pracy. Podkreślił, że wszelkie zidentyfikowane pomysły rady docelowo będą omawiane z członkami Związku i to oni będą mieli decydujący wpływ na to które z pomysłów trafią do realizacji. </w:t>
      </w:r>
      <w:r w:rsidRPr="00021A4E">
        <w:rPr>
          <w:rFonts w:asciiTheme="minorHAnsi" w:hAnsiTheme="minorHAnsi"/>
          <w:sz w:val="22"/>
          <w:szCs w:val="22"/>
        </w:rPr>
        <w:t>Pan Dyrektor przekazał informację, że r</w:t>
      </w:r>
      <w:r w:rsidR="00D6069B" w:rsidRPr="00021A4E">
        <w:rPr>
          <w:rFonts w:asciiTheme="minorHAnsi" w:hAnsiTheme="minorHAnsi"/>
          <w:sz w:val="22"/>
          <w:szCs w:val="22"/>
        </w:rPr>
        <w:t>ada już zebrała się. Na wniosek jednego z</w:t>
      </w:r>
      <w:r w:rsidR="00733150" w:rsidRPr="00021A4E">
        <w:rPr>
          <w:rFonts w:asciiTheme="minorHAnsi" w:hAnsiTheme="minorHAnsi"/>
          <w:sz w:val="22"/>
          <w:szCs w:val="22"/>
        </w:rPr>
        <w:t xml:space="preserve"> kandydatów na</w:t>
      </w:r>
      <w:r w:rsidR="00D6069B" w:rsidRPr="00021A4E">
        <w:rPr>
          <w:rFonts w:asciiTheme="minorHAnsi" w:hAnsiTheme="minorHAnsi"/>
          <w:sz w:val="22"/>
          <w:szCs w:val="22"/>
        </w:rPr>
        <w:t xml:space="preserve"> członków rady odbyło się spotkanie </w:t>
      </w:r>
      <w:r w:rsidR="00733150" w:rsidRPr="00021A4E">
        <w:rPr>
          <w:rFonts w:asciiTheme="minorHAnsi" w:hAnsiTheme="minorHAnsi"/>
          <w:sz w:val="22"/>
          <w:szCs w:val="22"/>
        </w:rPr>
        <w:t>pełnomocników ds. organizacji pozarządowych</w:t>
      </w:r>
      <w:r w:rsidR="00551831" w:rsidRPr="00021A4E">
        <w:rPr>
          <w:rFonts w:asciiTheme="minorHAnsi" w:hAnsiTheme="minorHAnsi"/>
          <w:sz w:val="22"/>
          <w:szCs w:val="22"/>
        </w:rPr>
        <w:t>,</w:t>
      </w:r>
      <w:r w:rsidR="00733150" w:rsidRPr="00021A4E">
        <w:rPr>
          <w:rFonts w:asciiTheme="minorHAnsi" w:hAnsiTheme="minorHAnsi"/>
          <w:sz w:val="22"/>
          <w:szCs w:val="22"/>
        </w:rPr>
        <w:t xml:space="preserve"> na którym rozmawiano jak można się włączyć do realizacji ZIT. Na spotkaniu rady wybrano przewodniczącego oraz zastępcę i sekretarza, stąd uchwała jest już przygotowana kompleksowo. W regulaminie </w:t>
      </w:r>
      <w:r w:rsidR="00362B4D" w:rsidRPr="00021A4E">
        <w:rPr>
          <w:rFonts w:asciiTheme="minorHAnsi" w:hAnsiTheme="minorHAnsi"/>
          <w:sz w:val="22"/>
          <w:szCs w:val="22"/>
        </w:rPr>
        <w:t>z</w:t>
      </w:r>
      <w:r w:rsidR="00551831" w:rsidRPr="00021A4E">
        <w:rPr>
          <w:rFonts w:asciiTheme="minorHAnsi" w:hAnsiTheme="minorHAnsi"/>
          <w:sz w:val="22"/>
          <w:szCs w:val="22"/>
        </w:rPr>
        <w:t>az</w:t>
      </w:r>
      <w:r w:rsidR="00362B4D" w:rsidRPr="00021A4E">
        <w:rPr>
          <w:rFonts w:asciiTheme="minorHAnsi" w:hAnsiTheme="minorHAnsi"/>
          <w:sz w:val="22"/>
          <w:szCs w:val="22"/>
        </w:rPr>
        <w:t>naczono</w:t>
      </w:r>
      <w:r w:rsidR="00551831" w:rsidRPr="00021A4E">
        <w:rPr>
          <w:rFonts w:asciiTheme="minorHAnsi" w:hAnsiTheme="minorHAnsi"/>
          <w:sz w:val="22"/>
          <w:szCs w:val="22"/>
        </w:rPr>
        <w:t>,</w:t>
      </w:r>
      <w:r w:rsidR="00362B4D" w:rsidRPr="00021A4E">
        <w:rPr>
          <w:rFonts w:asciiTheme="minorHAnsi" w:hAnsiTheme="minorHAnsi"/>
          <w:sz w:val="22"/>
          <w:szCs w:val="22"/>
        </w:rPr>
        <w:t xml:space="preserve"> że Rada nie może kierować stanowisk do instytucji zewnętrznych bez zgodny i upoważnienia Członków Zarządu, nie może reprezentować interesów związku, zaciągać zobowiązań a powinna działać na rzecz rozbudowy komplementarności projektów ZIT i wzmacniać tworzenie giełdy dobrych pomysłów czy włączania organizacji w realizację ZIT-u. Wobec braku uwag do projektu uchwały przystąpiono do głosowania. Uchwała nr 103/2016 została przyjęta przez Zarząd Związku jednogłośnie – 15 głosów za, na 15 głosujących.</w:t>
      </w:r>
    </w:p>
    <w:p w:rsidR="00021A4E" w:rsidRDefault="00021A4E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D6069B" w:rsidRPr="00021A4E" w:rsidRDefault="00362B4D" w:rsidP="00E5369D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 xml:space="preserve">Ad 9 </w:t>
      </w:r>
      <w:r w:rsidR="00B60C64" w:rsidRPr="00021A4E">
        <w:rPr>
          <w:rFonts w:asciiTheme="minorHAnsi" w:hAnsiTheme="minorHAnsi"/>
          <w:b/>
          <w:sz w:val="22"/>
          <w:szCs w:val="22"/>
        </w:rPr>
        <w:t>–</w:t>
      </w:r>
      <w:r w:rsidRPr="00021A4E">
        <w:rPr>
          <w:rFonts w:asciiTheme="minorHAnsi" w:hAnsiTheme="minorHAnsi"/>
          <w:b/>
          <w:sz w:val="22"/>
          <w:szCs w:val="22"/>
        </w:rPr>
        <w:t xml:space="preserve"> 10</w:t>
      </w:r>
      <w:r w:rsidR="00B60C64" w:rsidRPr="00021A4E">
        <w:rPr>
          <w:rFonts w:asciiTheme="minorHAnsi" w:hAnsiTheme="minorHAnsi"/>
          <w:b/>
          <w:sz w:val="22"/>
          <w:szCs w:val="22"/>
        </w:rPr>
        <w:t>.</w:t>
      </w:r>
    </w:p>
    <w:p w:rsidR="00A016DA" w:rsidRPr="00021A4E" w:rsidRDefault="00362B4D" w:rsidP="00362B4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przedstawienie projektu uchwały nr 104/2016 w sprawie zmiany uchwały nr 85/2016 w sprawie aktualizacji listy przedsięwzięć w ramach projektu POIŚ_TRA – komplementarnego do Zintegrowanych Inwestycji Terytorialnych Subregionu Centralnego Województwa Śląskiego oraz</w:t>
      </w:r>
      <w:r w:rsidR="00A94F9A" w:rsidRPr="00021A4E">
        <w:rPr>
          <w:rFonts w:asciiTheme="minorHAnsi" w:hAnsiTheme="minorHAnsi"/>
          <w:sz w:val="22"/>
          <w:szCs w:val="22"/>
        </w:rPr>
        <w:t xml:space="preserve"> uchwały nr</w:t>
      </w:r>
      <w:r w:rsidRPr="00021A4E">
        <w:rPr>
          <w:rFonts w:asciiTheme="minorHAnsi" w:hAnsiTheme="minorHAnsi"/>
          <w:sz w:val="22"/>
          <w:szCs w:val="22"/>
        </w:rPr>
        <w:t xml:space="preserve"> 105/2016 2016 w sprawie zmiany uchwały nr 17/2015 Zarządu Związku Gmin i Powiatów Subregionu Centralnego Województwa Śląskiego z dnia 30 czerwca 2015 r. w sprawie uzgodnienia zbilansowanego zapotrzebowania na środki ZIT w ramach poszczególnych poddziałań RPO WSL 2014-2020.</w:t>
      </w:r>
    </w:p>
    <w:p w:rsidR="00A94F9A" w:rsidRPr="00021A4E" w:rsidRDefault="00362B4D" w:rsidP="00A94F9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Dyrektor </w:t>
      </w:r>
      <w:r w:rsidR="00B60C64" w:rsidRPr="00021A4E">
        <w:rPr>
          <w:rFonts w:asciiTheme="minorHAnsi" w:hAnsiTheme="minorHAnsi"/>
          <w:sz w:val="22"/>
          <w:szCs w:val="22"/>
        </w:rPr>
        <w:t xml:space="preserve">poinformował że doszło do porozumienia pomiędzy Gliwicami i Katowicami w kwestii wymiany alokacji pomiędzy dwoma programami – projekt miasta Katowice </w:t>
      </w:r>
      <w:r w:rsidRPr="00021A4E">
        <w:rPr>
          <w:rFonts w:asciiTheme="minorHAnsi" w:hAnsiTheme="minorHAnsi"/>
          <w:sz w:val="22"/>
          <w:szCs w:val="22"/>
        </w:rPr>
        <w:t xml:space="preserve"> </w:t>
      </w:r>
      <w:r w:rsidR="00B60C64" w:rsidRPr="00021A4E">
        <w:rPr>
          <w:rFonts w:asciiTheme="minorHAnsi" w:hAnsiTheme="minorHAnsi"/>
          <w:sz w:val="22"/>
          <w:szCs w:val="22"/>
        </w:rPr>
        <w:t>w ramach programu POIŚ otrzymywał zaledwie 41%</w:t>
      </w:r>
      <w:r w:rsidR="005A6FE3" w:rsidRPr="00021A4E">
        <w:rPr>
          <w:rFonts w:asciiTheme="minorHAnsi" w:hAnsiTheme="minorHAnsi"/>
          <w:sz w:val="22"/>
          <w:szCs w:val="22"/>
        </w:rPr>
        <w:t xml:space="preserve"> dofinansowania. </w:t>
      </w:r>
      <w:r w:rsidR="00836618" w:rsidRPr="00021A4E">
        <w:rPr>
          <w:rFonts w:asciiTheme="minorHAnsi" w:hAnsiTheme="minorHAnsi"/>
          <w:sz w:val="22"/>
          <w:szCs w:val="22"/>
        </w:rPr>
        <w:t>Ogólnie środki na transport wynoszą 2.2 mld i nie jest zasadne by składać projekty na niepełne możliwe dofinansowanie. Stąd doszło do ustaleń pomiędzy dwoma gminami, przygotowano odpowiednie zmiany w uchwałach, dokonano wstępnych ustaleń</w:t>
      </w:r>
      <w:r w:rsidR="00A94F9A" w:rsidRPr="00021A4E">
        <w:rPr>
          <w:rFonts w:asciiTheme="minorHAnsi" w:hAnsiTheme="minorHAnsi"/>
          <w:sz w:val="22"/>
          <w:szCs w:val="22"/>
        </w:rPr>
        <w:t xml:space="preserve"> z </w:t>
      </w:r>
      <w:r w:rsidR="00836618" w:rsidRPr="00021A4E">
        <w:rPr>
          <w:rFonts w:asciiTheme="minorHAnsi" w:hAnsiTheme="minorHAnsi"/>
          <w:sz w:val="22"/>
          <w:szCs w:val="22"/>
        </w:rPr>
        <w:t>Ministerstwem  Rozwoju, któ</w:t>
      </w:r>
      <w:r w:rsidR="00836618" w:rsidRPr="00021A4E">
        <w:rPr>
          <w:rFonts w:asciiTheme="minorHAnsi" w:hAnsiTheme="minorHAnsi" w:cs="Arial"/>
          <w:color w:val="000000"/>
          <w:sz w:val="22"/>
          <w:szCs w:val="22"/>
        </w:rPr>
        <w:t>re uznaje tą zmianę za zasadną. Pan Dyrektor przypomniał że Członkom związku zostały przesłane ustalenia które były poczynione w lutym 2015 r.</w:t>
      </w:r>
      <w:r w:rsidR="00836618" w:rsidRPr="00021A4E">
        <w:rPr>
          <w:rFonts w:asciiTheme="minorHAnsi" w:hAnsiTheme="minorHAnsi" w:cs="Arial"/>
          <w:b/>
          <w:color w:val="000000"/>
          <w:sz w:val="22"/>
          <w:szCs w:val="22"/>
        </w:rPr>
        <w:t xml:space="preserve"> </w:t>
      </w:r>
      <w:r w:rsidR="00836618" w:rsidRPr="00021A4E">
        <w:rPr>
          <w:rFonts w:asciiTheme="minorHAnsi" w:hAnsiTheme="minorHAnsi" w:cs="Arial"/>
          <w:color w:val="000000"/>
          <w:sz w:val="22"/>
          <w:szCs w:val="22"/>
        </w:rPr>
        <w:t xml:space="preserve">i obecny stan tych projektów po zmianach które dokonywały się w międzyczasie po stronie Beneficjentów. </w:t>
      </w:r>
      <w:r w:rsidR="00A94F9A" w:rsidRPr="00021A4E">
        <w:rPr>
          <w:rFonts w:asciiTheme="minorHAnsi" w:hAnsiTheme="minorHAnsi"/>
          <w:sz w:val="22"/>
          <w:szCs w:val="22"/>
        </w:rPr>
        <w:t>Wobec braku uwag przystąpiono do głosowania. Uchwała nr 104/2016 oraz 105/2016 zostały przyjęte przez Zarząd Związku jednogłośnie – 15 głosów za, na 15 głosujących.</w:t>
      </w:r>
    </w:p>
    <w:p w:rsidR="00021A4E" w:rsidRDefault="00021A4E" w:rsidP="00A94F9A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A94F9A" w:rsidRPr="00021A4E" w:rsidRDefault="00A94F9A" w:rsidP="00A94F9A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Ad 11.</w:t>
      </w:r>
    </w:p>
    <w:p w:rsidR="00CC3C19" w:rsidRPr="00021A4E" w:rsidRDefault="00A94F9A" w:rsidP="00CC3C19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Przewodniczący Zygmunt Frankiewicz poprosił pana Mariusza Śpiewoka, Dyrektora Biura Związku, o przedstawienie projektu stanowiska Zarządu Związku Subregionu Centralnego w sprawie zapisów SZOOP RPO WSL 2014-2020 dotyczących poddziałania 3.1.1 (tworzenie terenów inwestycyjnych na obszarach typu </w:t>
      </w:r>
      <w:proofErr w:type="spellStart"/>
      <w:r w:rsidRPr="00021A4E">
        <w:rPr>
          <w:rFonts w:asciiTheme="minorHAnsi" w:hAnsiTheme="minorHAnsi"/>
          <w:sz w:val="22"/>
          <w:szCs w:val="22"/>
        </w:rPr>
        <w:t>brownfield</w:t>
      </w:r>
      <w:proofErr w:type="spellEnd"/>
      <w:r w:rsidRPr="00021A4E">
        <w:rPr>
          <w:rFonts w:asciiTheme="minorHAnsi" w:hAnsiTheme="minorHAnsi"/>
          <w:sz w:val="22"/>
          <w:szCs w:val="22"/>
        </w:rPr>
        <w:t xml:space="preserve">). Pan Dyrektor poinformował, że na wniosek Miasta Katowice został </w:t>
      </w:r>
      <w:r w:rsidRPr="00021A4E">
        <w:rPr>
          <w:rFonts w:asciiTheme="minorHAnsi" w:hAnsiTheme="minorHAnsi"/>
          <w:sz w:val="22"/>
          <w:szCs w:val="22"/>
        </w:rPr>
        <w:lastRenderedPageBreak/>
        <w:t>przygotowany projekt stanowiska w tej sprawie. Pan Dyrektor podkre</w:t>
      </w:r>
      <w:r w:rsidR="00482E4A" w:rsidRPr="00021A4E">
        <w:rPr>
          <w:rFonts w:asciiTheme="minorHAnsi" w:hAnsiTheme="minorHAnsi"/>
          <w:sz w:val="22"/>
          <w:szCs w:val="22"/>
        </w:rPr>
        <w:t>ślił</w:t>
      </w:r>
      <w:r w:rsidR="00551831" w:rsidRPr="00021A4E">
        <w:rPr>
          <w:rFonts w:asciiTheme="minorHAnsi" w:hAnsiTheme="minorHAnsi"/>
          <w:sz w:val="22"/>
          <w:szCs w:val="22"/>
        </w:rPr>
        <w:t>,</w:t>
      </w:r>
      <w:r w:rsidR="00482E4A" w:rsidRPr="00021A4E">
        <w:rPr>
          <w:rFonts w:asciiTheme="minorHAnsi" w:hAnsiTheme="minorHAnsi"/>
          <w:sz w:val="22"/>
          <w:szCs w:val="22"/>
        </w:rPr>
        <w:t xml:space="preserve"> że o ile na początku środków na to poddziałanie było za mało, teraz jest problem z identyfikacją projektów.  Na listach nie ma wystarczającej liczby projektów, dlatego że pewne zapisy i uszczegółowienia RPO nie pozwalają na realizację projektów</w:t>
      </w:r>
      <w:r w:rsidR="00551831" w:rsidRPr="00021A4E">
        <w:rPr>
          <w:rFonts w:asciiTheme="minorHAnsi" w:hAnsiTheme="minorHAnsi"/>
          <w:sz w:val="22"/>
          <w:szCs w:val="22"/>
        </w:rPr>
        <w:t>,</w:t>
      </w:r>
      <w:r w:rsidR="00482E4A" w:rsidRPr="00021A4E">
        <w:rPr>
          <w:rFonts w:asciiTheme="minorHAnsi" w:hAnsiTheme="minorHAnsi"/>
          <w:sz w:val="22"/>
          <w:szCs w:val="22"/>
        </w:rPr>
        <w:t xml:space="preserve"> stąd też propozycja zmiany zapisów. Pani Anna</w:t>
      </w:r>
      <w:r w:rsidR="00551831" w:rsidRPr="00021A4E">
        <w:rPr>
          <w:rFonts w:asciiTheme="minorHAnsi" w:hAnsiTheme="minorHAnsi"/>
          <w:sz w:val="22"/>
          <w:szCs w:val="22"/>
        </w:rPr>
        <w:t xml:space="preserve"> Moc</w:t>
      </w:r>
      <w:r w:rsidR="00883CCD">
        <w:rPr>
          <w:rFonts w:asciiTheme="minorHAnsi" w:hAnsiTheme="minorHAnsi"/>
          <w:sz w:val="22"/>
          <w:szCs w:val="22"/>
        </w:rPr>
        <w:t>ała-Kalina, Naczelnik Wydziału R</w:t>
      </w:r>
      <w:r w:rsidR="00551831" w:rsidRPr="00021A4E">
        <w:rPr>
          <w:rFonts w:asciiTheme="minorHAnsi" w:hAnsiTheme="minorHAnsi"/>
          <w:sz w:val="22"/>
          <w:szCs w:val="22"/>
        </w:rPr>
        <w:t xml:space="preserve">ozwoju i </w:t>
      </w:r>
      <w:r w:rsidR="00883CCD">
        <w:rPr>
          <w:rFonts w:asciiTheme="minorHAnsi" w:hAnsiTheme="minorHAnsi"/>
          <w:sz w:val="22"/>
          <w:szCs w:val="22"/>
        </w:rPr>
        <w:t>Polityki G</w:t>
      </w:r>
      <w:r w:rsidR="00551831" w:rsidRPr="00021A4E">
        <w:rPr>
          <w:rFonts w:asciiTheme="minorHAnsi" w:hAnsiTheme="minorHAnsi"/>
          <w:sz w:val="22"/>
          <w:szCs w:val="22"/>
        </w:rPr>
        <w:t>ospodarczej</w:t>
      </w:r>
      <w:r w:rsidR="00482E4A" w:rsidRPr="00021A4E">
        <w:rPr>
          <w:rFonts w:asciiTheme="minorHAnsi" w:hAnsiTheme="minorHAnsi"/>
          <w:sz w:val="22"/>
          <w:szCs w:val="22"/>
        </w:rPr>
        <w:t xml:space="preserve"> w Jaworznie zaproponowała rozszerzenie stanowiska</w:t>
      </w:r>
      <w:r w:rsidR="00F71CE2" w:rsidRPr="00021A4E">
        <w:rPr>
          <w:rFonts w:asciiTheme="minorHAnsi" w:hAnsiTheme="minorHAnsi"/>
          <w:sz w:val="22"/>
          <w:szCs w:val="22"/>
        </w:rPr>
        <w:t xml:space="preserve"> o</w:t>
      </w:r>
      <w:r w:rsidR="00021A4E">
        <w:rPr>
          <w:rFonts w:asciiTheme="minorHAnsi" w:hAnsiTheme="minorHAnsi"/>
          <w:sz w:val="22"/>
          <w:szCs w:val="22"/>
        </w:rPr>
        <w:t> </w:t>
      </w:r>
      <w:r w:rsidR="00CC3C19" w:rsidRPr="00021A4E">
        <w:rPr>
          <w:rFonts w:asciiTheme="minorHAnsi" w:hAnsiTheme="minorHAnsi"/>
          <w:sz w:val="22"/>
          <w:szCs w:val="22"/>
        </w:rPr>
        <w:t xml:space="preserve">kwestie </w:t>
      </w:r>
      <w:r w:rsidR="006E3C1E" w:rsidRPr="00021A4E">
        <w:rPr>
          <w:rFonts w:asciiTheme="minorHAnsi" w:hAnsiTheme="minorHAnsi"/>
          <w:sz w:val="22"/>
          <w:szCs w:val="22"/>
        </w:rPr>
        <w:t>związane z  weryfikacją</w:t>
      </w:r>
      <w:r w:rsidR="00F71CE2" w:rsidRPr="00021A4E">
        <w:rPr>
          <w:rFonts w:asciiTheme="minorHAnsi" w:hAnsiTheme="minorHAnsi"/>
          <w:sz w:val="22"/>
          <w:szCs w:val="22"/>
        </w:rPr>
        <w:t xml:space="preserve"> osiągnięcia pełnego wykorzystania dostępnych powierzchni terenów inwestycyjnych, wspartych ze środków RPO WSL 2007-2013. Pełne wykorzystanie terenów inwestycyjnych oznacza zdaniem IZ RPO WSL osiągnięcie przez beneficjenta minimum 80% wskaźników rezultatu lub wykorzystanie minimum 80% powierzchni terenów inwestycyjnych w projektach wspartych ze środków RPO WSL 2007-2013. Beneficjent w świetle przywołanych powyżej zapisów ma możli</w:t>
      </w:r>
      <w:r w:rsidR="00CC3C19" w:rsidRPr="00021A4E">
        <w:rPr>
          <w:rFonts w:asciiTheme="minorHAnsi" w:hAnsiTheme="minorHAnsi"/>
          <w:sz w:val="22"/>
          <w:szCs w:val="22"/>
        </w:rPr>
        <w:t>wość dokonania wyboru kryterium;</w:t>
      </w:r>
      <w:r w:rsidR="00F71CE2" w:rsidRPr="00021A4E">
        <w:rPr>
          <w:rFonts w:asciiTheme="minorHAnsi" w:hAnsiTheme="minorHAnsi"/>
          <w:sz w:val="22"/>
          <w:szCs w:val="22"/>
        </w:rPr>
        <w:t xml:space="preserve"> IZ RPO WSL oczekuje jednak od beneficjenta pr</w:t>
      </w:r>
      <w:r w:rsidR="00CC3C19" w:rsidRPr="00021A4E">
        <w:rPr>
          <w:rFonts w:asciiTheme="minorHAnsi" w:hAnsiTheme="minorHAnsi"/>
          <w:sz w:val="22"/>
          <w:szCs w:val="22"/>
        </w:rPr>
        <w:t>zedstawienia obydwu kryteriów</w:t>
      </w:r>
      <w:r w:rsidR="00F71CE2" w:rsidRPr="00021A4E">
        <w:rPr>
          <w:rFonts w:asciiTheme="minorHAnsi" w:hAnsiTheme="minorHAnsi"/>
          <w:sz w:val="22"/>
          <w:szCs w:val="22"/>
        </w:rPr>
        <w:t>.</w:t>
      </w:r>
      <w:r w:rsidR="006E3C1E" w:rsidRPr="00021A4E">
        <w:rPr>
          <w:rFonts w:asciiTheme="minorHAnsi" w:hAnsiTheme="minorHAnsi"/>
          <w:sz w:val="22"/>
          <w:szCs w:val="22"/>
        </w:rPr>
        <w:t xml:space="preserve"> </w:t>
      </w:r>
    </w:p>
    <w:p w:rsidR="00F71CE2" w:rsidRPr="00021A4E" w:rsidRDefault="006E3C1E" w:rsidP="00CC3C19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Ostatecznie ustalono</w:t>
      </w:r>
      <w:r w:rsidR="00551831" w:rsidRPr="00021A4E">
        <w:rPr>
          <w:rFonts w:asciiTheme="minorHAnsi" w:hAnsiTheme="minorHAnsi"/>
          <w:sz w:val="22"/>
          <w:szCs w:val="22"/>
        </w:rPr>
        <w:t>,</w:t>
      </w:r>
      <w:r w:rsidRPr="00021A4E">
        <w:rPr>
          <w:rFonts w:asciiTheme="minorHAnsi" w:hAnsiTheme="minorHAnsi"/>
          <w:sz w:val="22"/>
          <w:szCs w:val="22"/>
        </w:rPr>
        <w:t xml:space="preserve"> iż Pani Anna Mocała-Kalina uzupełni </w:t>
      </w:r>
      <w:r w:rsidR="00551831" w:rsidRPr="00021A4E">
        <w:rPr>
          <w:rFonts w:asciiTheme="minorHAnsi" w:hAnsiTheme="minorHAnsi"/>
          <w:sz w:val="22"/>
          <w:szCs w:val="22"/>
        </w:rPr>
        <w:t xml:space="preserve">informację </w:t>
      </w:r>
      <w:r w:rsidRPr="00021A4E">
        <w:rPr>
          <w:rFonts w:asciiTheme="minorHAnsi" w:hAnsiTheme="minorHAnsi"/>
          <w:sz w:val="22"/>
          <w:szCs w:val="22"/>
        </w:rPr>
        <w:t xml:space="preserve">do przedstawionego stanowiska i uchwała zostanie przyjęta obiegowo. </w:t>
      </w:r>
    </w:p>
    <w:p w:rsidR="00021A4E" w:rsidRDefault="00021A4E" w:rsidP="00A94F9A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F71CE2" w:rsidRPr="00021A4E" w:rsidRDefault="00CC3C19" w:rsidP="00A94F9A">
      <w:pPr>
        <w:spacing w:before="120" w:after="120"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021A4E">
        <w:rPr>
          <w:rFonts w:asciiTheme="minorHAnsi" w:hAnsiTheme="minorHAnsi"/>
          <w:b/>
          <w:sz w:val="22"/>
          <w:szCs w:val="22"/>
        </w:rPr>
        <w:t>Ad. 12.</w:t>
      </w:r>
    </w:p>
    <w:p w:rsidR="00CC3C19" w:rsidRPr="00021A4E" w:rsidRDefault="00CC3C19" w:rsidP="00CC3C19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Pan Przewodniczący Zygmunt Frankiewicz poprosił pana Mariusza Śpiewoka, Dyrektora Biura Związku, o przedstawienie wyników postępowania przetargowego na wykonanie studium transportowego Subregionu Centralnego Województwa Śląskiego.</w:t>
      </w:r>
    </w:p>
    <w:p w:rsidR="00021A4E" w:rsidRDefault="005E6630" w:rsidP="00E7318E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Dyrektor przypomniał jak wyglądał proces procedowania nad tym studium – powołano </w:t>
      </w:r>
      <w:r w:rsidR="00B07B7C" w:rsidRPr="00021A4E">
        <w:rPr>
          <w:rFonts w:asciiTheme="minorHAnsi" w:hAnsiTheme="minorHAnsi"/>
          <w:sz w:val="22"/>
          <w:szCs w:val="22"/>
        </w:rPr>
        <w:t>zespó</w:t>
      </w:r>
      <w:r w:rsidR="00336467" w:rsidRPr="00021A4E">
        <w:rPr>
          <w:rFonts w:asciiTheme="minorHAnsi" w:hAnsiTheme="minorHAnsi"/>
          <w:sz w:val="22"/>
          <w:szCs w:val="22"/>
        </w:rPr>
        <w:t>ł osób, które zajęły się</w:t>
      </w:r>
      <w:r w:rsidR="00B07B7C" w:rsidRPr="00021A4E">
        <w:rPr>
          <w:rFonts w:asciiTheme="minorHAnsi" w:hAnsiTheme="minorHAnsi"/>
          <w:sz w:val="22"/>
          <w:szCs w:val="22"/>
        </w:rPr>
        <w:t xml:space="preserve"> studium</w:t>
      </w:r>
      <w:r w:rsidR="00336467" w:rsidRPr="00021A4E">
        <w:rPr>
          <w:rFonts w:asciiTheme="minorHAnsi" w:hAnsiTheme="minorHAnsi"/>
          <w:sz w:val="22"/>
          <w:szCs w:val="22"/>
        </w:rPr>
        <w:t>, jego</w:t>
      </w:r>
      <w:r w:rsidR="00B07B7C" w:rsidRPr="00021A4E">
        <w:rPr>
          <w:rFonts w:asciiTheme="minorHAnsi" w:hAnsiTheme="minorHAnsi"/>
          <w:sz w:val="22"/>
          <w:szCs w:val="22"/>
        </w:rPr>
        <w:t xml:space="preserve"> zakres</w:t>
      </w:r>
      <w:r w:rsidR="00336467" w:rsidRPr="00021A4E">
        <w:rPr>
          <w:rFonts w:asciiTheme="minorHAnsi" w:hAnsiTheme="minorHAnsi"/>
          <w:sz w:val="22"/>
          <w:szCs w:val="22"/>
        </w:rPr>
        <w:t>em</w:t>
      </w:r>
      <w:r w:rsidR="00B07B7C" w:rsidRPr="00021A4E">
        <w:rPr>
          <w:rFonts w:asciiTheme="minorHAnsi" w:hAnsiTheme="minorHAnsi"/>
          <w:sz w:val="22"/>
          <w:szCs w:val="22"/>
        </w:rPr>
        <w:t xml:space="preserve"> i obszar</w:t>
      </w:r>
      <w:r w:rsidR="00021A4E">
        <w:rPr>
          <w:rFonts w:asciiTheme="minorHAnsi" w:hAnsiTheme="minorHAnsi"/>
          <w:sz w:val="22"/>
          <w:szCs w:val="22"/>
        </w:rPr>
        <w:t xml:space="preserve">em jaki powinien objąć. </w:t>
      </w:r>
      <w:r w:rsidR="00B07B7C" w:rsidRPr="00021A4E">
        <w:rPr>
          <w:rFonts w:asciiTheme="minorHAnsi" w:hAnsiTheme="minorHAnsi"/>
          <w:sz w:val="22"/>
          <w:szCs w:val="22"/>
        </w:rPr>
        <w:t>W trakcie prac</w:t>
      </w:r>
      <w:r w:rsidR="00551831" w:rsidRPr="00021A4E">
        <w:rPr>
          <w:rFonts w:asciiTheme="minorHAnsi" w:hAnsiTheme="minorHAnsi"/>
          <w:sz w:val="22"/>
          <w:szCs w:val="22"/>
        </w:rPr>
        <w:t>,</w:t>
      </w:r>
      <w:r w:rsidR="00B07B7C" w:rsidRPr="00021A4E">
        <w:rPr>
          <w:rFonts w:asciiTheme="minorHAnsi" w:hAnsiTheme="minorHAnsi"/>
          <w:sz w:val="22"/>
          <w:szCs w:val="22"/>
        </w:rPr>
        <w:t xml:space="preserve"> gdy zaangażowano operatorów transportu publicznego</w:t>
      </w:r>
      <w:r w:rsidR="00551831" w:rsidRPr="00021A4E">
        <w:rPr>
          <w:rFonts w:asciiTheme="minorHAnsi" w:hAnsiTheme="minorHAnsi"/>
          <w:sz w:val="22"/>
          <w:szCs w:val="22"/>
        </w:rPr>
        <w:t>,</w:t>
      </w:r>
      <w:r w:rsidR="00B07B7C" w:rsidRPr="00021A4E">
        <w:rPr>
          <w:rFonts w:asciiTheme="minorHAnsi" w:hAnsiTheme="minorHAnsi"/>
          <w:sz w:val="22"/>
          <w:szCs w:val="22"/>
        </w:rPr>
        <w:t xml:space="preserve"> uzyskano in</w:t>
      </w:r>
      <w:r w:rsidR="00551831" w:rsidRPr="00021A4E">
        <w:rPr>
          <w:rFonts w:asciiTheme="minorHAnsi" w:hAnsiTheme="minorHAnsi"/>
          <w:sz w:val="22"/>
          <w:szCs w:val="22"/>
        </w:rPr>
        <w:t>formacje,</w:t>
      </w:r>
      <w:r w:rsidR="00F82E39" w:rsidRPr="00021A4E">
        <w:rPr>
          <w:rFonts w:asciiTheme="minorHAnsi" w:hAnsiTheme="minorHAnsi"/>
          <w:sz w:val="22"/>
          <w:szCs w:val="22"/>
        </w:rPr>
        <w:t xml:space="preserve"> że właśnie kończone </w:t>
      </w:r>
      <w:r w:rsidR="00551831" w:rsidRPr="00021A4E">
        <w:rPr>
          <w:rFonts w:asciiTheme="minorHAnsi" w:hAnsiTheme="minorHAnsi"/>
          <w:sz w:val="22"/>
          <w:szCs w:val="22"/>
        </w:rPr>
        <w:t>są</w:t>
      </w:r>
      <w:r w:rsidR="00F82E39" w:rsidRPr="00021A4E">
        <w:rPr>
          <w:rFonts w:asciiTheme="minorHAnsi" w:hAnsiTheme="minorHAnsi"/>
          <w:sz w:val="22"/>
          <w:szCs w:val="22"/>
        </w:rPr>
        <w:t xml:space="preserve"> prace nad opisem </w:t>
      </w:r>
      <w:r w:rsidR="00E7318E" w:rsidRPr="00021A4E">
        <w:rPr>
          <w:rFonts w:asciiTheme="minorHAnsi" w:hAnsiTheme="minorHAnsi"/>
          <w:sz w:val="22"/>
          <w:szCs w:val="22"/>
        </w:rPr>
        <w:t xml:space="preserve">przedmiotu </w:t>
      </w:r>
      <w:r w:rsidR="00F82E39" w:rsidRPr="00021A4E">
        <w:rPr>
          <w:rFonts w:asciiTheme="minorHAnsi" w:hAnsiTheme="minorHAnsi"/>
          <w:sz w:val="22"/>
          <w:szCs w:val="22"/>
        </w:rPr>
        <w:t xml:space="preserve">zamówienia wykonania studium transportowego dla KZK GOP. </w:t>
      </w:r>
      <w:r w:rsidR="00336467" w:rsidRPr="00021A4E">
        <w:rPr>
          <w:rFonts w:asciiTheme="minorHAnsi" w:hAnsiTheme="minorHAnsi"/>
          <w:sz w:val="22"/>
          <w:szCs w:val="22"/>
        </w:rPr>
        <w:t>Związek wszedł więc w </w:t>
      </w:r>
      <w:r w:rsidR="00551831" w:rsidRPr="00021A4E">
        <w:rPr>
          <w:rFonts w:asciiTheme="minorHAnsi" w:hAnsiTheme="minorHAnsi"/>
          <w:sz w:val="22"/>
          <w:szCs w:val="22"/>
        </w:rPr>
        <w:t>porozumienie</w:t>
      </w:r>
      <w:r w:rsidR="00F82E39" w:rsidRPr="00021A4E">
        <w:rPr>
          <w:rFonts w:asciiTheme="minorHAnsi" w:hAnsiTheme="minorHAnsi"/>
          <w:sz w:val="22"/>
          <w:szCs w:val="22"/>
        </w:rPr>
        <w:t xml:space="preserve"> z KZK GOP </w:t>
      </w:r>
      <w:r w:rsidR="00551831" w:rsidRPr="00021A4E">
        <w:rPr>
          <w:rFonts w:asciiTheme="minorHAnsi" w:hAnsiTheme="minorHAnsi"/>
          <w:sz w:val="22"/>
          <w:szCs w:val="22"/>
        </w:rPr>
        <w:t>i wykorzystał metodologię</w:t>
      </w:r>
      <w:r w:rsidR="00E7318E" w:rsidRPr="00021A4E">
        <w:rPr>
          <w:rFonts w:asciiTheme="minorHAnsi" w:hAnsiTheme="minorHAnsi"/>
          <w:sz w:val="22"/>
          <w:szCs w:val="22"/>
        </w:rPr>
        <w:t>, która została przygotowana przez Politechnikę Śląską. Jest to metodologia bardzo szczegółowa, zawierająca bardzo dużą liczbę punktów pomiarowych i bardzo rozszerzoną ank</w:t>
      </w:r>
      <w:r w:rsidR="00551831" w:rsidRPr="00021A4E">
        <w:rPr>
          <w:rFonts w:asciiTheme="minorHAnsi" w:hAnsiTheme="minorHAnsi"/>
          <w:sz w:val="22"/>
          <w:szCs w:val="22"/>
        </w:rPr>
        <w:t>ietę</w:t>
      </w:r>
      <w:r w:rsidR="00021A4E">
        <w:rPr>
          <w:rFonts w:asciiTheme="minorHAnsi" w:hAnsiTheme="minorHAnsi"/>
          <w:sz w:val="22"/>
          <w:szCs w:val="22"/>
        </w:rPr>
        <w:t>,</w:t>
      </w:r>
      <w:r w:rsidR="00551831" w:rsidRPr="00021A4E">
        <w:rPr>
          <w:rFonts w:asciiTheme="minorHAnsi" w:hAnsiTheme="minorHAnsi"/>
          <w:sz w:val="22"/>
          <w:szCs w:val="22"/>
        </w:rPr>
        <w:t xml:space="preserve"> zawierającą preferencje i</w:t>
      </w:r>
      <w:r w:rsidR="00E7318E" w:rsidRPr="00021A4E">
        <w:rPr>
          <w:rFonts w:asciiTheme="minorHAnsi" w:hAnsiTheme="minorHAnsi"/>
          <w:sz w:val="22"/>
          <w:szCs w:val="22"/>
        </w:rPr>
        <w:t xml:space="preserve"> oczekiwania  mieszkańców Subregionu </w:t>
      </w:r>
      <w:r w:rsidR="00021A4E">
        <w:rPr>
          <w:rFonts w:asciiTheme="minorHAnsi" w:hAnsiTheme="minorHAnsi"/>
          <w:sz w:val="22"/>
          <w:szCs w:val="22"/>
        </w:rPr>
        <w:t>Centralnego dotyczące</w:t>
      </w:r>
      <w:r w:rsidR="00336467" w:rsidRPr="00021A4E">
        <w:rPr>
          <w:rFonts w:asciiTheme="minorHAnsi" w:hAnsiTheme="minorHAnsi"/>
          <w:sz w:val="22"/>
          <w:szCs w:val="22"/>
        </w:rPr>
        <w:t xml:space="preserve"> transportu publicznego.</w:t>
      </w:r>
      <w:r w:rsidR="00E7318E" w:rsidRPr="00021A4E">
        <w:rPr>
          <w:rFonts w:asciiTheme="minorHAnsi" w:hAnsiTheme="minorHAnsi"/>
          <w:sz w:val="22"/>
          <w:szCs w:val="22"/>
        </w:rPr>
        <w:t xml:space="preserve"> </w:t>
      </w:r>
    </w:p>
    <w:p w:rsidR="00B07B7C" w:rsidRPr="00021A4E" w:rsidRDefault="00E7318E" w:rsidP="00E7318E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Dodatkowo </w:t>
      </w:r>
      <w:r w:rsidR="00336467" w:rsidRPr="00021A4E">
        <w:rPr>
          <w:rFonts w:asciiTheme="minorHAnsi" w:hAnsiTheme="minorHAnsi"/>
          <w:sz w:val="22"/>
          <w:szCs w:val="22"/>
        </w:rPr>
        <w:t xml:space="preserve">postawiono bardzo </w:t>
      </w:r>
      <w:r w:rsidRPr="00021A4E">
        <w:rPr>
          <w:rFonts w:asciiTheme="minorHAnsi" w:hAnsiTheme="minorHAnsi"/>
          <w:sz w:val="22"/>
          <w:szCs w:val="22"/>
        </w:rPr>
        <w:t>wysokie wymagania dot</w:t>
      </w:r>
      <w:r w:rsidR="00336467" w:rsidRPr="00021A4E">
        <w:rPr>
          <w:rFonts w:asciiTheme="minorHAnsi" w:hAnsiTheme="minorHAnsi"/>
          <w:sz w:val="22"/>
          <w:szCs w:val="22"/>
        </w:rPr>
        <w:t>yczące samego wykonawcy, gdyż ważne było aby firma która będzie wykonywała studium posiadała odpowiednie doświadczenie.</w:t>
      </w:r>
    </w:p>
    <w:p w:rsidR="00336467" w:rsidRPr="00021A4E" w:rsidRDefault="006D6613" w:rsidP="00E7318E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Pan Dyrektor dokładnie omówił tryb przetargu oraz złożone oferty. </w:t>
      </w:r>
      <w:r w:rsidR="00336467" w:rsidRPr="00021A4E">
        <w:rPr>
          <w:rFonts w:asciiTheme="minorHAnsi" w:hAnsiTheme="minorHAnsi"/>
          <w:sz w:val="22"/>
          <w:szCs w:val="22"/>
        </w:rPr>
        <w:t xml:space="preserve">W pierwszym etapie złożono 3 oferty, do dalszego postępowania zostały zakwalifikowane 2 firmy. </w:t>
      </w:r>
      <w:r w:rsidR="00E7318E" w:rsidRPr="00021A4E">
        <w:rPr>
          <w:rFonts w:asciiTheme="minorHAnsi" w:hAnsiTheme="minorHAnsi"/>
          <w:sz w:val="22"/>
          <w:szCs w:val="22"/>
        </w:rPr>
        <w:t xml:space="preserve"> </w:t>
      </w:r>
      <w:r w:rsidR="00336467" w:rsidRPr="00021A4E">
        <w:rPr>
          <w:rFonts w:asciiTheme="minorHAnsi" w:hAnsiTheme="minorHAnsi"/>
          <w:sz w:val="22"/>
          <w:szCs w:val="22"/>
        </w:rPr>
        <w:t>Obydwie oferty zostały złożone na po</w:t>
      </w:r>
      <w:r w:rsidR="00021A4E" w:rsidRPr="00021A4E">
        <w:rPr>
          <w:rFonts w:asciiTheme="minorHAnsi" w:hAnsiTheme="minorHAnsi"/>
          <w:sz w:val="22"/>
          <w:szCs w:val="22"/>
        </w:rPr>
        <w:t>n</w:t>
      </w:r>
      <w:r w:rsidR="00336467" w:rsidRPr="00021A4E">
        <w:rPr>
          <w:rFonts w:asciiTheme="minorHAnsi" w:hAnsiTheme="minorHAnsi"/>
          <w:sz w:val="22"/>
          <w:szCs w:val="22"/>
        </w:rPr>
        <w:t>ad 10 mln, co znacznie przekracza zaplanowany budżet.</w:t>
      </w:r>
    </w:p>
    <w:p w:rsidR="00E7318E" w:rsidRPr="00021A4E" w:rsidRDefault="00021A4E" w:rsidP="00E7318E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W związku z tym Pan Dyrektor z</w:t>
      </w:r>
      <w:r w:rsidR="006D6613" w:rsidRPr="00021A4E">
        <w:rPr>
          <w:rFonts w:asciiTheme="minorHAnsi" w:hAnsiTheme="minorHAnsi"/>
          <w:sz w:val="22"/>
          <w:szCs w:val="22"/>
        </w:rPr>
        <w:t>aproponował aby rozważyć 4 warianty:</w:t>
      </w:r>
    </w:p>
    <w:p w:rsidR="006D6613" w:rsidRPr="00021A4E" w:rsidRDefault="006D6613" w:rsidP="006D661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Odstąpienie od zakresu określonego w metodologii opracowanej przez Politechnikę Śląską na zlecenie KZK GOP, wykorzystanej w postępowaniu Związku Subregionu Centralnego</w:t>
      </w:r>
      <w:r w:rsidR="00021A4E">
        <w:rPr>
          <w:rFonts w:asciiTheme="minorHAnsi" w:hAnsiTheme="minorHAnsi"/>
          <w:sz w:val="22"/>
          <w:szCs w:val="22"/>
        </w:rPr>
        <w:t>.</w:t>
      </w:r>
    </w:p>
    <w:p w:rsidR="006D6613" w:rsidRPr="00021A4E" w:rsidRDefault="006D6613" w:rsidP="006D661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Powtórzenie postępowania przy wykorzystaniu metodologii opr</w:t>
      </w:r>
      <w:r w:rsidR="00021A4E">
        <w:rPr>
          <w:rFonts w:asciiTheme="minorHAnsi" w:hAnsiTheme="minorHAnsi"/>
          <w:sz w:val="22"/>
          <w:szCs w:val="22"/>
        </w:rPr>
        <w:t>acowanej przez Politechnikę Ślą</w:t>
      </w:r>
      <w:r w:rsidRPr="00021A4E">
        <w:rPr>
          <w:rFonts w:asciiTheme="minorHAnsi" w:hAnsiTheme="minorHAnsi"/>
          <w:sz w:val="22"/>
          <w:szCs w:val="22"/>
        </w:rPr>
        <w:t>ską na zlecenie KZK GOP, z modyfikacjami</w:t>
      </w:r>
      <w:r w:rsidR="00021A4E">
        <w:rPr>
          <w:rFonts w:asciiTheme="minorHAnsi" w:hAnsiTheme="minorHAnsi"/>
          <w:sz w:val="22"/>
          <w:szCs w:val="22"/>
        </w:rPr>
        <w:t>.</w:t>
      </w:r>
    </w:p>
    <w:p w:rsidR="006D6613" w:rsidRPr="00021A4E" w:rsidRDefault="006D6613" w:rsidP="006D661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Podjęcie decyzji o zwiększeniu budżetu na wykonanie S</w:t>
      </w:r>
      <w:r w:rsidR="00021A4E">
        <w:rPr>
          <w:rFonts w:asciiTheme="minorHAnsi" w:hAnsiTheme="minorHAnsi"/>
          <w:sz w:val="22"/>
          <w:szCs w:val="22"/>
        </w:rPr>
        <w:t>tudium Transportowego i podpisa</w:t>
      </w:r>
      <w:r w:rsidRPr="00021A4E">
        <w:rPr>
          <w:rFonts w:asciiTheme="minorHAnsi" w:hAnsiTheme="minorHAnsi"/>
          <w:sz w:val="22"/>
          <w:szCs w:val="22"/>
        </w:rPr>
        <w:t>nie umowy z wybranym wykonawcą.</w:t>
      </w:r>
    </w:p>
    <w:p w:rsidR="006D6613" w:rsidRPr="00021A4E" w:rsidRDefault="006D6613" w:rsidP="006D6613">
      <w:pPr>
        <w:pStyle w:val="Akapitzlist"/>
        <w:numPr>
          <w:ilvl w:val="0"/>
          <w:numId w:val="5"/>
        </w:num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Unieważnienie postępowania przetargowego i rezygnacja z dalszych prac związanych z wy-konaniem Studium Transportowego.</w:t>
      </w:r>
    </w:p>
    <w:p w:rsidR="008B2D01" w:rsidRDefault="00704362" w:rsidP="00A94F9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lastRenderedPageBreak/>
        <w:t>P</w:t>
      </w:r>
      <w:r w:rsidR="006D6613" w:rsidRPr="00021A4E">
        <w:rPr>
          <w:rFonts w:asciiTheme="minorHAnsi" w:hAnsiTheme="minorHAnsi"/>
          <w:sz w:val="22"/>
          <w:szCs w:val="22"/>
        </w:rPr>
        <w:t xml:space="preserve">an Dyrektor Mariusz Śpiewok dokładnie omówił wszystkie warianty. Następnie wyłoniła się szeroka dyskusja na temat dalszych działań związanych ze studium. </w:t>
      </w:r>
      <w:r w:rsidR="00883CCD">
        <w:rPr>
          <w:rFonts w:asciiTheme="minorHAnsi" w:hAnsiTheme="minorHAnsi"/>
          <w:sz w:val="22"/>
          <w:szCs w:val="22"/>
        </w:rPr>
        <w:t xml:space="preserve">Pan Paweł </w:t>
      </w:r>
      <w:proofErr w:type="spellStart"/>
      <w:r w:rsidR="00883CCD">
        <w:rPr>
          <w:rFonts w:asciiTheme="minorHAnsi" w:hAnsiTheme="minorHAnsi"/>
          <w:sz w:val="22"/>
          <w:szCs w:val="22"/>
        </w:rPr>
        <w:t>Sil</w:t>
      </w:r>
      <w:r w:rsidR="008B2D01">
        <w:rPr>
          <w:rFonts w:asciiTheme="minorHAnsi" w:hAnsiTheme="minorHAnsi"/>
          <w:sz w:val="22"/>
          <w:szCs w:val="22"/>
        </w:rPr>
        <w:t>bert</w:t>
      </w:r>
      <w:proofErr w:type="spellEnd"/>
      <w:r w:rsidR="008B2D01">
        <w:rPr>
          <w:rFonts w:asciiTheme="minorHAnsi" w:hAnsiTheme="minorHAnsi"/>
          <w:sz w:val="22"/>
          <w:szCs w:val="22"/>
        </w:rPr>
        <w:t xml:space="preserve">, Prezydent Miasta Jaworzno zapytał dlaczego nie analizowany jest wariant nr 3 jako najbardziej korzystny. </w:t>
      </w:r>
      <w:r w:rsidR="00883CCD">
        <w:rPr>
          <w:rFonts w:asciiTheme="minorHAnsi" w:hAnsiTheme="minorHAnsi"/>
          <w:sz w:val="22"/>
          <w:szCs w:val="22"/>
        </w:rPr>
        <w:t xml:space="preserve"> </w:t>
      </w:r>
      <w:r w:rsidRPr="00021A4E">
        <w:rPr>
          <w:rFonts w:asciiTheme="minorHAnsi" w:hAnsiTheme="minorHAnsi"/>
          <w:sz w:val="22"/>
          <w:szCs w:val="22"/>
        </w:rPr>
        <w:t>Pan Dyrektor podkreślił, że został skierowany wniosek do Ministerstwa w sprawie zwiększenia budżetu</w:t>
      </w:r>
      <w:r w:rsidR="00FE1C95">
        <w:rPr>
          <w:rFonts w:asciiTheme="minorHAnsi" w:hAnsiTheme="minorHAnsi"/>
          <w:sz w:val="22"/>
          <w:szCs w:val="22"/>
        </w:rPr>
        <w:t xml:space="preserve"> z </w:t>
      </w:r>
      <w:r w:rsidR="00021A4E">
        <w:rPr>
          <w:rFonts w:asciiTheme="minorHAnsi" w:hAnsiTheme="minorHAnsi"/>
          <w:sz w:val="22"/>
          <w:szCs w:val="22"/>
        </w:rPr>
        <w:t>POPT-u</w:t>
      </w:r>
      <w:r w:rsidRPr="00021A4E">
        <w:rPr>
          <w:rFonts w:asciiTheme="minorHAnsi" w:hAnsiTheme="minorHAnsi"/>
          <w:sz w:val="22"/>
          <w:szCs w:val="22"/>
        </w:rPr>
        <w:t xml:space="preserve">, jednak spotkał się on z negatywną odpowiedzią. Rozważano możliwość wyrażenia zgodny na podwyższenie budżetu ale pod warunkiem zwiększenia wkładu własnego jednostek. </w:t>
      </w:r>
      <w:r w:rsidR="00AB1DA7" w:rsidRPr="00021A4E">
        <w:rPr>
          <w:rFonts w:asciiTheme="minorHAnsi" w:hAnsiTheme="minorHAnsi"/>
          <w:sz w:val="22"/>
          <w:szCs w:val="22"/>
        </w:rPr>
        <w:t>Pan Przewodniczący Zygmu</w:t>
      </w:r>
      <w:r w:rsidR="0006480D" w:rsidRPr="00021A4E">
        <w:rPr>
          <w:rFonts w:asciiTheme="minorHAnsi" w:hAnsiTheme="minorHAnsi"/>
          <w:sz w:val="22"/>
          <w:szCs w:val="22"/>
        </w:rPr>
        <w:t>nt Frankiewicz przedstawił swoje stanowisko</w:t>
      </w:r>
      <w:r w:rsidR="00AB1DA7" w:rsidRPr="00021A4E">
        <w:rPr>
          <w:rFonts w:asciiTheme="minorHAnsi" w:hAnsiTheme="minorHAnsi"/>
          <w:sz w:val="22"/>
          <w:szCs w:val="22"/>
        </w:rPr>
        <w:t>,</w:t>
      </w:r>
      <w:r w:rsidR="0006480D" w:rsidRPr="00021A4E">
        <w:rPr>
          <w:rFonts w:asciiTheme="minorHAnsi" w:hAnsiTheme="minorHAnsi"/>
          <w:sz w:val="22"/>
          <w:szCs w:val="22"/>
        </w:rPr>
        <w:t xml:space="preserve"> w którym opowiedział się za</w:t>
      </w:r>
      <w:r w:rsidR="00AB1DA7" w:rsidRPr="00021A4E">
        <w:rPr>
          <w:rFonts w:asciiTheme="minorHAnsi" w:hAnsiTheme="minorHAnsi"/>
          <w:sz w:val="22"/>
          <w:szCs w:val="22"/>
        </w:rPr>
        <w:t xml:space="preserve"> zweryfikowaniem </w:t>
      </w:r>
      <w:r w:rsidR="0006480D" w:rsidRPr="00021A4E">
        <w:rPr>
          <w:rFonts w:asciiTheme="minorHAnsi" w:hAnsiTheme="minorHAnsi"/>
          <w:sz w:val="22"/>
          <w:szCs w:val="22"/>
        </w:rPr>
        <w:t>zakresu studium, zwiększenia niezależności studium od ITS-u – nie wszędzie ten system będzie wdrażany oraz podkreślił</w:t>
      </w:r>
      <w:r w:rsidR="00021A4E">
        <w:rPr>
          <w:rFonts w:asciiTheme="minorHAnsi" w:hAnsiTheme="minorHAnsi"/>
          <w:sz w:val="22"/>
          <w:szCs w:val="22"/>
        </w:rPr>
        <w:t>,</w:t>
      </w:r>
      <w:r w:rsidR="0006480D" w:rsidRPr="00021A4E">
        <w:rPr>
          <w:rFonts w:asciiTheme="minorHAnsi" w:hAnsiTheme="minorHAnsi"/>
          <w:sz w:val="22"/>
          <w:szCs w:val="22"/>
        </w:rPr>
        <w:t xml:space="preserve"> że wymogi dotyczące wykonawcy również powinny zostać rozluźnione. </w:t>
      </w:r>
    </w:p>
    <w:p w:rsidR="00F71CE2" w:rsidRPr="00021A4E" w:rsidRDefault="006D6613" w:rsidP="00A94F9A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Ostatecznie ustalono</w:t>
      </w:r>
      <w:r w:rsidR="00021A4E">
        <w:rPr>
          <w:rFonts w:asciiTheme="minorHAnsi" w:hAnsiTheme="minorHAnsi"/>
          <w:sz w:val="22"/>
          <w:szCs w:val="22"/>
        </w:rPr>
        <w:t>,</w:t>
      </w:r>
      <w:r w:rsidRPr="00021A4E">
        <w:rPr>
          <w:rFonts w:asciiTheme="minorHAnsi" w:hAnsiTheme="minorHAnsi"/>
          <w:sz w:val="22"/>
          <w:szCs w:val="22"/>
        </w:rPr>
        <w:t xml:space="preserve"> </w:t>
      </w:r>
      <w:r w:rsidR="00704362" w:rsidRPr="00021A4E">
        <w:rPr>
          <w:rFonts w:asciiTheme="minorHAnsi" w:hAnsiTheme="minorHAnsi"/>
          <w:sz w:val="22"/>
          <w:szCs w:val="22"/>
        </w:rPr>
        <w:t>że większość Członków przychyla się do wariantu 1</w:t>
      </w:r>
      <w:r w:rsidR="00021A4E">
        <w:rPr>
          <w:rFonts w:asciiTheme="minorHAnsi" w:hAnsiTheme="minorHAnsi"/>
          <w:sz w:val="22"/>
          <w:szCs w:val="22"/>
        </w:rPr>
        <w:t>,</w:t>
      </w:r>
      <w:r w:rsidR="00704362" w:rsidRPr="00021A4E">
        <w:rPr>
          <w:rFonts w:asciiTheme="minorHAnsi" w:hAnsiTheme="minorHAnsi"/>
          <w:sz w:val="22"/>
          <w:szCs w:val="22"/>
        </w:rPr>
        <w:t xml:space="preserve"> jednak </w:t>
      </w:r>
      <w:r w:rsidR="00AB1DA7" w:rsidRPr="00021A4E">
        <w:rPr>
          <w:rFonts w:asciiTheme="minorHAnsi" w:hAnsiTheme="minorHAnsi"/>
          <w:sz w:val="22"/>
          <w:szCs w:val="22"/>
        </w:rPr>
        <w:t xml:space="preserve">ostateczny zakres </w:t>
      </w:r>
      <w:r w:rsidR="008B2D01">
        <w:rPr>
          <w:rFonts w:asciiTheme="minorHAnsi" w:hAnsiTheme="minorHAnsi"/>
          <w:sz w:val="22"/>
          <w:szCs w:val="22"/>
        </w:rPr>
        <w:t xml:space="preserve">powinien zostać dookreślony przez zespół pracujący nad opisem przedmiotu zamówienia i uzależniony od wysokości możliwej dotacji z Ministerstwa Rozwoju. Na tej podstawie Zarząd podejmie ostateczną decyzję w kwestii zakresu studium.  </w:t>
      </w:r>
    </w:p>
    <w:p w:rsidR="00021A4E" w:rsidRDefault="00021A4E" w:rsidP="00A016DA">
      <w:pPr>
        <w:tabs>
          <w:tab w:val="left" w:pos="6300"/>
        </w:tabs>
        <w:rPr>
          <w:rFonts w:asciiTheme="minorHAnsi" w:hAnsiTheme="minorHAnsi" w:cs="Arial"/>
          <w:b/>
          <w:sz w:val="22"/>
          <w:szCs w:val="22"/>
        </w:rPr>
      </w:pPr>
    </w:p>
    <w:p w:rsidR="009A22C1" w:rsidRPr="00021A4E" w:rsidRDefault="00032ECE" w:rsidP="00A016DA">
      <w:pPr>
        <w:tabs>
          <w:tab w:val="left" w:pos="6300"/>
        </w:tabs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 w:cs="Arial"/>
          <w:b/>
          <w:sz w:val="22"/>
          <w:szCs w:val="22"/>
        </w:rPr>
        <w:t>Ad 13.</w:t>
      </w:r>
    </w:p>
    <w:p w:rsidR="00032ECE" w:rsidRPr="00021A4E" w:rsidRDefault="00032ECE" w:rsidP="00032ECE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Dyrektor Biura przedstawił sprawozdanie z działalności Biura Związku w formie prezentacji przesłanej drogą elektroniczną. Członkowie Zarządu Związku nie wnieśli żadnych uwag. </w:t>
      </w:r>
    </w:p>
    <w:p w:rsidR="00021A4E" w:rsidRDefault="00021A4E" w:rsidP="00A016DA">
      <w:pPr>
        <w:tabs>
          <w:tab w:val="left" w:pos="6300"/>
        </w:tabs>
        <w:rPr>
          <w:rFonts w:asciiTheme="minorHAnsi" w:hAnsiTheme="minorHAnsi" w:cs="Arial"/>
          <w:b/>
          <w:sz w:val="22"/>
          <w:szCs w:val="22"/>
        </w:rPr>
      </w:pPr>
    </w:p>
    <w:p w:rsidR="00032ECE" w:rsidRPr="00021A4E" w:rsidRDefault="00032ECE" w:rsidP="00A016DA">
      <w:pPr>
        <w:tabs>
          <w:tab w:val="left" w:pos="6300"/>
        </w:tabs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 w:cs="Arial"/>
          <w:b/>
          <w:sz w:val="22"/>
          <w:szCs w:val="22"/>
        </w:rPr>
        <w:t>Ad 14.</w:t>
      </w:r>
    </w:p>
    <w:p w:rsidR="00032ECE" w:rsidRPr="00021A4E" w:rsidRDefault="00032ECE" w:rsidP="00021A4E">
      <w:pPr>
        <w:tabs>
          <w:tab w:val="left" w:pos="63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>W ramach wolnych wniosków pojawiło się pytanie dotyczące aktualizacji harmonogramów</w:t>
      </w:r>
      <w:r w:rsidR="00F32D82" w:rsidRPr="00021A4E">
        <w:rPr>
          <w:rFonts w:asciiTheme="minorHAnsi" w:hAnsiTheme="minorHAnsi" w:cs="Arial"/>
          <w:sz w:val="22"/>
          <w:szCs w:val="22"/>
        </w:rPr>
        <w:t xml:space="preserve"> </w:t>
      </w:r>
      <w:r w:rsidRPr="00021A4E">
        <w:rPr>
          <w:rFonts w:asciiTheme="minorHAnsi" w:hAnsiTheme="minorHAnsi" w:cs="Arial"/>
          <w:sz w:val="22"/>
          <w:szCs w:val="22"/>
        </w:rPr>
        <w:t>i kwot naboru. Pan Dyrektor przypomniał Walne Zebranie Członków Związku</w:t>
      </w:r>
      <w:r w:rsidR="00021A4E" w:rsidRPr="00021A4E">
        <w:rPr>
          <w:rFonts w:asciiTheme="minorHAnsi" w:hAnsiTheme="minorHAnsi" w:cs="Arial"/>
          <w:sz w:val="22"/>
          <w:szCs w:val="22"/>
        </w:rPr>
        <w:t xml:space="preserve"> z 10 maja</w:t>
      </w:r>
      <w:r w:rsidR="008B2D01">
        <w:rPr>
          <w:rFonts w:asciiTheme="minorHAnsi" w:hAnsiTheme="minorHAnsi" w:cs="Arial"/>
          <w:sz w:val="22"/>
          <w:szCs w:val="22"/>
        </w:rPr>
        <w:t xml:space="preserve"> br.</w:t>
      </w:r>
      <w:r w:rsidR="00021A4E">
        <w:rPr>
          <w:rFonts w:asciiTheme="minorHAnsi" w:hAnsiTheme="minorHAnsi" w:cs="Arial"/>
          <w:sz w:val="22"/>
          <w:szCs w:val="22"/>
        </w:rPr>
        <w:t>, na którym p</w:t>
      </w:r>
      <w:r w:rsidRPr="00021A4E">
        <w:rPr>
          <w:rFonts w:asciiTheme="minorHAnsi" w:hAnsiTheme="minorHAnsi" w:cs="Arial"/>
          <w:sz w:val="22"/>
          <w:szCs w:val="22"/>
        </w:rPr>
        <w:t xml:space="preserve">ani Dyrektor Staś przedstawiła </w:t>
      </w:r>
      <w:r w:rsidR="00021A4E" w:rsidRPr="00021A4E">
        <w:rPr>
          <w:rFonts w:asciiTheme="minorHAnsi" w:hAnsiTheme="minorHAnsi" w:cs="Arial"/>
          <w:sz w:val="22"/>
          <w:szCs w:val="22"/>
        </w:rPr>
        <w:t>informację, że alokacja jest ustalana w </w:t>
      </w:r>
      <w:r w:rsidRPr="00021A4E">
        <w:rPr>
          <w:rFonts w:asciiTheme="minorHAnsi" w:hAnsiTheme="minorHAnsi" w:cs="Arial"/>
          <w:sz w:val="22"/>
          <w:szCs w:val="22"/>
        </w:rPr>
        <w:t>listopadzie na kolejny rok i następnie będą dokonywane 2 akt</w:t>
      </w:r>
      <w:r w:rsidR="00021A4E" w:rsidRPr="00021A4E">
        <w:rPr>
          <w:rFonts w:asciiTheme="minorHAnsi" w:hAnsiTheme="minorHAnsi" w:cs="Arial"/>
          <w:sz w:val="22"/>
          <w:szCs w:val="22"/>
        </w:rPr>
        <w:t>ualizacje: w marcu i czerwcu. O</w:t>
      </w:r>
      <w:r w:rsidRPr="00021A4E">
        <w:rPr>
          <w:rFonts w:asciiTheme="minorHAnsi" w:hAnsiTheme="minorHAnsi" w:cs="Arial"/>
          <w:sz w:val="22"/>
          <w:szCs w:val="22"/>
        </w:rPr>
        <w:t xml:space="preserve">becnie jesteśmy w trakcie czerwcowej aktualizacji, stąd też </w:t>
      </w:r>
      <w:r w:rsidR="00021A4E">
        <w:rPr>
          <w:rFonts w:asciiTheme="minorHAnsi" w:hAnsiTheme="minorHAnsi" w:cs="Arial"/>
          <w:sz w:val="22"/>
          <w:szCs w:val="22"/>
        </w:rPr>
        <w:t>Członkowie Z</w:t>
      </w:r>
      <w:r w:rsidRPr="00021A4E">
        <w:rPr>
          <w:rFonts w:asciiTheme="minorHAnsi" w:hAnsiTheme="minorHAnsi" w:cs="Arial"/>
          <w:sz w:val="22"/>
          <w:szCs w:val="22"/>
        </w:rPr>
        <w:t xml:space="preserve">wiązku proszeni są o aktualizacje listy  planowanych </w:t>
      </w:r>
      <w:r w:rsidR="00F32D82" w:rsidRPr="00021A4E">
        <w:rPr>
          <w:rFonts w:asciiTheme="minorHAnsi" w:hAnsiTheme="minorHAnsi" w:cs="Arial"/>
          <w:sz w:val="22"/>
          <w:szCs w:val="22"/>
        </w:rPr>
        <w:t>projektów.</w:t>
      </w:r>
    </w:p>
    <w:p w:rsidR="00F32D82" w:rsidRPr="00021A4E" w:rsidRDefault="00F32D82" w:rsidP="00021A4E">
      <w:pPr>
        <w:tabs>
          <w:tab w:val="left" w:pos="6300"/>
        </w:tabs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021A4E">
        <w:rPr>
          <w:rFonts w:asciiTheme="minorHAnsi" w:hAnsiTheme="minorHAnsi" w:cs="Arial"/>
          <w:sz w:val="22"/>
          <w:szCs w:val="22"/>
        </w:rPr>
        <w:t>Pojawiła się również prośba o interwencje Zarządu Związku, gdyż zmieniły się kompetencje miast na prawach powiatu jeżeli chodzi o wycinkę drzew</w:t>
      </w:r>
      <w:r w:rsidR="00021A4E">
        <w:rPr>
          <w:rFonts w:asciiTheme="minorHAnsi" w:hAnsiTheme="minorHAnsi" w:cs="Arial"/>
          <w:sz w:val="22"/>
          <w:szCs w:val="22"/>
        </w:rPr>
        <w:t xml:space="preserve"> -</w:t>
      </w:r>
      <w:r w:rsidRPr="00021A4E">
        <w:rPr>
          <w:rFonts w:asciiTheme="minorHAnsi" w:hAnsiTheme="minorHAnsi" w:cs="Arial"/>
          <w:sz w:val="22"/>
          <w:szCs w:val="22"/>
        </w:rPr>
        <w:t xml:space="preserve"> kompetencje te przeszły do Urzędu Marszałkowskiego i obecnie na około 170 wniosków podjęto dopiero 3 decyzje. Procedura ta znacznie się wydłuża. W odpowiedzi Pan Przewodniczący poinformował, iż zostaną podjęte działania aby rozwiązać powyższy problem.</w:t>
      </w:r>
    </w:p>
    <w:p w:rsidR="00F36EAD" w:rsidRPr="00021A4E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sz w:val="22"/>
          <w:szCs w:val="22"/>
        </w:rPr>
      </w:pPr>
    </w:p>
    <w:p w:rsidR="00F36EAD" w:rsidRPr="00021A4E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b/>
          <w:sz w:val="22"/>
          <w:szCs w:val="22"/>
        </w:rPr>
      </w:pPr>
      <w:r w:rsidRPr="00021A4E">
        <w:rPr>
          <w:rFonts w:asciiTheme="minorHAnsi" w:hAnsiTheme="minorHAnsi" w:cs="Arial"/>
          <w:b/>
          <w:sz w:val="22"/>
          <w:szCs w:val="22"/>
        </w:rPr>
        <w:t>Ad 15.</w:t>
      </w:r>
    </w:p>
    <w:p w:rsidR="00F36EAD" w:rsidRPr="00F617AD" w:rsidRDefault="00F36EAD" w:rsidP="00F617AD">
      <w:pPr>
        <w:spacing w:before="120" w:after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Na tym zebranie zakończono</w:t>
      </w:r>
    </w:p>
    <w:p w:rsidR="00F617AD" w:rsidRPr="00F617AD" w:rsidRDefault="00F617AD" w:rsidP="00F617AD">
      <w:pPr>
        <w:spacing w:before="120" w:line="276" w:lineRule="auto"/>
        <w:jc w:val="right"/>
        <w:rPr>
          <w:rFonts w:asciiTheme="minorHAnsi" w:hAnsiTheme="minorHAnsi"/>
          <w:sz w:val="22"/>
          <w:szCs w:val="22"/>
        </w:rPr>
      </w:pPr>
      <w:r w:rsidRPr="00F617AD">
        <w:rPr>
          <w:rFonts w:asciiTheme="minorHAnsi" w:hAnsiTheme="minorHAnsi"/>
          <w:sz w:val="22"/>
          <w:szCs w:val="22"/>
        </w:rPr>
        <w:t xml:space="preserve">     Zygmunt Frankiewicz</w:t>
      </w:r>
    </w:p>
    <w:p w:rsidR="00F617AD" w:rsidRPr="00F617AD" w:rsidRDefault="00F617AD" w:rsidP="00F617AD">
      <w:pPr>
        <w:spacing w:before="120" w:line="276" w:lineRule="auto"/>
        <w:jc w:val="right"/>
        <w:rPr>
          <w:rFonts w:asciiTheme="minorHAnsi" w:hAnsiTheme="minorHAnsi"/>
          <w:sz w:val="22"/>
          <w:szCs w:val="22"/>
        </w:rPr>
      </w:pPr>
      <w:r w:rsidRPr="00F617AD">
        <w:rPr>
          <w:rFonts w:asciiTheme="minorHAnsi" w:hAnsiTheme="minorHAnsi"/>
          <w:sz w:val="22"/>
          <w:szCs w:val="22"/>
        </w:rPr>
        <w:t xml:space="preserve">Przewodniczący Zarządu Związku Gmin i Powiatów </w:t>
      </w:r>
    </w:p>
    <w:p w:rsidR="008B2D01" w:rsidRDefault="00F617AD" w:rsidP="00F617AD">
      <w:pPr>
        <w:spacing w:before="120" w:line="276" w:lineRule="auto"/>
        <w:jc w:val="right"/>
        <w:rPr>
          <w:rFonts w:asciiTheme="minorHAnsi" w:hAnsiTheme="minorHAnsi"/>
          <w:sz w:val="22"/>
          <w:szCs w:val="22"/>
        </w:rPr>
      </w:pPr>
      <w:r w:rsidRPr="00F617AD">
        <w:rPr>
          <w:rFonts w:asciiTheme="minorHAnsi" w:hAnsiTheme="minorHAnsi"/>
          <w:sz w:val="22"/>
          <w:szCs w:val="22"/>
        </w:rPr>
        <w:t>Subregionu Centralnego Województwa Śląskiego</w:t>
      </w:r>
      <w:bookmarkStart w:id="0" w:name="_GoBack"/>
      <w:bookmarkEnd w:id="0"/>
    </w:p>
    <w:p w:rsidR="008B2D01" w:rsidRDefault="008B2D01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</w:p>
    <w:p w:rsidR="00F36EAD" w:rsidRPr="00021A4E" w:rsidRDefault="00F36EAD" w:rsidP="00F36EAD">
      <w:pPr>
        <w:spacing w:before="120"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 xml:space="preserve">Protokolant: </w:t>
      </w:r>
    </w:p>
    <w:p w:rsidR="00F36EAD" w:rsidRPr="00021A4E" w:rsidRDefault="00F36EAD" w:rsidP="00F36EAD">
      <w:pPr>
        <w:spacing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021A4E">
        <w:rPr>
          <w:rFonts w:asciiTheme="minorHAnsi" w:hAnsiTheme="minorHAnsi"/>
          <w:i/>
          <w:sz w:val="22"/>
          <w:szCs w:val="22"/>
        </w:rPr>
        <w:t>Klaudia Ruda</w:t>
      </w:r>
    </w:p>
    <w:p w:rsidR="00F36EAD" w:rsidRPr="00021A4E" w:rsidRDefault="00F36EAD" w:rsidP="00F36EAD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21A4E">
        <w:rPr>
          <w:rFonts w:asciiTheme="minorHAnsi" w:hAnsiTheme="minorHAnsi"/>
          <w:sz w:val="22"/>
          <w:szCs w:val="22"/>
        </w:rPr>
        <w:t>Biuro Związku Subregionu Centralnego</w:t>
      </w:r>
    </w:p>
    <w:p w:rsidR="00F36EAD" w:rsidRPr="00021A4E" w:rsidRDefault="00F36EAD" w:rsidP="00F32D82">
      <w:pPr>
        <w:tabs>
          <w:tab w:val="left" w:pos="630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sectPr w:rsidR="00F36EAD" w:rsidRPr="00021A4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01" w:rsidRDefault="00480C01" w:rsidP="00480C01">
      <w:r>
        <w:separator/>
      </w:r>
    </w:p>
  </w:endnote>
  <w:endnote w:type="continuationSeparator" w:id="0">
    <w:p w:rsidR="00480C01" w:rsidRDefault="00480C01" w:rsidP="00480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8251059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:rsidR="008B2D01" w:rsidRPr="008B2D01" w:rsidRDefault="008B2D01">
        <w:pPr>
          <w:pStyle w:val="Stopka"/>
          <w:jc w:val="center"/>
          <w:rPr>
            <w:rFonts w:asciiTheme="minorHAnsi" w:hAnsiTheme="minorHAnsi"/>
          </w:rPr>
        </w:pPr>
        <w:r w:rsidRPr="008B2D01">
          <w:rPr>
            <w:rFonts w:asciiTheme="minorHAnsi" w:hAnsiTheme="minorHAnsi"/>
          </w:rPr>
          <w:fldChar w:fldCharType="begin"/>
        </w:r>
        <w:r w:rsidRPr="008B2D01">
          <w:rPr>
            <w:rFonts w:asciiTheme="minorHAnsi" w:hAnsiTheme="minorHAnsi"/>
          </w:rPr>
          <w:instrText>PAGE   \* MERGEFORMAT</w:instrText>
        </w:r>
        <w:r w:rsidRPr="008B2D01">
          <w:rPr>
            <w:rFonts w:asciiTheme="minorHAnsi" w:hAnsiTheme="minorHAnsi"/>
          </w:rPr>
          <w:fldChar w:fldCharType="separate"/>
        </w:r>
        <w:r w:rsidR="00F617AD">
          <w:rPr>
            <w:rFonts w:asciiTheme="minorHAnsi" w:hAnsiTheme="minorHAnsi"/>
            <w:noProof/>
          </w:rPr>
          <w:t>8</w:t>
        </w:r>
        <w:r w:rsidRPr="008B2D01">
          <w:rPr>
            <w:rFonts w:asciiTheme="minorHAnsi" w:hAnsiTheme="minorHAnsi"/>
          </w:rPr>
          <w:fldChar w:fldCharType="end"/>
        </w:r>
      </w:p>
    </w:sdtContent>
  </w:sdt>
  <w:p w:rsidR="008B2D01" w:rsidRDefault="008B2D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01" w:rsidRDefault="00480C01" w:rsidP="00480C01">
      <w:r>
        <w:separator/>
      </w:r>
    </w:p>
  </w:footnote>
  <w:footnote w:type="continuationSeparator" w:id="0">
    <w:p w:rsidR="00480C01" w:rsidRDefault="00480C01" w:rsidP="00480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860AA6A4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42B6B18"/>
    <w:multiLevelType w:val="hybridMultilevel"/>
    <w:tmpl w:val="F8E4D0D2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6ED7B71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FA54CD"/>
    <w:multiLevelType w:val="hybridMultilevel"/>
    <w:tmpl w:val="FDB230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4C6F42"/>
    <w:multiLevelType w:val="hybridMultilevel"/>
    <w:tmpl w:val="23BEAF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1B1"/>
    <w:rsid w:val="00021A4E"/>
    <w:rsid w:val="00032ECE"/>
    <w:rsid w:val="00042C74"/>
    <w:rsid w:val="0006480D"/>
    <w:rsid w:val="00073405"/>
    <w:rsid w:val="00151BC8"/>
    <w:rsid w:val="0025196F"/>
    <w:rsid w:val="00336467"/>
    <w:rsid w:val="00362B4D"/>
    <w:rsid w:val="00385DD1"/>
    <w:rsid w:val="00480C01"/>
    <w:rsid w:val="00480D28"/>
    <w:rsid w:val="00482E4A"/>
    <w:rsid w:val="004840D2"/>
    <w:rsid w:val="004B03D4"/>
    <w:rsid w:val="005305D2"/>
    <w:rsid w:val="00551831"/>
    <w:rsid w:val="005A6FE3"/>
    <w:rsid w:val="005E6630"/>
    <w:rsid w:val="006443B8"/>
    <w:rsid w:val="006D6613"/>
    <w:rsid w:val="006E3C1E"/>
    <w:rsid w:val="00704362"/>
    <w:rsid w:val="00733150"/>
    <w:rsid w:val="007D4F18"/>
    <w:rsid w:val="007E3832"/>
    <w:rsid w:val="00836618"/>
    <w:rsid w:val="00883CCD"/>
    <w:rsid w:val="008B2D01"/>
    <w:rsid w:val="00913EBF"/>
    <w:rsid w:val="00940EAC"/>
    <w:rsid w:val="00996B33"/>
    <w:rsid w:val="009A22C1"/>
    <w:rsid w:val="00A016DA"/>
    <w:rsid w:val="00A02134"/>
    <w:rsid w:val="00A04446"/>
    <w:rsid w:val="00A94F9A"/>
    <w:rsid w:val="00AB1DA7"/>
    <w:rsid w:val="00B07B7C"/>
    <w:rsid w:val="00B12E94"/>
    <w:rsid w:val="00B60C64"/>
    <w:rsid w:val="00B627F5"/>
    <w:rsid w:val="00C43CC5"/>
    <w:rsid w:val="00CC3C19"/>
    <w:rsid w:val="00D451B1"/>
    <w:rsid w:val="00D6069B"/>
    <w:rsid w:val="00D642AF"/>
    <w:rsid w:val="00E5369D"/>
    <w:rsid w:val="00E7318E"/>
    <w:rsid w:val="00EE4233"/>
    <w:rsid w:val="00EE516B"/>
    <w:rsid w:val="00F32D82"/>
    <w:rsid w:val="00F36EAD"/>
    <w:rsid w:val="00F617AD"/>
    <w:rsid w:val="00F71CE2"/>
    <w:rsid w:val="00F82E39"/>
    <w:rsid w:val="00FD3E53"/>
    <w:rsid w:val="00FE1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A8946B-8693-4907-A132-3C76FAE3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451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istapunktowana">
    <w:name w:val="List Bullet"/>
    <w:basedOn w:val="Normalny"/>
    <w:uiPriority w:val="99"/>
    <w:unhideWhenUsed/>
    <w:rsid w:val="00D451B1"/>
    <w:pPr>
      <w:numPr>
        <w:numId w:val="3"/>
      </w:numPr>
      <w:contextualSpacing/>
    </w:pPr>
  </w:style>
  <w:style w:type="character" w:styleId="Uwydatnienie">
    <w:name w:val="Emphasis"/>
    <w:basedOn w:val="Domylnaczcionkaakapitu"/>
    <w:uiPriority w:val="20"/>
    <w:qFormat/>
    <w:rsid w:val="00151BC8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0C0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0C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0C01"/>
    <w:rPr>
      <w:vertAlign w:val="superscript"/>
    </w:rPr>
  </w:style>
  <w:style w:type="paragraph" w:styleId="Akapitzlist">
    <w:name w:val="List Paragraph"/>
    <w:basedOn w:val="Normalny"/>
    <w:uiPriority w:val="34"/>
    <w:qFormat/>
    <w:rsid w:val="006D661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B03D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3D4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2D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2D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433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</TotalTime>
  <Pages>8</Pages>
  <Words>3114</Words>
  <Characters>18687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Ruda</dc:creator>
  <cp:keywords/>
  <dc:description/>
  <cp:lastModifiedBy>Sabina Brys</cp:lastModifiedBy>
  <cp:revision>13</cp:revision>
  <cp:lastPrinted>2016-06-29T05:55:00Z</cp:lastPrinted>
  <dcterms:created xsi:type="dcterms:W3CDTF">2016-06-27T12:28:00Z</dcterms:created>
  <dcterms:modified xsi:type="dcterms:W3CDTF">2016-12-13T21:01:00Z</dcterms:modified>
</cp:coreProperties>
</file>