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C61" w:rsidRPr="00DD3782" w:rsidRDefault="00AA3C61" w:rsidP="00AA3C61">
      <w:pPr>
        <w:spacing w:before="100" w:beforeAutospacing="1" w:after="100" w:afterAutospacing="1" w:line="240" w:lineRule="auto"/>
        <w:rPr>
          <w:rFonts w:eastAsia="Times New Roman" w:cs="Arial"/>
          <w:bCs/>
          <w:lang w:eastAsia="pl-PL"/>
        </w:rPr>
      </w:pPr>
      <w:r w:rsidRPr="00DD3782">
        <w:rPr>
          <w:rFonts w:eastAsia="Times New Roman" w:cs="Arial"/>
          <w:bCs/>
          <w:lang w:eastAsia="pl-PL"/>
        </w:rPr>
        <w:t>ZSC.</w:t>
      </w:r>
      <w:r>
        <w:rPr>
          <w:rFonts w:eastAsia="Times New Roman" w:cs="Arial"/>
          <w:bCs/>
          <w:lang w:eastAsia="pl-PL"/>
        </w:rPr>
        <w:t>271.43.</w:t>
      </w:r>
      <w:r w:rsidRPr="00DD3782">
        <w:rPr>
          <w:rFonts w:eastAsia="Times New Roman" w:cs="Arial"/>
          <w:bCs/>
          <w:lang w:eastAsia="pl-PL"/>
        </w:rPr>
        <w:t>201</w:t>
      </w:r>
      <w:r>
        <w:rPr>
          <w:rFonts w:eastAsia="Times New Roman" w:cs="Arial"/>
          <w:bCs/>
          <w:lang w:eastAsia="pl-PL"/>
        </w:rPr>
        <w:t>5</w:t>
      </w:r>
      <w:r>
        <w:rPr>
          <w:rFonts w:eastAsia="Times New Roman" w:cs="Arial"/>
          <w:bCs/>
          <w:lang w:eastAsia="pl-PL"/>
        </w:rPr>
        <w:tab/>
      </w:r>
      <w:r>
        <w:rPr>
          <w:rFonts w:eastAsia="Times New Roman" w:cs="Arial"/>
          <w:bCs/>
          <w:lang w:eastAsia="pl-PL"/>
        </w:rPr>
        <w:tab/>
        <w:t xml:space="preserve">   </w:t>
      </w:r>
      <w:r>
        <w:rPr>
          <w:rFonts w:eastAsia="Times New Roman" w:cs="Arial"/>
          <w:bCs/>
          <w:lang w:eastAsia="pl-PL"/>
        </w:rPr>
        <w:tab/>
      </w:r>
      <w:r w:rsidRPr="00DD3782">
        <w:rPr>
          <w:rFonts w:eastAsia="Times New Roman" w:cs="Arial"/>
          <w:bCs/>
          <w:lang w:eastAsia="pl-PL"/>
        </w:rPr>
        <w:tab/>
      </w:r>
      <w:r>
        <w:rPr>
          <w:rFonts w:eastAsia="Times New Roman" w:cs="Arial"/>
          <w:bCs/>
          <w:lang w:eastAsia="pl-PL"/>
        </w:rPr>
        <w:t xml:space="preserve">                       </w:t>
      </w:r>
      <w:r w:rsidRPr="00DD3782">
        <w:rPr>
          <w:rFonts w:eastAsia="Times New Roman" w:cs="Arial"/>
          <w:bCs/>
          <w:lang w:eastAsia="pl-PL"/>
        </w:rPr>
        <w:t xml:space="preserve">Gliwice, </w:t>
      </w:r>
      <w:r>
        <w:rPr>
          <w:rFonts w:eastAsia="Times New Roman" w:cs="Arial"/>
          <w:bCs/>
          <w:lang w:eastAsia="pl-PL"/>
        </w:rPr>
        <w:t>02.11</w:t>
      </w:r>
      <w:r w:rsidRPr="00DD3782">
        <w:rPr>
          <w:rFonts w:eastAsia="Times New Roman" w:cs="Arial"/>
          <w:bCs/>
          <w:lang w:eastAsia="pl-PL"/>
        </w:rPr>
        <w:t>.</w:t>
      </w:r>
      <w:r>
        <w:rPr>
          <w:rFonts w:eastAsia="Times New Roman" w:cs="Arial"/>
          <w:bCs/>
          <w:lang w:eastAsia="pl-PL"/>
        </w:rPr>
        <w:t>2015</w:t>
      </w:r>
      <w:r w:rsidRPr="00DD3782">
        <w:rPr>
          <w:rFonts w:eastAsia="Times New Roman" w:cs="Arial"/>
          <w:bCs/>
          <w:lang w:eastAsia="pl-PL"/>
        </w:rPr>
        <w:t xml:space="preserve"> r.</w:t>
      </w:r>
    </w:p>
    <w:p w:rsidR="00AA3C61" w:rsidRPr="00095B1C" w:rsidRDefault="00AA3C61" w:rsidP="00AA3C61">
      <w:pPr>
        <w:spacing w:after="0" w:line="240" w:lineRule="auto"/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AA3C61" w:rsidRDefault="00AA3C61" w:rsidP="00AA3C61">
      <w:pPr>
        <w:spacing w:after="40"/>
        <w:jc w:val="center"/>
        <w:rPr>
          <w:rFonts w:eastAsia="Times New Roman"/>
          <w:b/>
          <w:lang w:eastAsia="pl-PL"/>
        </w:rPr>
      </w:pPr>
      <w:r w:rsidRPr="009A558C">
        <w:rPr>
          <w:rFonts w:eastAsia="Times New Roman"/>
          <w:b/>
          <w:lang w:eastAsia="pl-PL"/>
        </w:rPr>
        <w:t>Zapytanie ofertowe</w:t>
      </w:r>
      <w:r>
        <w:rPr>
          <w:rFonts w:eastAsia="Times New Roman"/>
          <w:b/>
          <w:lang w:eastAsia="pl-PL"/>
        </w:rPr>
        <w:br/>
      </w:r>
      <w:r w:rsidRPr="000418AE">
        <w:rPr>
          <w:sz w:val="16"/>
          <w:szCs w:val="16"/>
        </w:rPr>
        <w:t>(na podstawie</w:t>
      </w:r>
      <w:r>
        <w:rPr>
          <w:sz w:val="16"/>
          <w:szCs w:val="16"/>
        </w:rPr>
        <w:t xml:space="preserve"> </w:t>
      </w:r>
      <w:r w:rsidRPr="00A94137">
        <w:rPr>
          <w:rStyle w:val="Pogrubienie"/>
          <w:rFonts w:cs="Arial"/>
          <w:b w:val="0"/>
          <w:sz w:val="16"/>
          <w:szCs w:val="16"/>
        </w:rPr>
        <w:t xml:space="preserve">art. 4 pkt.8 ustawy </w:t>
      </w:r>
      <w:proofErr w:type="spellStart"/>
      <w:r w:rsidRPr="00A94137">
        <w:rPr>
          <w:rStyle w:val="Pogrubienie"/>
          <w:rFonts w:cs="Arial"/>
          <w:b w:val="0"/>
          <w:sz w:val="16"/>
          <w:szCs w:val="16"/>
        </w:rPr>
        <w:t>pzp</w:t>
      </w:r>
      <w:proofErr w:type="spellEnd"/>
      <w:r w:rsidRPr="00A94137">
        <w:rPr>
          <w:rStyle w:val="Pogrubienie"/>
          <w:rFonts w:cs="Arial"/>
          <w:b w:val="0"/>
          <w:sz w:val="16"/>
          <w:szCs w:val="16"/>
        </w:rPr>
        <w:t>)</w:t>
      </w:r>
    </w:p>
    <w:p w:rsidR="00AA3C61" w:rsidRPr="000E73D2" w:rsidRDefault="00AA3C61" w:rsidP="00AA3C61">
      <w:pPr>
        <w:jc w:val="center"/>
        <w:rPr>
          <w:rFonts w:eastAsia="Times New Roman"/>
          <w:b/>
          <w:sz w:val="6"/>
          <w:lang w:eastAsia="pl-PL"/>
        </w:rPr>
      </w:pPr>
    </w:p>
    <w:p w:rsidR="00AA3C61" w:rsidRPr="00430B0A" w:rsidRDefault="00AA3C61" w:rsidP="00AA3C61">
      <w:pPr>
        <w:spacing w:after="40"/>
        <w:jc w:val="center"/>
        <w:rPr>
          <w:rFonts w:cs="Arial"/>
        </w:rPr>
      </w:pPr>
      <w:r w:rsidRPr="00430B0A">
        <w:rPr>
          <w:rFonts w:cs="Arial"/>
        </w:rPr>
        <w:t xml:space="preserve">Związek Gmin i Powiatów Subregionu Centralnego Województwa Śląskiego </w:t>
      </w:r>
      <w:r>
        <w:rPr>
          <w:rFonts w:cs="Arial"/>
        </w:rPr>
        <w:br/>
        <w:t xml:space="preserve">ul. Bojkowska 37, </w:t>
      </w:r>
      <w:r w:rsidRPr="00430B0A">
        <w:rPr>
          <w:rFonts w:cs="Arial"/>
        </w:rPr>
        <w:t>44-100 Gliwice</w:t>
      </w:r>
    </w:p>
    <w:p w:rsidR="00AA3C61" w:rsidRPr="00DC04F3" w:rsidRDefault="00AA3C61" w:rsidP="00AA3C61">
      <w:pPr>
        <w:spacing w:after="120"/>
        <w:jc w:val="center"/>
        <w:rPr>
          <w:rStyle w:val="Pogrubienie"/>
          <w:rFonts w:cs="Arial"/>
          <w:b w:val="0"/>
        </w:rPr>
      </w:pPr>
      <w:r w:rsidRPr="00430B0A">
        <w:rPr>
          <w:rStyle w:val="Pogrubienie"/>
          <w:rFonts w:cs="Arial"/>
        </w:rPr>
        <w:t>zaprasza do złożenia propozycji cenowej na</w:t>
      </w:r>
      <w:r>
        <w:rPr>
          <w:rStyle w:val="Pogrubienie"/>
          <w:rFonts w:cs="Arial"/>
        </w:rPr>
        <w:t xml:space="preserve"> wykonanie materiałów reklamowych </w:t>
      </w:r>
      <w:r w:rsidRPr="00DC04F3">
        <w:rPr>
          <w:rStyle w:val="Pogrubienie"/>
          <w:rFonts w:cs="Arial"/>
          <w:b w:val="0"/>
        </w:rPr>
        <w:t>(</w:t>
      </w:r>
      <w:r w:rsidRPr="00DC04F3">
        <w:rPr>
          <w:rFonts w:cs="MS Shell Dlg 2"/>
          <w:b/>
          <w:color w:val="000000"/>
        </w:rPr>
        <w:t>kod CPV 22462000-6</w:t>
      </w:r>
      <w:r w:rsidRPr="00DC04F3">
        <w:rPr>
          <w:rStyle w:val="Pogrubienie"/>
          <w:rFonts w:cs="Arial"/>
          <w:b w:val="0"/>
        </w:rPr>
        <w:t>)</w:t>
      </w:r>
    </w:p>
    <w:p w:rsidR="00AA3C61" w:rsidRDefault="00AA3C61" w:rsidP="00AA3C61">
      <w:pPr>
        <w:pStyle w:val="Cytatintensywny"/>
        <w:spacing w:before="0" w:after="0"/>
        <w:ind w:left="0"/>
        <w:rPr>
          <w:rStyle w:val="Pogrubienie"/>
          <w:rFonts w:ascii="Calibri" w:hAnsi="Calibri" w:cs="Arial"/>
          <w:i w:val="0"/>
          <w:color w:val="auto"/>
        </w:rPr>
      </w:pPr>
    </w:p>
    <w:p w:rsidR="00AA3C61" w:rsidRPr="007920A9" w:rsidRDefault="00AA3C61" w:rsidP="00AA3C61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color w:val="auto"/>
          <w:sz w:val="22"/>
          <w:szCs w:val="22"/>
        </w:rPr>
      </w:pPr>
      <w:r w:rsidRPr="007920A9">
        <w:rPr>
          <w:rStyle w:val="Pogrubienie"/>
          <w:rFonts w:ascii="Calibri" w:hAnsi="Calibri" w:cs="Arial"/>
          <w:b/>
          <w:color w:val="auto"/>
          <w:sz w:val="22"/>
          <w:szCs w:val="22"/>
        </w:rPr>
        <w:t>Opis przedmiotu zapytania:</w:t>
      </w:r>
    </w:p>
    <w:p w:rsidR="00AA3C61" w:rsidRDefault="00AA3C61" w:rsidP="00AA3C61">
      <w:pPr>
        <w:spacing w:after="0"/>
        <w:jc w:val="both"/>
        <w:rPr>
          <w:sz w:val="20"/>
        </w:rPr>
      </w:pPr>
      <w:r w:rsidRPr="00595F8B">
        <w:rPr>
          <w:sz w:val="20"/>
        </w:rPr>
        <w:t xml:space="preserve">Przedmiotem zapytania jest koszt realizacji usługi wykonania (w tym: </w:t>
      </w:r>
      <w:r w:rsidRPr="00595F8B">
        <w:rPr>
          <w:sz w:val="20"/>
          <w:u w:val="single"/>
        </w:rPr>
        <w:t>zaprojektowania, wykonania, dostawy</w:t>
      </w:r>
      <w:r w:rsidRPr="00595F8B">
        <w:rPr>
          <w:sz w:val="20"/>
        </w:rPr>
        <w:t xml:space="preserve">) materiałów </w:t>
      </w:r>
      <w:r>
        <w:rPr>
          <w:sz w:val="20"/>
        </w:rPr>
        <w:t>konferencyjnych</w:t>
      </w:r>
      <w:r w:rsidRPr="00595F8B">
        <w:rPr>
          <w:sz w:val="20"/>
        </w:rPr>
        <w:t xml:space="preserve"> zgodnie z przedstawioną poniżej specyfikacją:</w:t>
      </w:r>
    </w:p>
    <w:p w:rsidR="00AA3C61" w:rsidRDefault="00AA3C61" w:rsidP="00AA3C61">
      <w:pPr>
        <w:spacing w:after="0"/>
        <w:jc w:val="both"/>
        <w:rPr>
          <w:sz w:val="20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41"/>
        <w:gridCol w:w="3271"/>
        <w:gridCol w:w="1701"/>
      </w:tblGrid>
      <w:tr w:rsidR="00AA3C61" w:rsidTr="002E022C">
        <w:trPr>
          <w:trHeight w:val="397"/>
        </w:trPr>
        <w:tc>
          <w:tcPr>
            <w:tcW w:w="675" w:type="dxa"/>
            <w:shd w:val="clear" w:color="auto" w:fill="CCC0D9"/>
            <w:vAlign w:val="center"/>
          </w:tcPr>
          <w:p w:rsidR="00AA3C61" w:rsidRDefault="00AA3C61" w:rsidP="002E022C">
            <w:pPr>
              <w:spacing w:after="0" w:line="240" w:lineRule="auto"/>
              <w:jc w:val="center"/>
            </w:pPr>
            <w:r>
              <w:t>L.p.</w:t>
            </w:r>
          </w:p>
        </w:tc>
        <w:tc>
          <w:tcPr>
            <w:tcW w:w="2541" w:type="dxa"/>
            <w:shd w:val="clear" w:color="auto" w:fill="CCC0D9"/>
            <w:vAlign w:val="center"/>
          </w:tcPr>
          <w:p w:rsidR="00AA3C61" w:rsidRPr="00B600BE" w:rsidRDefault="00AA3C61" w:rsidP="002E022C">
            <w:pPr>
              <w:spacing w:after="0" w:line="240" w:lineRule="auto"/>
              <w:jc w:val="center"/>
              <w:rPr>
                <w:sz w:val="20"/>
              </w:rPr>
            </w:pPr>
            <w:r w:rsidRPr="00B600BE">
              <w:rPr>
                <w:sz w:val="20"/>
              </w:rPr>
              <w:t>Nazwa</w:t>
            </w:r>
          </w:p>
        </w:tc>
        <w:tc>
          <w:tcPr>
            <w:tcW w:w="3271" w:type="dxa"/>
            <w:shd w:val="clear" w:color="auto" w:fill="CCC0D9"/>
            <w:vAlign w:val="center"/>
          </w:tcPr>
          <w:p w:rsidR="00AA3C61" w:rsidRDefault="00AA3C61" w:rsidP="002E022C">
            <w:pPr>
              <w:spacing w:after="0" w:line="240" w:lineRule="auto"/>
              <w:jc w:val="center"/>
            </w:pPr>
            <w:r>
              <w:t>Szczegóły dotyczące znakowania</w:t>
            </w:r>
          </w:p>
        </w:tc>
        <w:tc>
          <w:tcPr>
            <w:tcW w:w="1701" w:type="dxa"/>
            <w:shd w:val="clear" w:color="auto" w:fill="CCC0D9"/>
            <w:vAlign w:val="center"/>
          </w:tcPr>
          <w:p w:rsidR="00AA3C61" w:rsidRDefault="00AA3C61" w:rsidP="002E022C">
            <w:pPr>
              <w:spacing w:after="0" w:line="240" w:lineRule="auto"/>
              <w:jc w:val="center"/>
            </w:pPr>
            <w:r>
              <w:t>ILOŚĆ (szt.)</w:t>
            </w:r>
          </w:p>
        </w:tc>
      </w:tr>
      <w:tr w:rsidR="00AA3C61" w:rsidTr="002E022C">
        <w:trPr>
          <w:trHeight w:val="397"/>
        </w:trPr>
        <w:tc>
          <w:tcPr>
            <w:tcW w:w="675" w:type="dxa"/>
            <w:shd w:val="clear" w:color="auto" w:fill="E5DFEC"/>
            <w:vAlign w:val="center"/>
          </w:tcPr>
          <w:p w:rsidR="00AA3C61" w:rsidRDefault="00AA3C61" w:rsidP="00AA3C61">
            <w:pPr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2541" w:type="dxa"/>
            <w:shd w:val="clear" w:color="auto" w:fill="auto"/>
          </w:tcPr>
          <w:p w:rsidR="00AA3C61" w:rsidRDefault="00AA3C61" w:rsidP="002E022C">
            <w:pPr>
              <w:spacing w:after="0" w:line="240" w:lineRule="auto"/>
              <w:rPr>
                <w:sz w:val="20"/>
              </w:rPr>
            </w:pPr>
          </w:p>
          <w:p w:rsidR="00AA3C61" w:rsidRDefault="00AA3C61" w:rsidP="002E022C">
            <w:pPr>
              <w:rPr>
                <w:sz w:val="20"/>
              </w:rPr>
            </w:pPr>
            <w:r w:rsidRPr="006041E9">
              <w:rPr>
                <w:b/>
                <w:sz w:val="20"/>
              </w:rPr>
              <w:t xml:space="preserve">DŁUGOPIS </w:t>
            </w:r>
            <w:r>
              <w:rPr>
                <w:b/>
                <w:sz w:val="20"/>
              </w:rPr>
              <w:t>METALOWY</w:t>
            </w:r>
            <w:r w:rsidRPr="006041E9">
              <w:rPr>
                <w:sz w:val="20"/>
              </w:rPr>
              <w:t xml:space="preserve"> </w:t>
            </w:r>
            <w:r>
              <w:rPr>
                <w:sz w:val="20"/>
              </w:rPr>
              <w:t>z wkładem niebieskim</w:t>
            </w:r>
          </w:p>
          <w:p w:rsidR="00AA3C61" w:rsidRPr="0047208A" w:rsidRDefault="00AA3C61" w:rsidP="002E022C">
            <w:pPr>
              <w:rPr>
                <w:b/>
                <w:sz w:val="20"/>
              </w:rPr>
            </w:pPr>
            <w:r w:rsidRPr="0047208A">
              <w:rPr>
                <w:b/>
                <w:sz w:val="20"/>
              </w:rPr>
              <w:t>Kolor obudowy: srebrny</w:t>
            </w:r>
          </w:p>
          <w:p w:rsidR="00AA3C61" w:rsidRPr="00B600BE" w:rsidRDefault="00AA3C61" w:rsidP="002E022C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271" w:type="dxa"/>
            <w:shd w:val="clear" w:color="auto" w:fill="auto"/>
            <w:vAlign w:val="center"/>
          </w:tcPr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Znakowanie: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6AA244EE" wp14:editId="6E3B4C4E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52070</wp:posOffset>
                  </wp:positionV>
                  <wp:extent cx="269875" cy="1758950"/>
                  <wp:effectExtent l="285750" t="0" r="244475" b="1270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ł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0645">
                            <a:off x="0" y="0"/>
                            <a:ext cx="269875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41E9">
              <w:rPr>
                <w:noProof/>
                <w:sz w:val="20"/>
                <w:lang w:eastAsia="pl-PL"/>
              </w:rPr>
              <w:t>- 1 kolor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- logotypy PO</w:t>
            </w:r>
            <w:r>
              <w:rPr>
                <w:noProof/>
                <w:sz w:val="20"/>
                <w:lang w:eastAsia="pl-PL"/>
              </w:rPr>
              <w:t>PT</w:t>
            </w:r>
            <w:r w:rsidRPr="006041E9">
              <w:rPr>
                <w:noProof/>
                <w:sz w:val="20"/>
                <w:lang w:eastAsia="pl-PL"/>
              </w:rPr>
              <w:t xml:space="preserve"> oraz UE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>
              <w:rPr>
                <w:noProof/>
                <w:sz w:val="20"/>
                <w:lang w:eastAsia="pl-PL"/>
              </w:rPr>
              <w:t>logo Związku Subregionu Centralnego</w:t>
            </w:r>
          </w:p>
          <w:p w:rsidR="00AA3C61" w:rsidRDefault="00AA3C61" w:rsidP="002E022C">
            <w:pPr>
              <w:spacing w:after="0" w:line="240" w:lineRule="auto"/>
              <w:rPr>
                <w:noProof/>
                <w:lang w:eastAsia="pl-PL"/>
              </w:rPr>
            </w:pPr>
          </w:p>
          <w:p w:rsidR="00AA3C61" w:rsidRDefault="00AA3C61" w:rsidP="002E022C">
            <w:pPr>
              <w:spacing w:after="0" w:line="240" w:lineRule="auto"/>
            </w:pPr>
          </w:p>
          <w:p w:rsidR="00AA3C61" w:rsidRDefault="00AA3C61" w:rsidP="002E022C">
            <w:pPr>
              <w:spacing w:after="0" w:line="240" w:lineRule="auto"/>
            </w:pPr>
          </w:p>
          <w:p w:rsidR="00AA3C61" w:rsidRDefault="00AA3C61" w:rsidP="002E022C">
            <w:pPr>
              <w:spacing w:after="0" w:line="240" w:lineRule="auto"/>
            </w:pPr>
          </w:p>
          <w:p w:rsidR="00AA3C61" w:rsidRDefault="00AA3C61" w:rsidP="002E022C">
            <w:pPr>
              <w:spacing w:after="0" w:line="240" w:lineRule="auto"/>
              <w:rPr>
                <w:noProof/>
                <w:lang w:eastAsia="pl-PL"/>
              </w:rPr>
            </w:pPr>
          </w:p>
          <w:p w:rsidR="00AA3C61" w:rsidRDefault="00AA3C61" w:rsidP="002E022C">
            <w:pPr>
              <w:spacing w:after="0" w:line="240" w:lineRule="auto"/>
              <w:rPr>
                <w:noProof/>
                <w:lang w:eastAsia="pl-PL"/>
              </w:rPr>
            </w:pPr>
          </w:p>
          <w:p w:rsidR="00AA3C61" w:rsidRDefault="00AA3C61" w:rsidP="002E022C">
            <w:pPr>
              <w:spacing w:after="0" w:line="240" w:lineRule="auto"/>
              <w:rPr>
                <w:noProof/>
                <w:lang w:eastAsia="pl-PL"/>
              </w:rPr>
            </w:pPr>
          </w:p>
          <w:p w:rsidR="00AA3C61" w:rsidRDefault="00AA3C61" w:rsidP="002E022C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A3C61" w:rsidRDefault="00AA3C61" w:rsidP="002E022C">
            <w:pPr>
              <w:spacing w:after="0" w:line="240" w:lineRule="auto"/>
              <w:jc w:val="center"/>
            </w:pPr>
            <w:r>
              <w:t>330</w:t>
            </w:r>
          </w:p>
        </w:tc>
      </w:tr>
      <w:tr w:rsidR="00AA3C61" w:rsidTr="002E022C">
        <w:trPr>
          <w:trHeight w:val="397"/>
        </w:trPr>
        <w:tc>
          <w:tcPr>
            <w:tcW w:w="675" w:type="dxa"/>
            <w:shd w:val="clear" w:color="auto" w:fill="E5DFEC"/>
            <w:vAlign w:val="center"/>
          </w:tcPr>
          <w:p w:rsidR="00AA3C61" w:rsidRDefault="00AA3C61" w:rsidP="00AA3C61">
            <w:pPr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2541" w:type="dxa"/>
            <w:shd w:val="clear" w:color="auto" w:fill="auto"/>
          </w:tcPr>
          <w:p w:rsidR="00AA3C61" w:rsidRDefault="00AA3C61" w:rsidP="002E022C">
            <w:pPr>
              <w:rPr>
                <w:b/>
                <w:sz w:val="20"/>
              </w:rPr>
            </w:pPr>
          </w:p>
          <w:p w:rsidR="00AA3C61" w:rsidRPr="006041E9" w:rsidRDefault="00AA3C61" w:rsidP="002E022C">
            <w:pPr>
              <w:rPr>
                <w:b/>
                <w:sz w:val="20"/>
              </w:rPr>
            </w:pPr>
            <w:r w:rsidRPr="006041E9">
              <w:rPr>
                <w:b/>
                <w:sz w:val="20"/>
              </w:rPr>
              <w:t>PAMIĘĆ USB 8 GB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br/>
              <w:t>(co najmniej 8 GB)</w:t>
            </w:r>
          </w:p>
          <w:p w:rsidR="00AA3C61" w:rsidRPr="00B600BE" w:rsidRDefault="00AA3C61" w:rsidP="002E022C">
            <w:pPr>
              <w:rPr>
                <w:sz w:val="20"/>
              </w:rPr>
            </w:pPr>
            <w:r w:rsidRPr="006041E9">
              <w:rPr>
                <w:sz w:val="20"/>
              </w:rPr>
              <w:t>Przenośna pamięć USB o pojemności 8 GB w</w:t>
            </w:r>
            <w:r>
              <w:rPr>
                <w:sz w:val="20"/>
              </w:rPr>
              <w:t xml:space="preserve">ykonana z metalu oraz ekoskóry w </w:t>
            </w:r>
            <w:r w:rsidRPr="0047208A">
              <w:rPr>
                <w:b/>
                <w:sz w:val="20"/>
              </w:rPr>
              <w:t>kolorze niebieskim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Znakowanie: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>
              <w:rPr>
                <w:noProof/>
                <w:sz w:val="20"/>
                <w:lang w:eastAsia="pl-PL"/>
              </w:rPr>
              <w:t>1 kolor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- logotypy PO</w:t>
            </w:r>
            <w:r>
              <w:rPr>
                <w:noProof/>
                <w:sz w:val="20"/>
                <w:lang w:eastAsia="pl-PL"/>
              </w:rPr>
              <w:t>PT</w:t>
            </w:r>
            <w:r w:rsidRPr="006041E9">
              <w:rPr>
                <w:noProof/>
                <w:sz w:val="20"/>
                <w:lang w:eastAsia="pl-PL"/>
              </w:rPr>
              <w:t xml:space="preserve"> oraz UE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>
              <w:rPr>
                <w:noProof/>
                <w:sz w:val="20"/>
                <w:lang w:eastAsia="pl-PL"/>
              </w:rPr>
              <w:t>logo Związku Subregionu Centralnego</w:t>
            </w:r>
          </w:p>
          <w:p w:rsidR="00AA3C61" w:rsidRDefault="00AA3C61" w:rsidP="002E022C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</w:p>
          <w:p w:rsidR="00AA3C61" w:rsidRDefault="00AA3C61" w:rsidP="002E022C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3EB311D" wp14:editId="20C80B37">
                  <wp:extent cx="1939925" cy="1297940"/>
                  <wp:effectExtent l="0" t="0" r="317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endriv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A3C61" w:rsidRDefault="00AA3C61" w:rsidP="002E022C">
            <w:pPr>
              <w:spacing w:after="0" w:line="240" w:lineRule="auto"/>
              <w:jc w:val="center"/>
            </w:pPr>
            <w:r>
              <w:t>300</w:t>
            </w:r>
          </w:p>
        </w:tc>
      </w:tr>
      <w:tr w:rsidR="00AA3C61" w:rsidTr="002E022C">
        <w:trPr>
          <w:trHeight w:val="5519"/>
        </w:trPr>
        <w:tc>
          <w:tcPr>
            <w:tcW w:w="675" w:type="dxa"/>
            <w:shd w:val="clear" w:color="auto" w:fill="E5DFEC"/>
            <w:vAlign w:val="center"/>
          </w:tcPr>
          <w:p w:rsidR="00AA3C61" w:rsidRDefault="00AA3C61" w:rsidP="00AA3C61">
            <w:pPr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2541" w:type="dxa"/>
            <w:shd w:val="clear" w:color="auto" w:fill="auto"/>
          </w:tcPr>
          <w:p w:rsidR="00AA3C61" w:rsidRDefault="00AA3C61" w:rsidP="002E022C">
            <w:pPr>
              <w:spacing w:after="0"/>
              <w:rPr>
                <w:sz w:val="20"/>
              </w:rPr>
            </w:pPr>
            <w:r>
              <w:rPr>
                <w:b/>
                <w:sz w:val="20"/>
              </w:rPr>
              <w:t>Notatnik B5 w kratkę (172 mm x 247 mm)</w:t>
            </w:r>
          </w:p>
          <w:p w:rsidR="00AA3C61" w:rsidRDefault="00AA3C61" w:rsidP="002E022C">
            <w:pPr>
              <w:spacing w:after="0"/>
              <w:rPr>
                <w:sz w:val="20"/>
              </w:rPr>
            </w:pPr>
          </w:p>
          <w:p w:rsidR="00AA3C61" w:rsidRPr="001D0382" w:rsidRDefault="00AA3C61" w:rsidP="002E022C">
            <w:pPr>
              <w:spacing w:after="0"/>
              <w:rPr>
                <w:sz w:val="20"/>
                <w:szCs w:val="20"/>
              </w:rPr>
            </w:pPr>
            <w:r w:rsidRPr="001D0382">
              <w:rPr>
                <w:sz w:val="20"/>
                <w:szCs w:val="20"/>
              </w:rPr>
              <w:t xml:space="preserve">• Oprawa miękka, ekologiczna z materiału skóropodobnego </w:t>
            </w:r>
          </w:p>
          <w:p w:rsidR="00AA3C61" w:rsidRPr="001D0382" w:rsidRDefault="00AA3C61" w:rsidP="002E022C">
            <w:pPr>
              <w:spacing w:after="0"/>
              <w:rPr>
                <w:sz w:val="20"/>
                <w:szCs w:val="20"/>
              </w:rPr>
            </w:pPr>
            <w:r w:rsidRPr="001D0382">
              <w:rPr>
                <w:sz w:val="20"/>
                <w:szCs w:val="20"/>
              </w:rPr>
              <w:t xml:space="preserve">• papier 80 g </w:t>
            </w:r>
          </w:p>
          <w:p w:rsidR="00AA3C61" w:rsidRPr="001D0382" w:rsidRDefault="00AA3C61" w:rsidP="002E022C">
            <w:pPr>
              <w:spacing w:after="0"/>
              <w:rPr>
                <w:sz w:val="20"/>
                <w:szCs w:val="20"/>
              </w:rPr>
            </w:pPr>
            <w:r w:rsidRPr="001D0382">
              <w:rPr>
                <w:sz w:val="20"/>
                <w:szCs w:val="20"/>
              </w:rPr>
              <w:t xml:space="preserve">• ze specjalną gumką na długopis </w:t>
            </w:r>
          </w:p>
          <w:p w:rsidR="00AA3C61" w:rsidRPr="001D0382" w:rsidRDefault="00AA3C61" w:rsidP="002E022C">
            <w:pPr>
              <w:spacing w:after="0"/>
              <w:rPr>
                <w:sz w:val="20"/>
                <w:szCs w:val="20"/>
              </w:rPr>
            </w:pPr>
            <w:r w:rsidRPr="001D0382">
              <w:rPr>
                <w:sz w:val="20"/>
                <w:szCs w:val="20"/>
              </w:rPr>
              <w:t xml:space="preserve">• zamykany na gumkę w kolorze okładki </w:t>
            </w:r>
          </w:p>
          <w:p w:rsidR="00AA3C61" w:rsidRPr="001D0382" w:rsidRDefault="00AA3C61" w:rsidP="002E022C">
            <w:pPr>
              <w:spacing w:after="0"/>
              <w:rPr>
                <w:sz w:val="20"/>
                <w:szCs w:val="20"/>
              </w:rPr>
            </w:pPr>
            <w:r w:rsidRPr="001D0382">
              <w:rPr>
                <w:sz w:val="20"/>
                <w:szCs w:val="20"/>
              </w:rPr>
              <w:t>• Ilość stron -192</w:t>
            </w:r>
          </w:p>
          <w:p w:rsidR="00AA3C61" w:rsidRPr="00B600BE" w:rsidRDefault="00AA3C61" w:rsidP="002E022C">
            <w:pPr>
              <w:spacing w:after="0"/>
              <w:rPr>
                <w:sz w:val="20"/>
              </w:rPr>
            </w:pPr>
            <w:r w:rsidRPr="001D0382">
              <w:rPr>
                <w:sz w:val="20"/>
                <w:szCs w:val="20"/>
              </w:rPr>
              <w:t>• Kolor okładki niebieski</w:t>
            </w:r>
            <w:r>
              <w:t xml:space="preserve"> 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AA3C61" w:rsidRPr="00B46686" w:rsidRDefault="00AA3C61" w:rsidP="002E022C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  <w:r w:rsidRPr="00B46686">
              <w:rPr>
                <w:noProof/>
                <w:sz w:val="20"/>
                <w:szCs w:val="20"/>
                <w:lang w:eastAsia="pl-PL"/>
              </w:rPr>
              <w:t>Znakowanie</w:t>
            </w:r>
            <w:r>
              <w:rPr>
                <w:noProof/>
                <w:sz w:val="20"/>
                <w:szCs w:val="20"/>
                <w:lang w:eastAsia="pl-PL"/>
              </w:rPr>
              <w:t xml:space="preserve"> na okładce</w:t>
            </w:r>
            <w:r w:rsidRPr="00B46686">
              <w:rPr>
                <w:noProof/>
                <w:sz w:val="20"/>
                <w:szCs w:val="20"/>
                <w:lang w:eastAsia="pl-PL"/>
              </w:rPr>
              <w:t>:</w:t>
            </w:r>
          </w:p>
          <w:p w:rsidR="00AA3C61" w:rsidRPr="00B46686" w:rsidRDefault="00AA3C61" w:rsidP="002E022C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- grawer / laser/ tłoczenie</w:t>
            </w:r>
            <w:r w:rsidRPr="00B46686">
              <w:rPr>
                <w:noProof/>
                <w:sz w:val="20"/>
                <w:szCs w:val="20"/>
                <w:lang w:eastAsia="pl-PL"/>
              </w:rPr>
              <w:t>- 1 kolor</w:t>
            </w:r>
          </w:p>
          <w:p w:rsidR="00AA3C61" w:rsidRPr="00B46686" w:rsidRDefault="00AA3C61" w:rsidP="002E022C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  <w:r w:rsidRPr="00B46686">
              <w:rPr>
                <w:noProof/>
                <w:sz w:val="20"/>
                <w:szCs w:val="20"/>
                <w:lang w:eastAsia="pl-PL"/>
              </w:rPr>
              <w:t xml:space="preserve"> - logotypy POPT oraz UE</w:t>
            </w:r>
          </w:p>
          <w:p w:rsidR="00AA3C61" w:rsidRPr="00B46686" w:rsidRDefault="00AA3C61" w:rsidP="002E022C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  <w:r w:rsidRPr="00B46686">
              <w:rPr>
                <w:noProof/>
                <w:sz w:val="20"/>
                <w:szCs w:val="20"/>
                <w:lang w:eastAsia="pl-PL"/>
              </w:rPr>
              <w:t>- logo Związku Subregionu Centralnego</w:t>
            </w:r>
          </w:p>
          <w:p w:rsidR="00AA3C61" w:rsidRDefault="00AA3C61" w:rsidP="002E022C">
            <w:pPr>
              <w:spacing w:after="0" w:line="240" w:lineRule="auto"/>
              <w:rPr>
                <w:noProof/>
                <w:lang w:eastAsia="pl-PL"/>
              </w:rPr>
            </w:pPr>
          </w:p>
          <w:p w:rsidR="00AA3C61" w:rsidRDefault="00AA3C61" w:rsidP="002E022C">
            <w:pPr>
              <w:spacing w:after="0" w:line="240" w:lineRule="auto"/>
              <w:rPr>
                <w:noProof/>
                <w:lang w:eastAsia="pl-PL"/>
              </w:rPr>
            </w:pPr>
          </w:p>
          <w:p w:rsidR="00AA3C61" w:rsidRDefault="00AA3C61" w:rsidP="002E022C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630330" wp14:editId="327E29D8">
                  <wp:extent cx="1752600" cy="21907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C61" w:rsidRPr="00A354FF" w:rsidRDefault="00AA3C61" w:rsidP="002E022C">
            <w:pPr>
              <w:spacing w:after="0" w:line="240" w:lineRule="auto"/>
              <w:rPr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A3C61" w:rsidRDefault="00AA3C61" w:rsidP="002E022C">
            <w:pPr>
              <w:spacing w:after="0" w:line="240" w:lineRule="auto"/>
              <w:jc w:val="center"/>
            </w:pPr>
            <w:r>
              <w:t>330</w:t>
            </w:r>
          </w:p>
        </w:tc>
      </w:tr>
      <w:tr w:rsidR="00AA3C61" w:rsidTr="002E022C">
        <w:trPr>
          <w:trHeight w:val="1970"/>
        </w:trPr>
        <w:tc>
          <w:tcPr>
            <w:tcW w:w="675" w:type="dxa"/>
            <w:shd w:val="clear" w:color="auto" w:fill="E5DFEC"/>
            <w:vAlign w:val="center"/>
          </w:tcPr>
          <w:p w:rsidR="00AA3C61" w:rsidRDefault="00AA3C61" w:rsidP="00AA3C61">
            <w:pPr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2541" w:type="dxa"/>
            <w:shd w:val="clear" w:color="auto" w:fill="auto"/>
          </w:tcPr>
          <w:p w:rsidR="00AA3C61" w:rsidRDefault="00AA3C61" w:rsidP="002E022C">
            <w:pPr>
              <w:spacing w:after="0"/>
              <w:rPr>
                <w:b/>
                <w:sz w:val="20"/>
              </w:rPr>
            </w:pPr>
            <w:r>
              <w:rPr>
                <w:b/>
                <w:sz w:val="20"/>
              </w:rPr>
              <w:t>KUBEK CERAMICZNY</w:t>
            </w:r>
          </w:p>
          <w:p w:rsidR="00AA3C61" w:rsidRDefault="00AA3C61" w:rsidP="002E022C">
            <w:pPr>
              <w:spacing w:after="0"/>
              <w:rPr>
                <w:sz w:val="20"/>
                <w:szCs w:val="20"/>
              </w:rPr>
            </w:pPr>
            <w:r w:rsidRPr="001D0382"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>pojemność 210 -250 mln</w:t>
            </w:r>
          </w:p>
          <w:p w:rsidR="00AA3C61" w:rsidRDefault="00AA3C61" w:rsidP="002E022C">
            <w:pPr>
              <w:spacing w:after="0"/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•</w:t>
            </w:r>
            <w:r w:rsidRPr="0047208A">
              <w:rPr>
                <w:b/>
                <w:sz w:val="20"/>
                <w:szCs w:val="20"/>
              </w:rPr>
              <w:t xml:space="preserve"> kolor biały</w:t>
            </w:r>
          </w:p>
        </w:tc>
        <w:tc>
          <w:tcPr>
            <w:tcW w:w="3271" w:type="dxa"/>
            <w:shd w:val="clear" w:color="auto" w:fill="auto"/>
          </w:tcPr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Znakowanie: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>
              <w:rPr>
                <w:noProof/>
                <w:sz w:val="20"/>
                <w:lang w:eastAsia="pl-PL"/>
              </w:rPr>
              <w:t>pełen kolor (4+4)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- logotypy PO</w:t>
            </w:r>
            <w:r>
              <w:rPr>
                <w:noProof/>
                <w:sz w:val="20"/>
                <w:lang w:eastAsia="pl-PL"/>
              </w:rPr>
              <w:t>PT</w:t>
            </w:r>
            <w:r w:rsidRPr="006041E9">
              <w:rPr>
                <w:noProof/>
                <w:sz w:val="20"/>
                <w:lang w:eastAsia="pl-PL"/>
              </w:rPr>
              <w:t xml:space="preserve"> oraz UE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>
              <w:rPr>
                <w:noProof/>
                <w:sz w:val="20"/>
                <w:lang w:eastAsia="pl-PL"/>
              </w:rPr>
              <w:t>logo Związku Subregionu Centralnego</w:t>
            </w:r>
          </w:p>
          <w:p w:rsidR="00AA3C61" w:rsidRDefault="00AA3C61" w:rsidP="002E022C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</w:p>
          <w:p w:rsidR="00AA3C61" w:rsidRDefault="00AA3C61" w:rsidP="002E022C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</w:p>
          <w:p w:rsidR="00AA3C61" w:rsidRDefault="00AA3C61" w:rsidP="002E022C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182268" wp14:editId="11ECA894">
                  <wp:extent cx="1425575" cy="1446574"/>
                  <wp:effectExtent l="0" t="0" r="3175" b="127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ube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0" cy="144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C61" w:rsidRDefault="00AA3C61" w:rsidP="002E022C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</w:p>
          <w:p w:rsidR="00AA3C61" w:rsidRPr="00B46686" w:rsidRDefault="00AA3C61" w:rsidP="002E022C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AA3C61" w:rsidRDefault="00AA3C61" w:rsidP="002E022C">
            <w:pPr>
              <w:spacing w:after="0" w:line="240" w:lineRule="auto"/>
              <w:jc w:val="center"/>
            </w:pPr>
            <w:r>
              <w:t>180</w:t>
            </w:r>
          </w:p>
        </w:tc>
      </w:tr>
      <w:tr w:rsidR="00AA3C61" w:rsidTr="002E022C">
        <w:trPr>
          <w:trHeight w:val="985"/>
        </w:trPr>
        <w:tc>
          <w:tcPr>
            <w:tcW w:w="675" w:type="dxa"/>
            <w:shd w:val="clear" w:color="auto" w:fill="E5DFEC"/>
            <w:vAlign w:val="center"/>
          </w:tcPr>
          <w:p w:rsidR="00AA3C61" w:rsidRDefault="00AA3C61" w:rsidP="00AA3C61">
            <w:pPr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2541" w:type="dxa"/>
            <w:shd w:val="clear" w:color="auto" w:fill="auto"/>
          </w:tcPr>
          <w:p w:rsidR="00AA3C61" w:rsidRPr="00A016B9" w:rsidRDefault="00AA3C61" w:rsidP="002E022C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ZESTAW DO ŁADOWANIA w skład którego wchodzą:</w:t>
            </w:r>
          </w:p>
          <w:p w:rsidR="00AA3C61" w:rsidRPr="00A016B9" w:rsidRDefault="00AA3C61" w:rsidP="002E022C">
            <w:pPr>
              <w:spacing w:after="0" w:line="240" w:lineRule="auto"/>
              <w:rPr>
                <w:sz w:val="20"/>
              </w:rPr>
            </w:pPr>
          </w:p>
          <w:p w:rsidR="00AA3C61" w:rsidRDefault="00AA3C61" w:rsidP="00AA3C61">
            <w:pPr>
              <w:numPr>
                <w:ilvl w:val="0"/>
                <w:numId w:val="9"/>
              </w:numPr>
              <w:spacing w:after="0"/>
              <w:ind w:left="317" w:hanging="357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Power bank o pojemności 2200mAh z wyjściem USB 5V/1</w:t>
            </w:r>
          </w:p>
          <w:p w:rsidR="00AA3C61" w:rsidRDefault="00AA3C61" w:rsidP="00AA3C61">
            <w:pPr>
              <w:numPr>
                <w:ilvl w:val="0"/>
                <w:numId w:val="9"/>
              </w:numPr>
              <w:spacing w:after="0"/>
              <w:ind w:left="317" w:hanging="357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Kabel 3w1 micro USB i złączem 30-pin</w:t>
            </w:r>
          </w:p>
          <w:p w:rsidR="00AA3C61" w:rsidRDefault="00AA3C61" w:rsidP="00AA3C61">
            <w:pPr>
              <w:numPr>
                <w:ilvl w:val="0"/>
                <w:numId w:val="9"/>
              </w:numPr>
              <w:spacing w:after="0"/>
              <w:ind w:left="317" w:hanging="357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Ładowarka samochodowa z wyjściem 5V/800mAh</w:t>
            </w:r>
          </w:p>
          <w:p w:rsidR="00AA3C61" w:rsidRDefault="00AA3C61" w:rsidP="002E022C">
            <w:pPr>
              <w:spacing w:after="0"/>
              <w:ind w:left="-40"/>
              <w:rPr>
                <w:color w:val="000000"/>
                <w:sz w:val="20"/>
              </w:rPr>
            </w:pPr>
          </w:p>
          <w:p w:rsidR="00AA3C61" w:rsidRPr="0047208A" w:rsidRDefault="00AA3C61" w:rsidP="002E022C">
            <w:pPr>
              <w:spacing w:after="0"/>
              <w:ind w:left="-40"/>
              <w:rPr>
                <w:b/>
                <w:color w:val="000000"/>
                <w:sz w:val="20"/>
              </w:rPr>
            </w:pPr>
            <w:r w:rsidRPr="0047208A">
              <w:rPr>
                <w:b/>
                <w:color w:val="000000"/>
                <w:sz w:val="20"/>
              </w:rPr>
              <w:t>Kolor: biały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lastRenderedPageBreak/>
              <w:t>Znakowanie: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>
              <w:rPr>
                <w:noProof/>
                <w:sz w:val="20"/>
                <w:lang w:eastAsia="pl-PL"/>
              </w:rPr>
              <w:t>1 kolor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- logotypy PO</w:t>
            </w:r>
            <w:r>
              <w:rPr>
                <w:noProof/>
                <w:sz w:val="20"/>
                <w:lang w:eastAsia="pl-PL"/>
              </w:rPr>
              <w:t>PT</w:t>
            </w:r>
            <w:r w:rsidRPr="006041E9">
              <w:rPr>
                <w:noProof/>
                <w:sz w:val="20"/>
                <w:lang w:eastAsia="pl-PL"/>
              </w:rPr>
              <w:t xml:space="preserve"> oraz UE</w:t>
            </w:r>
          </w:p>
          <w:p w:rsidR="00AA3C61" w:rsidRPr="006041E9" w:rsidRDefault="00AA3C61" w:rsidP="002E022C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>
              <w:rPr>
                <w:noProof/>
                <w:sz w:val="20"/>
                <w:lang w:eastAsia="pl-PL"/>
              </w:rPr>
              <w:t>logo Związku Subregionu Centralnego</w:t>
            </w:r>
          </w:p>
          <w:p w:rsidR="00AA3C61" w:rsidRDefault="00AA3C61" w:rsidP="002E022C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  <w:p w:rsidR="00AA3C61" w:rsidRPr="00E73F00" w:rsidRDefault="00AA3C61" w:rsidP="002E022C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F0C0377" wp14:editId="4AEDD3EE">
                  <wp:extent cx="1939925" cy="1149350"/>
                  <wp:effectExtent l="0" t="0" r="317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werban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A3C61" w:rsidRDefault="00AA3C61" w:rsidP="002E022C">
            <w:pPr>
              <w:spacing w:after="0" w:line="240" w:lineRule="auto"/>
              <w:jc w:val="center"/>
            </w:pPr>
            <w:r>
              <w:lastRenderedPageBreak/>
              <w:t>180</w:t>
            </w:r>
          </w:p>
        </w:tc>
      </w:tr>
      <w:tr w:rsidR="00AA3C61" w:rsidTr="002E022C">
        <w:trPr>
          <w:trHeight w:val="2969"/>
        </w:trPr>
        <w:tc>
          <w:tcPr>
            <w:tcW w:w="675" w:type="dxa"/>
            <w:shd w:val="clear" w:color="auto" w:fill="E5DFEC"/>
            <w:vAlign w:val="center"/>
          </w:tcPr>
          <w:p w:rsidR="00AA3C61" w:rsidRDefault="00AA3C61" w:rsidP="00AA3C61">
            <w:pPr>
              <w:numPr>
                <w:ilvl w:val="0"/>
                <w:numId w:val="8"/>
              </w:numPr>
              <w:spacing w:after="0"/>
              <w:jc w:val="center"/>
            </w:pPr>
          </w:p>
        </w:tc>
        <w:tc>
          <w:tcPr>
            <w:tcW w:w="2541" w:type="dxa"/>
            <w:shd w:val="clear" w:color="auto" w:fill="auto"/>
          </w:tcPr>
          <w:p w:rsidR="00AA3C61" w:rsidRPr="00667CF7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667CF7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Ekologiczna torba konferencyjne wykonana</w:t>
            </w:r>
            <w:r w:rsidRPr="00667CF7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br/>
              <w:t>z przetworzonej</w:t>
            </w:r>
          </w:p>
          <w:p w:rsidR="00AA3C61" w:rsidRPr="00667CF7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ind w:left="-43"/>
              <w:rPr>
                <w:rFonts w:eastAsia="Times New Roman" w:cs="Times New Roman"/>
                <w:b/>
                <w:bCs/>
                <w:sz w:val="20"/>
                <w:szCs w:val="20"/>
                <w:lang w:val="en-US" w:eastAsia="pl-PL"/>
              </w:rPr>
            </w:pPr>
            <w:proofErr w:type="spellStart"/>
            <w:r w:rsidRPr="00667CF7">
              <w:rPr>
                <w:rFonts w:eastAsia="Times New Roman" w:cs="Times New Roman"/>
                <w:b/>
                <w:bCs/>
                <w:sz w:val="20"/>
                <w:szCs w:val="20"/>
                <w:lang w:val="en-US" w:eastAsia="pl-PL"/>
              </w:rPr>
              <w:t>wielkopowierzchniowej</w:t>
            </w:r>
            <w:proofErr w:type="spellEnd"/>
            <w:r w:rsidRPr="00667CF7">
              <w:rPr>
                <w:rFonts w:eastAsia="Times New Roman" w:cs="Times New Roman"/>
                <w:b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667CF7">
              <w:rPr>
                <w:rFonts w:eastAsia="Times New Roman" w:cs="Times New Roman"/>
                <w:b/>
                <w:bCs/>
                <w:sz w:val="20"/>
                <w:szCs w:val="20"/>
                <w:lang w:val="en-US" w:eastAsia="pl-PL"/>
              </w:rPr>
              <w:t>siatki</w:t>
            </w:r>
            <w:proofErr w:type="spellEnd"/>
            <w:r w:rsidRPr="00667CF7">
              <w:rPr>
                <w:rFonts w:eastAsia="Times New Roman" w:cs="Times New Roman"/>
                <w:b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667CF7">
              <w:rPr>
                <w:rFonts w:eastAsia="Times New Roman" w:cs="Times New Roman"/>
                <w:b/>
                <w:bCs/>
                <w:sz w:val="20"/>
                <w:szCs w:val="20"/>
                <w:lang w:val="en-US" w:eastAsia="pl-PL"/>
              </w:rPr>
              <w:t>reklamowej</w:t>
            </w:r>
            <w:proofErr w:type="spellEnd"/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pl-PL"/>
              </w:rPr>
              <w:t xml:space="preserve"> (mesh)</w:t>
            </w:r>
          </w:p>
          <w:p w:rsidR="00AA3C61" w:rsidRPr="004320F7" w:rsidRDefault="00AA3C61" w:rsidP="00AA3C6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cs="Times#20New#20Roman"/>
                <w:sz w:val="20"/>
                <w:szCs w:val="20"/>
                <w:lang w:eastAsia="pl-PL"/>
              </w:rPr>
            </w:pPr>
            <w:r w:rsidRPr="004320F7">
              <w:rPr>
                <w:rFonts w:cs="Times#20New#20Roman"/>
                <w:sz w:val="20"/>
                <w:szCs w:val="20"/>
                <w:lang w:eastAsia="pl-PL"/>
              </w:rPr>
              <w:t>Materiał: powtórnie przetworzona</w:t>
            </w:r>
          </w:p>
          <w:p w:rsidR="00AA3C61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cs="Times#20New#20Roman"/>
                <w:sz w:val="20"/>
                <w:szCs w:val="20"/>
                <w:lang w:eastAsia="pl-PL"/>
              </w:rPr>
            </w:pPr>
            <w:r w:rsidRPr="004320F7">
              <w:rPr>
                <w:rFonts w:cs="TimesNewRomanPSMT"/>
                <w:sz w:val="20"/>
                <w:szCs w:val="20"/>
                <w:lang w:eastAsia="pl-PL"/>
              </w:rPr>
              <w:t xml:space="preserve">Wielkopowierzchniowa siatka reklamowa poddana czyszczeniu, </w:t>
            </w:r>
            <w:r w:rsidRPr="004320F7">
              <w:rPr>
                <w:rFonts w:cs="Times#20New#20Roman"/>
                <w:sz w:val="20"/>
                <w:szCs w:val="20"/>
                <w:lang w:eastAsia="pl-PL"/>
              </w:rPr>
              <w:t xml:space="preserve">praniu i prasowaniu </w:t>
            </w:r>
          </w:p>
          <w:p w:rsidR="00AA3C61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cs="TimesNewRomanPSMT"/>
                <w:sz w:val="20"/>
                <w:szCs w:val="20"/>
                <w:lang w:eastAsia="pl-PL"/>
              </w:rPr>
            </w:pPr>
          </w:p>
          <w:p w:rsidR="00AA3C61" w:rsidRPr="00BA1C4C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cs="Times#20New#20Roman"/>
                <w:sz w:val="2"/>
                <w:szCs w:val="20"/>
                <w:lang w:eastAsia="pl-PL"/>
              </w:rPr>
            </w:pPr>
          </w:p>
          <w:p w:rsidR="00AA3C61" w:rsidRPr="0047208A" w:rsidRDefault="00AA3C61" w:rsidP="00AA3C6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cs="TimesNewRomanPSMT"/>
                <w:b/>
                <w:sz w:val="20"/>
                <w:szCs w:val="20"/>
                <w:lang w:eastAsia="pl-PL"/>
              </w:rPr>
            </w:pPr>
            <w:r w:rsidRPr="0047208A">
              <w:rPr>
                <w:rFonts w:cs="TimesNewRomanPSMT"/>
                <w:b/>
                <w:sz w:val="20"/>
                <w:szCs w:val="20"/>
                <w:lang w:eastAsia="pl-PL"/>
              </w:rPr>
              <w:t>Kolor torby: biały</w:t>
            </w:r>
          </w:p>
          <w:p w:rsidR="00AA3C61" w:rsidRPr="00BA1C4C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cs="TimesNewRomanPSMT"/>
                <w:sz w:val="20"/>
                <w:szCs w:val="20"/>
                <w:lang w:eastAsia="pl-PL"/>
              </w:rPr>
            </w:pPr>
          </w:p>
          <w:p w:rsidR="00AA3C61" w:rsidRPr="004320F7" w:rsidRDefault="00AA3C61" w:rsidP="00AA3C6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cs="TimesNewRomanPSMT"/>
                <w:sz w:val="20"/>
                <w:szCs w:val="20"/>
                <w:lang w:eastAsia="pl-PL"/>
              </w:rPr>
            </w:pPr>
            <w:r w:rsidRPr="004320F7">
              <w:rPr>
                <w:rFonts w:cs="Times#20New#20Roman"/>
                <w:sz w:val="20"/>
                <w:szCs w:val="20"/>
                <w:lang w:eastAsia="pl-PL"/>
              </w:rPr>
              <w:t>Wymiary torby (niewypełnionej):</w:t>
            </w:r>
          </w:p>
          <w:p w:rsidR="00AA3C61" w:rsidRPr="004320F7" w:rsidRDefault="00AA3C61" w:rsidP="00AA3C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#20New#20Roman"/>
                <w:sz w:val="20"/>
                <w:szCs w:val="20"/>
                <w:lang w:eastAsia="pl-PL"/>
              </w:rPr>
            </w:pPr>
            <w:r w:rsidRPr="004320F7">
              <w:rPr>
                <w:rFonts w:cs="Times#20New#20Roman"/>
                <w:sz w:val="20"/>
                <w:szCs w:val="20"/>
                <w:lang w:eastAsia="pl-PL"/>
              </w:rPr>
              <w:t>szerokość: 400 mm;</w:t>
            </w:r>
          </w:p>
          <w:p w:rsidR="00AA3C61" w:rsidRPr="004320F7" w:rsidRDefault="00AA3C61" w:rsidP="00AA3C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#20New#20Roman"/>
                <w:sz w:val="20"/>
                <w:szCs w:val="20"/>
                <w:lang w:eastAsia="pl-PL"/>
              </w:rPr>
            </w:pPr>
            <w:r w:rsidRPr="004320F7">
              <w:rPr>
                <w:rFonts w:cs="Times#20New#20Roman"/>
                <w:sz w:val="20"/>
                <w:szCs w:val="20"/>
                <w:lang w:eastAsia="pl-PL"/>
              </w:rPr>
              <w:t>wysokość: 350 mm;</w:t>
            </w:r>
          </w:p>
          <w:p w:rsidR="00AA3C61" w:rsidRDefault="00AA3C61" w:rsidP="00AA3C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#20New#20Roman"/>
                <w:sz w:val="20"/>
                <w:szCs w:val="20"/>
                <w:lang w:eastAsia="pl-PL"/>
              </w:rPr>
            </w:pPr>
            <w:r w:rsidRPr="004320F7">
              <w:rPr>
                <w:rFonts w:cs="Times#20New#20Roman"/>
                <w:sz w:val="20"/>
                <w:szCs w:val="20"/>
                <w:lang w:eastAsia="pl-PL"/>
              </w:rPr>
              <w:t>szerokość dna: 100 mm.</w:t>
            </w:r>
          </w:p>
          <w:p w:rsidR="00AA3C61" w:rsidRPr="004320F7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Times#20New#20Roman"/>
                <w:sz w:val="20"/>
                <w:szCs w:val="20"/>
                <w:lang w:eastAsia="pl-PL"/>
              </w:rPr>
            </w:pPr>
          </w:p>
          <w:p w:rsidR="00AA3C61" w:rsidRPr="00667CF7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ind w:left="-43"/>
              <w:rPr>
                <w:rFonts w:eastAsia="Times New Roman" w:cs="Times New Roman"/>
                <w:b/>
                <w:bCs/>
                <w:color w:val="000066"/>
                <w:sz w:val="20"/>
                <w:szCs w:val="20"/>
                <w:lang w:val="en-US" w:eastAsia="pl-PL"/>
              </w:rPr>
            </w:pPr>
            <w:r w:rsidRPr="004320F7">
              <w:rPr>
                <w:rFonts w:cs="Times#20New#20Roman"/>
                <w:sz w:val="20"/>
                <w:szCs w:val="20"/>
                <w:lang w:eastAsia="pl-PL"/>
              </w:rPr>
              <w:t>Uchwyty: 2 obustronne miękki,</w:t>
            </w:r>
          </w:p>
          <w:p w:rsidR="00AA3C61" w:rsidRPr="00F209D9" w:rsidRDefault="00AA3C61" w:rsidP="002E022C">
            <w:pPr>
              <w:spacing w:after="0"/>
              <w:ind w:left="317"/>
              <w:rPr>
                <w:sz w:val="20"/>
              </w:rPr>
            </w:pPr>
          </w:p>
        </w:tc>
        <w:tc>
          <w:tcPr>
            <w:tcW w:w="3271" w:type="dxa"/>
            <w:shd w:val="clear" w:color="auto" w:fill="auto"/>
          </w:tcPr>
          <w:p w:rsidR="00AA3C61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PSMT"/>
                <w:sz w:val="20"/>
                <w:szCs w:val="20"/>
                <w:lang w:eastAsia="pl-PL"/>
              </w:rPr>
            </w:pPr>
            <w:r>
              <w:rPr>
                <w:rFonts w:cs="TimesNewRomanPSMT"/>
                <w:sz w:val="20"/>
                <w:szCs w:val="20"/>
                <w:lang w:eastAsia="pl-PL"/>
              </w:rPr>
              <w:t>Nadruk w formie indywidualnego projektu w kolorze (4+4) z przedniej strony torby</w:t>
            </w:r>
            <w:r w:rsidRPr="004320F7">
              <w:rPr>
                <w:rFonts w:cs="TimesNewRomanPSMT"/>
                <w:sz w:val="20"/>
                <w:szCs w:val="20"/>
                <w:lang w:eastAsia="pl-PL"/>
              </w:rPr>
              <w:t>:</w:t>
            </w:r>
          </w:p>
          <w:p w:rsidR="00AA3C61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PSMT"/>
                <w:sz w:val="20"/>
                <w:szCs w:val="20"/>
                <w:lang w:eastAsia="pl-PL"/>
              </w:rPr>
            </w:pPr>
          </w:p>
          <w:p w:rsidR="00AA3C61" w:rsidRPr="00F209D9" w:rsidRDefault="00AA3C61" w:rsidP="002E022C">
            <w:pPr>
              <w:spacing w:after="0"/>
              <w:rPr>
                <w:sz w:val="20"/>
              </w:rPr>
            </w:pPr>
            <w:r>
              <w:rPr>
                <w:rFonts w:cs="TimesNewRomanPSMT"/>
                <w:sz w:val="20"/>
                <w:szCs w:val="20"/>
                <w:lang w:eastAsia="pl-PL"/>
              </w:rPr>
              <w:t xml:space="preserve">W ramach nadruku: </w:t>
            </w:r>
            <w:r>
              <w:rPr>
                <w:color w:val="000000"/>
                <w:sz w:val="20"/>
                <w:szCs w:val="20"/>
              </w:rPr>
              <w:t>L</w:t>
            </w:r>
            <w:r w:rsidRPr="00A016B9">
              <w:rPr>
                <w:color w:val="000000"/>
                <w:sz w:val="20"/>
                <w:szCs w:val="20"/>
              </w:rPr>
              <w:t xml:space="preserve">ogotypy  unijne oraz </w:t>
            </w:r>
            <w:r>
              <w:rPr>
                <w:color w:val="000000"/>
                <w:sz w:val="20"/>
                <w:szCs w:val="20"/>
              </w:rPr>
              <w:t>logotyp Związku Subregionu Centralnego</w:t>
            </w:r>
            <w:r w:rsidRPr="00F209D9">
              <w:rPr>
                <w:sz w:val="20"/>
              </w:rPr>
              <w:t xml:space="preserve"> </w:t>
            </w:r>
          </w:p>
          <w:p w:rsidR="00AA3C61" w:rsidRPr="00E67838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PSMT"/>
                <w:sz w:val="20"/>
                <w:szCs w:val="20"/>
                <w:lang w:eastAsia="pl-PL"/>
              </w:rPr>
            </w:pPr>
          </w:p>
          <w:p w:rsidR="00AA3C61" w:rsidRPr="00E67838" w:rsidRDefault="00AA3C61" w:rsidP="002E02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PSMT"/>
                <w:sz w:val="20"/>
                <w:szCs w:val="20"/>
                <w:lang w:eastAsia="pl-PL"/>
              </w:rPr>
            </w:pPr>
          </w:p>
          <w:p w:rsidR="00AA3C61" w:rsidRDefault="00AA3C61" w:rsidP="002E022C">
            <w:pPr>
              <w:spacing w:after="0"/>
              <w:rPr>
                <w:color w:val="000000"/>
                <w:sz w:val="20"/>
                <w:szCs w:val="20"/>
              </w:rPr>
            </w:pPr>
            <w:r>
              <w:object w:dxaOrig="5670" w:dyaOrig="8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2in" o:ole="">
                  <v:imagedata r:id="rId13" o:title=""/>
                </v:shape>
                <o:OLEObject Type="Embed" ProgID="PBrush" ShapeID="_x0000_i1025" DrawAspect="Content" ObjectID="_1507985777" r:id="rId14"/>
              </w:object>
            </w:r>
          </w:p>
          <w:p w:rsidR="00AA3C61" w:rsidRDefault="00AA3C61" w:rsidP="002E022C">
            <w:pPr>
              <w:spacing w:after="0"/>
              <w:rPr>
                <w:color w:val="000000"/>
                <w:sz w:val="20"/>
                <w:szCs w:val="20"/>
              </w:rPr>
            </w:pPr>
          </w:p>
          <w:p w:rsidR="00AA3C61" w:rsidRDefault="00AA3C61" w:rsidP="002E022C">
            <w:pPr>
              <w:spacing w:after="0"/>
              <w:rPr>
                <w:color w:val="000000"/>
                <w:sz w:val="20"/>
                <w:szCs w:val="20"/>
              </w:rPr>
            </w:pPr>
          </w:p>
          <w:p w:rsidR="00AA3C61" w:rsidRPr="00F209D9" w:rsidRDefault="00AA3C61" w:rsidP="002E022C">
            <w:pPr>
              <w:spacing w:after="0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A3C61" w:rsidRDefault="00AA3C61" w:rsidP="002E022C">
            <w:pPr>
              <w:spacing w:after="0"/>
              <w:jc w:val="center"/>
            </w:pPr>
            <w:r>
              <w:t>300</w:t>
            </w:r>
          </w:p>
        </w:tc>
      </w:tr>
    </w:tbl>
    <w:p w:rsidR="00AA3C61" w:rsidRDefault="00AA3C61" w:rsidP="00AA3C61">
      <w:pPr>
        <w:spacing w:after="0"/>
        <w:jc w:val="both"/>
        <w:rPr>
          <w:sz w:val="20"/>
        </w:rPr>
      </w:pPr>
    </w:p>
    <w:p w:rsidR="00AA3C61" w:rsidRPr="00C64ED2" w:rsidRDefault="00AA3C61" w:rsidP="00AA3C61">
      <w:pPr>
        <w:spacing w:after="0"/>
        <w:jc w:val="both"/>
        <w:rPr>
          <w:i/>
          <w:sz w:val="20"/>
        </w:rPr>
      </w:pPr>
    </w:p>
    <w:p w:rsidR="00AA3C61" w:rsidRPr="007920A9" w:rsidRDefault="00AA3C61" w:rsidP="00AA3C61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color w:val="auto"/>
          <w:sz w:val="22"/>
          <w:szCs w:val="22"/>
        </w:rPr>
      </w:pPr>
      <w:r w:rsidRPr="007920A9">
        <w:rPr>
          <w:rStyle w:val="Pogrubienie"/>
          <w:rFonts w:ascii="Calibri" w:hAnsi="Calibri" w:cs="Arial"/>
          <w:b/>
          <w:color w:val="auto"/>
          <w:sz w:val="22"/>
          <w:szCs w:val="22"/>
        </w:rPr>
        <w:t>Informacje dodatkowe:</w:t>
      </w:r>
    </w:p>
    <w:p w:rsidR="00AA3C61" w:rsidRPr="00C64ED2" w:rsidRDefault="00AA3C61" w:rsidP="00AA3C61">
      <w:pPr>
        <w:spacing w:after="0"/>
        <w:jc w:val="both"/>
        <w:rPr>
          <w:sz w:val="20"/>
        </w:rPr>
      </w:pPr>
    </w:p>
    <w:p w:rsidR="00AA3C61" w:rsidRPr="00595F8B" w:rsidRDefault="00AA3C61" w:rsidP="00AA3C61">
      <w:pPr>
        <w:pStyle w:val="Akapitzlist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rFonts w:ascii="Calibri" w:hAnsi="Calibri" w:cs="Arial"/>
          <w:sz w:val="20"/>
          <w:szCs w:val="20"/>
        </w:rPr>
      </w:pPr>
      <w:r w:rsidRPr="00595F8B">
        <w:rPr>
          <w:rFonts w:ascii="Calibri" w:hAnsi="Calibri" w:cs="Arial"/>
          <w:sz w:val="20"/>
          <w:szCs w:val="20"/>
        </w:rPr>
        <w:t xml:space="preserve">Kolorystyka, wielkość i rozmieszczenie logotypów na materiałach </w:t>
      </w:r>
      <w:r>
        <w:rPr>
          <w:rFonts w:ascii="Calibri" w:hAnsi="Calibri" w:cs="Arial"/>
          <w:sz w:val="20"/>
          <w:szCs w:val="20"/>
        </w:rPr>
        <w:t xml:space="preserve">powinny zostać uzgodnione z </w:t>
      </w:r>
      <w:r w:rsidRPr="00595F8B">
        <w:rPr>
          <w:rFonts w:ascii="Calibri" w:hAnsi="Calibri" w:cs="Arial"/>
          <w:sz w:val="20"/>
          <w:szCs w:val="20"/>
        </w:rPr>
        <w:t>Zamawiając</w:t>
      </w:r>
      <w:r>
        <w:rPr>
          <w:rFonts w:ascii="Calibri" w:hAnsi="Calibri" w:cs="Arial"/>
          <w:sz w:val="20"/>
          <w:szCs w:val="20"/>
        </w:rPr>
        <w:t>ym</w:t>
      </w:r>
      <w:r w:rsidRPr="00595F8B">
        <w:rPr>
          <w:rFonts w:ascii="Calibri" w:hAnsi="Calibri" w:cs="Arial"/>
          <w:sz w:val="20"/>
          <w:szCs w:val="20"/>
        </w:rPr>
        <w:t xml:space="preserve"> </w:t>
      </w:r>
    </w:p>
    <w:p w:rsidR="00AA3C61" w:rsidRPr="00072CCC" w:rsidRDefault="00AA3C61" w:rsidP="00AA3C61">
      <w:pPr>
        <w:pStyle w:val="Akapitzlist"/>
        <w:numPr>
          <w:ilvl w:val="0"/>
          <w:numId w:val="4"/>
        </w:numPr>
        <w:spacing w:after="120" w:line="240" w:lineRule="auto"/>
        <w:ind w:left="714" w:hanging="357"/>
        <w:contextualSpacing w:val="0"/>
        <w:rPr>
          <w:rFonts w:ascii="Calibri" w:hAnsi="Calibri" w:cs="Arial"/>
          <w:sz w:val="20"/>
          <w:szCs w:val="20"/>
        </w:rPr>
      </w:pPr>
      <w:r w:rsidRPr="00072CCC">
        <w:rPr>
          <w:rFonts w:ascii="Calibri" w:hAnsi="Calibri" w:cs="Arial"/>
          <w:sz w:val="20"/>
          <w:szCs w:val="20"/>
        </w:rPr>
        <w:t>Zamawiający posiada logotyp Związku Subregionu Centralnego</w:t>
      </w:r>
      <w:r>
        <w:rPr>
          <w:rFonts w:ascii="Calibri" w:hAnsi="Calibri" w:cs="Arial"/>
          <w:sz w:val="20"/>
          <w:szCs w:val="20"/>
        </w:rPr>
        <w:t xml:space="preserve"> oraz unijne</w:t>
      </w:r>
      <w:r w:rsidRPr="00072CCC">
        <w:rPr>
          <w:rFonts w:ascii="Calibri" w:hAnsi="Calibri" w:cs="Arial"/>
          <w:sz w:val="20"/>
          <w:szCs w:val="20"/>
        </w:rPr>
        <w:t xml:space="preserve"> w form</w:t>
      </w:r>
      <w:r>
        <w:rPr>
          <w:rFonts w:ascii="Calibri" w:hAnsi="Calibri" w:cs="Arial"/>
          <w:sz w:val="20"/>
          <w:szCs w:val="20"/>
        </w:rPr>
        <w:t>atach o </w:t>
      </w:r>
      <w:r w:rsidRPr="00072CCC">
        <w:rPr>
          <w:rFonts w:ascii="Calibri" w:hAnsi="Calibri" w:cs="Arial"/>
          <w:sz w:val="20"/>
          <w:szCs w:val="20"/>
        </w:rPr>
        <w:t>następujących rozszerzeniach: .jpg, .</w:t>
      </w:r>
      <w:proofErr w:type="spellStart"/>
      <w:r w:rsidRPr="00072CCC">
        <w:rPr>
          <w:rFonts w:ascii="Calibri" w:hAnsi="Calibri" w:cs="Arial"/>
          <w:sz w:val="20"/>
          <w:szCs w:val="20"/>
        </w:rPr>
        <w:t>png</w:t>
      </w:r>
      <w:proofErr w:type="spellEnd"/>
      <w:r w:rsidRPr="00072CCC">
        <w:rPr>
          <w:rFonts w:ascii="Calibri" w:hAnsi="Calibri" w:cs="Arial"/>
          <w:sz w:val="20"/>
          <w:szCs w:val="20"/>
        </w:rPr>
        <w:t>., .pdf, .</w:t>
      </w:r>
      <w:proofErr w:type="spellStart"/>
      <w:r w:rsidRPr="00072CCC">
        <w:rPr>
          <w:rFonts w:ascii="Calibri" w:hAnsi="Calibri" w:cs="Arial"/>
          <w:sz w:val="20"/>
          <w:szCs w:val="20"/>
        </w:rPr>
        <w:t>ai</w:t>
      </w:r>
      <w:proofErr w:type="spellEnd"/>
      <w:r w:rsidRPr="00072CCC">
        <w:rPr>
          <w:rFonts w:ascii="Calibri" w:hAnsi="Calibri" w:cs="Arial"/>
          <w:sz w:val="20"/>
          <w:szCs w:val="20"/>
        </w:rPr>
        <w:t>, .</w:t>
      </w:r>
      <w:proofErr w:type="spellStart"/>
      <w:r w:rsidRPr="00072CCC">
        <w:rPr>
          <w:rFonts w:ascii="Calibri" w:hAnsi="Calibri" w:cs="Arial"/>
          <w:sz w:val="20"/>
          <w:szCs w:val="20"/>
        </w:rPr>
        <w:t>eps</w:t>
      </w:r>
      <w:proofErr w:type="spellEnd"/>
      <w:r>
        <w:rPr>
          <w:rFonts w:ascii="Calibri" w:hAnsi="Calibri" w:cs="Arial"/>
          <w:sz w:val="20"/>
          <w:szCs w:val="20"/>
        </w:rPr>
        <w:br/>
        <w:t xml:space="preserve">Logiem związku jest koło, wraz z tekstem, znajdujące się w lewym górnym rogu </w:t>
      </w:r>
      <w:proofErr w:type="spellStart"/>
      <w:r>
        <w:rPr>
          <w:rFonts w:ascii="Calibri" w:hAnsi="Calibri" w:cs="Arial"/>
          <w:sz w:val="20"/>
          <w:szCs w:val="20"/>
        </w:rPr>
        <w:t>firmówki</w:t>
      </w:r>
      <w:proofErr w:type="spellEnd"/>
    </w:p>
    <w:p w:rsidR="00AA3C61" w:rsidRPr="007920A9" w:rsidRDefault="00AA3C61" w:rsidP="00AA3C61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color w:val="auto"/>
          <w:sz w:val="22"/>
          <w:szCs w:val="22"/>
        </w:rPr>
      </w:pPr>
      <w:r w:rsidRPr="007920A9">
        <w:rPr>
          <w:rStyle w:val="Pogrubienie"/>
          <w:rFonts w:ascii="Calibri" w:hAnsi="Calibri" w:cs="Arial"/>
          <w:b/>
          <w:color w:val="auto"/>
          <w:sz w:val="22"/>
          <w:szCs w:val="22"/>
        </w:rPr>
        <w:t>Koszt:</w:t>
      </w:r>
    </w:p>
    <w:p w:rsidR="00AA3C61" w:rsidRDefault="00AA3C61" w:rsidP="00AA3C61">
      <w:pPr>
        <w:pStyle w:val="Akapitzlist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Calibri" w:hAnsi="Calibri" w:cs="Arial"/>
          <w:sz w:val="20"/>
          <w:u w:val="single"/>
        </w:rPr>
      </w:pPr>
      <w:r w:rsidRPr="00595F8B">
        <w:rPr>
          <w:rFonts w:ascii="Calibri" w:hAnsi="Calibri" w:cs="Arial"/>
          <w:sz w:val="20"/>
          <w:u w:val="single"/>
        </w:rPr>
        <w:t>Cena brutto musi zawierać wszelkie koszty związane</w:t>
      </w:r>
      <w:r>
        <w:rPr>
          <w:rFonts w:ascii="Calibri" w:hAnsi="Calibri" w:cs="Arial"/>
          <w:sz w:val="20"/>
          <w:u w:val="single"/>
        </w:rPr>
        <w:t xml:space="preserve"> z realizacją zamówienia, tj. z </w:t>
      </w:r>
      <w:r w:rsidRPr="00595F8B">
        <w:rPr>
          <w:rFonts w:ascii="Calibri" w:hAnsi="Calibri" w:cs="Arial"/>
          <w:sz w:val="20"/>
          <w:u w:val="single"/>
        </w:rPr>
        <w:t xml:space="preserve">zaprojektowaniem, wykonaniem materiałów szkoleniowych oraz ich dostawą do siedziby Zamawiającego (ul. </w:t>
      </w:r>
      <w:r>
        <w:rPr>
          <w:rFonts w:ascii="Calibri" w:hAnsi="Calibri" w:cs="Arial"/>
          <w:sz w:val="20"/>
          <w:u w:val="single"/>
        </w:rPr>
        <w:t>Bojkowska 37</w:t>
      </w:r>
      <w:r w:rsidRPr="00595F8B">
        <w:rPr>
          <w:rFonts w:ascii="Calibri" w:hAnsi="Calibri" w:cs="Arial"/>
          <w:sz w:val="20"/>
          <w:u w:val="single"/>
        </w:rPr>
        <w:t xml:space="preserve">, </w:t>
      </w:r>
      <w:r>
        <w:rPr>
          <w:rFonts w:ascii="Calibri" w:hAnsi="Calibri" w:cs="Arial"/>
          <w:sz w:val="20"/>
          <w:u w:val="single"/>
        </w:rPr>
        <w:t>Gliwice</w:t>
      </w:r>
      <w:r w:rsidRPr="00595F8B">
        <w:rPr>
          <w:rFonts w:ascii="Calibri" w:hAnsi="Calibri" w:cs="Arial"/>
          <w:sz w:val="20"/>
          <w:u w:val="single"/>
        </w:rPr>
        <w:t>).</w:t>
      </w:r>
    </w:p>
    <w:p w:rsidR="00AA3C61" w:rsidRPr="00020728" w:rsidRDefault="00AA3C61" w:rsidP="00AA3C61">
      <w:pPr>
        <w:pStyle w:val="Akapitzlist"/>
        <w:spacing w:after="0"/>
        <w:jc w:val="both"/>
        <w:rPr>
          <w:sz w:val="20"/>
        </w:rPr>
      </w:pPr>
    </w:p>
    <w:p w:rsidR="00AA3C61" w:rsidRPr="007920A9" w:rsidRDefault="00AA3C61" w:rsidP="00AA3C61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color w:val="auto"/>
        </w:rPr>
      </w:pPr>
      <w:r w:rsidRPr="007920A9">
        <w:rPr>
          <w:rStyle w:val="Pogrubienie"/>
          <w:rFonts w:ascii="Calibri" w:hAnsi="Calibri" w:cs="Arial"/>
          <w:b/>
          <w:color w:val="auto"/>
          <w:sz w:val="22"/>
          <w:szCs w:val="22"/>
        </w:rPr>
        <w:t>Realizacja:</w:t>
      </w:r>
    </w:p>
    <w:p w:rsidR="00AA3C61" w:rsidRPr="00595F8B" w:rsidRDefault="00AA3C61" w:rsidP="00AA3C61">
      <w:pPr>
        <w:pStyle w:val="Akapitzlist"/>
        <w:numPr>
          <w:ilvl w:val="0"/>
          <w:numId w:val="5"/>
        </w:numPr>
        <w:spacing w:after="120" w:line="240" w:lineRule="auto"/>
        <w:ind w:left="714" w:hanging="357"/>
        <w:contextualSpacing w:val="0"/>
        <w:jc w:val="both"/>
        <w:rPr>
          <w:rFonts w:ascii="Calibri" w:hAnsi="Calibri" w:cs="Arial"/>
          <w:sz w:val="20"/>
        </w:rPr>
      </w:pPr>
      <w:r w:rsidRPr="00595F8B">
        <w:rPr>
          <w:rFonts w:ascii="Calibri" w:hAnsi="Calibri" w:cs="Arial"/>
          <w:sz w:val="20"/>
        </w:rPr>
        <w:lastRenderedPageBreak/>
        <w:t>Nie dopuszcza się dzielenia zamówienia na części i złożenia oferty na realizację jednej z nich.</w:t>
      </w:r>
    </w:p>
    <w:p w:rsidR="00AA3C61" w:rsidRPr="00BC0261" w:rsidRDefault="00AA3C61" w:rsidP="00AA3C61">
      <w:pPr>
        <w:pStyle w:val="Akapitzlist"/>
        <w:numPr>
          <w:ilvl w:val="0"/>
          <w:numId w:val="5"/>
        </w:numPr>
        <w:spacing w:after="120" w:line="240" w:lineRule="auto"/>
        <w:ind w:left="714" w:hanging="357"/>
        <w:contextualSpacing w:val="0"/>
        <w:jc w:val="both"/>
        <w:rPr>
          <w:rFonts w:ascii="Calibri" w:hAnsi="Calibri" w:cs="Arial"/>
          <w:sz w:val="20"/>
        </w:rPr>
      </w:pPr>
      <w:r w:rsidRPr="00BC0261">
        <w:rPr>
          <w:rFonts w:ascii="Calibri" w:hAnsi="Calibri" w:cs="Arial"/>
          <w:sz w:val="20"/>
        </w:rPr>
        <w:t xml:space="preserve">Wykonawca w terminie </w:t>
      </w:r>
      <w:r>
        <w:rPr>
          <w:rFonts w:ascii="Calibri" w:hAnsi="Calibri" w:cs="Arial"/>
          <w:b/>
          <w:sz w:val="20"/>
        </w:rPr>
        <w:t>1</w:t>
      </w:r>
      <w:r w:rsidRPr="00BC0261">
        <w:rPr>
          <w:rFonts w:ascii="Calibri" w:hAnsi="Calibri" w:cs="Arial"/>
          <w:b/>
          <w:sz w:val="20"/>
        </w:rPr>
        <w:t xml:space="preserve"> dni</w:t>
      </w:r>
      <w:r>
        <w:rPr>
          <w:rFonts w:ascii="Calibri" w:hAnsi="Calibri" w:cs="Arial"/>
          <w:b/>
          <w:sz w:val="20"/>
        </w:rPr>
        <w:t>a</w:t>
      </w:r>
      <w:r w:rsidRPr="00BC0261">
        <w:rPr>
          <w:rFonts w:ascii="Calibri" w:hAnsi="Calibri" w:cs="Arial"/>
          <w:b/>
          <w:sz w:val="20"/>
        </w:rPr>
        <w:t xml:space="preserve"> robocz</w:t>
      </w:r>
      <w:r>
        <w:rPr>
          <w:rFonts w:ascii="Calibri" w:hAnsi="Calibri" w:cs="Arial"/>
          <w:b/>
          <w:sz w:val="20"/>
        </w:rPr>
        <w:t>ego</w:t>
      </w:r>
      <w:r w:rsidRPr="00BC0261">
        <w:rPr>
          <w:rFonts w:ascii="Calibri" w:hAnsi="Calibri" w:cs="Arial"/>
          <w:sz w:val="20"/>
        </w:rPr>
        <w:t xml:space="preserve"> od złożenia zamówienia jest zobowiązany do dostarczenia Zamawiającemu projektu rozmieszczenia wymaganych oznaczeń (logo / hasła) na wszystkich rodzajach materiałów. Zamawiający w tym samym dniu zaakceptuje projekt, względnie ma prawo do zgłoszenia uwag.</w:t>
      </w:r>
    </w:p>
    <w:p w:rsidR="00AA3C61" w:rsidRDefault="00AA3C61" w:rsidP="00AA3C61">
      <w:pPr>
        <w:spacing w:after="120"/>
        <w:rPr>
          <w:rStyle w:val="Pogrubienie"/>
          <w:rFonts w:cs="Arial"/>
          <w:b w:val="0"/>
          <w:sz w:val="20"/>
          <w:szCs w:val="20"/>
        </w:rPr>
      </w:pPr>
      <w:r w:rsidRPr="00595F8B">
        <w:rPr>
          <w:rFonts w:ascii="Calibri" w:hAnsi="Calibri" w:cs="Arial"/>
          <w:sz w:val="20"/>
        </w:rPr>
        <w:t>Wykonanie oraz dostawa materiałów w terminie</w:t>
      </w:r>
      <w:r>
        <w:rPr>
          <w:rFonts w:ascii="Calibri" w:hAnsi="Calibri" w:cs="Arial"/>
          <w:sz w:val="20"/>
        </w:rPr>
        <w:t>:</w:t>
      </w:r>
      <w:r>
        <w:rPr>
          <w:rFonts w:ascii="Calibri" w:hAnsi="Calibri" w:cs="Arial"/>
          <w:sz w:val="20"/>
        </w:rPr>
        <w:br/>
      </w:r>
      <w:r>
        <w:rPr>
          <w:rStyle w:val="Pogrubienie"/>
          <w:rFonts w:cs="Arial"/>
          <w:b w:val="0"/>
          <w:sz w:val="20"/>
          <w:szCs w:val="20"/>
        </w:rPr>
        <w:t>a) dostawa do Biura Związku: 150 notesów, 150 toreb, 150 pendrive oraz 150 zestawów do ładowania w terminie do 23 listopada 2015 r.</w:t>
      </w:r>
    </w:p>
    <w:p w:rsidR="00AA3C61" w:rsidRDefault="00AA3C61" w:rsidP="00AA3C61">
      <w:pPr>
        <w:spacing w:after="120"/>
        <w:rPr>
          <w:rStyle w:val="Pogrubienie"/>
          <w:rFonts w:cs="Arial"/>
          <w:b w:val="0"/>
          <w:sz w:val="20"/>
          <w:szCs w:val="20"/>
        </w:rPr>
      </w:pPr>
      <w:r w:rsidRPr="00020728">
        <w:rPr>
          <w:rStyle w:val="Pogrubienie"/>
          <w:rFonts w:cs="Arial"/>
          <w:b w:val="0"/>
          <w:sz w:val="20"/>
          <w:szCs w:val="20"/>
        </w:rPr>
        <w:t xml:space="preserve">b) dostawa </w:t>
      </w:r>
      <w:r>
        <w:rPr>
          <w:rStyle w:val="Pogrubienie"/>
          <w:rFonts w:cs="Arial"/>
          <w:b w:val="0"/>
          <w:sz w:val="20"/>
          <w:szCs w:val="20"/>
        </w:rPr>
        <w:t>pozostałych materiałów – do 4 grudnia br.</w:t>
      </w:r>
    </w:p>
    <w:p w:rsidR="00AA3C61" w:rsidRPr="007920A9" w:rsidRDefault="00AA3C61" w:rsidP="00AA3C61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color w:val="auto"/>
          <w:sz w:val="22"/>
          <w:szCs w:val="22"/>
        </w:rPr>
      </w:pPr>
      <w:r w:rsidRPr="007920A9">
        <w:rPr>
          <w:rStyle w:val="Pogrubienie"/>
          <w:rFonts w:ascii="Calibri" w:hAnsi="Calibri" w:cs="Arial"/>
          <w:b/>
          <w:color w:val="auto"/>
          <w:sz w:val="22"/>
          <w:szCs w:val="22"/>
        </w:rPr>
        <w:t>Forma płatności:</w:t>
      </w:r>
    </w:p>
    <w:p w:rsidR="00AA3C61" w:rsidRDefault="00AA3C61" w:rsidP="00AA3C61">
      <w:pPr>
        <w:spacing w:after="120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</w:rPr>
        <w:t>Płatność zostanie uregulowana przelewem w terminie 14 dni kalendarzowych liczonych od dnia dos</w:t>
      </w:r>
      <w:r>
        <w:rPr>
          <w:rStyle w:val="Pogrubienie"/>
          <w:b w:val="0"/>
          <w:sz w:val="20"/>
        </w:rPr>
        <w:t>tarczenia prawidłowo wystawionych faktury VAT.</w:t>
      </w:r>
    </w:p>
    <w:p w:rsidR="00AA3C61" w:rsidRPr="007920A9" w:rsidRDefault="00AA3C61" w:rsidP="00AA3C61">
      <w:pPr>
        <w:spacing w:after="120"/>
        <w:rPr>
          <w:rStyle w:val="Pogrubienie"/>
          <w:sz w:val="2"/>
        </w:rPr>
      </w:pPr>
    </w:p>
    <w:p w:rsidR="00AA3C61" w:rsidRPr="007920A9" w:rsidRDefault="00AA3C61" w:rsidP="00AA3C61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color w:val="auto"/>
          <w:sz w:val="22"/>
          <w:szCs w:val="22"/>
        </w:rPr>
      </w:pPr>
      <w:r w:rsidRPr="007920A9">
        <w:rPr>
          <w:rStyle w:val="Pogrubienie"/>
          <w:rFonts w:ascii="Calibri" w:hAnsi="Calibri" w:cs="Arial"/>
          <w:b/>
          <w:color w:val="auto"/>
          <w:sz w:val="22"/>
          <w:szCs w:val="22"/>
        </w:rPr>
        <w:t>Kryterium oceny ofert:</w:t>
      </w:r>
    </w:p>
    <w:p w:rsidR="00AA3C61" w:rsidRPr="00020728" w:rsidRDefault="00AA3C61" w:rsidP="00AA3C61">
      <w:pPr>
        <w:spacing w:after="120"/>
        <w:rPr>
          <w:rStyle w:val="Pogrubienie"/>
          <w:rFonts w:cs="Arial"/>
          <w:b w:val="0"/>
          <w:sz w:val="8"/>
          <w:szCs w:val="20"/>
        </w:rPr>
      </w:pPr>
    </w:p>
    <w:p w:rsidR="00AA3C61" w:rsidRPr="00020728" w:rsidRDefault="00AA3C61" w:rsidP="00AA3C61">
      <w:pPr>
        <w:spacing w:after="120"/>
        <w:rPr>
          <w:rStyle w:val="Pogrubienie"/>
          <w:rFonts w:cs="Arial"/>
          <w:b w:val="0"/>
          <w:sz w:val="20"/>
          <w:szCs w:val="20"/>
        </w:rPr>
      </w:pPr>
      <w:r>
        <w:rPr>
          <w:rStyle w:val="Pogrubienie"/>
          <w:rFonts w:cs="Arial"/>
          <w:b w:val="0"/>
          <w:sz w:val="20"/>
          <w:szCs w:val="20"/>
        </w:rPr>
        <w:t>100% cena</w:t>
      </w:r>
    </w:p>
    <w:p w:rsidR="00AA3C61" w:rsidRDefault="00AA3C61" w:rsidP="00AA3C61">
      <w:pPr>
        <w:spacing w:after="120"/>
        <w:rPr>
          <w:sz w:val="2"/>
        </w:rPr>
      </w:pPr>
    </w:p>
    <w:p w:rsidR="00AA3C61" w:rsidRPr="007920A9" w:rsidRDefault="00AA3C61" w:rsidP="00AA3C61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color w:val="auto"/>
          <w:sz w:val="22"/>
          <w:szCs w:val="22"/>
        </w:rPr>
      </w:pPr>
      <w:r w:rsidRPr="007920A9">
        <w:rPr>
          <w:rStyle w:val="Pogrubienie"/>
          <w:rFonts w:ascii="Calibri" w:hAnsi="Calibri" w:cs="Arial"/>
          <w:b/>
          <w:color w:val="auto"/>
          <w:sz w:val="22"/>
          <w:szCs w:val="22"/>
        </w:rPr>
        <w:t>Miejsce i termin złożenia propozycji cenowej:</w:t>
      </w:r>
    </w:p>
    <w:p w:rsidR="00AA3C61" w:rsidRPr="00020728" w:rsidRDefault="00AA3C61" w:rsidP="00AA3C61">
      <w:pPr>
        <w:spacing w:after="120"/>
        <w:rPr>
          <w:rStyle w:val="Pogrubienie"/>
          <w:rFonts w:cs="Arial"/>
          <w:b w:val="0"/>
          <w:sz w:val="8"/>
          <w:szCs w:val="20"/>
        </w:rPr>
      </w:pPr>
    </w:p>
    <w:p w:rsidR="00AA3C61" w:rsidRPr="00595F8B" w:rsidRDefault="00AA3C61" w:rsidP="00AA3C61">
      <w:pPr>
        <w:spacing w:after="0" w:line="240" w:lineRule="auto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</w:rPr>
        <w:t xml:space="preserve">Ofertę należy przesłać w formie elektronicznej na adres </w:t>
      </w:r>
      <w:hyperlink r:id="rId15" w:history="1">
        <w:r w:rsidRPr="008B38ED">
          <w:rPr>
            <w:rStyle w:val="Hipercze"/>
            <w:sz w:val="20"/>
          </w:rPr>
          <w:t>biuro@subregioncentralny.pl</w:t>
        </w:r>
      </w:hyperlink>
      <w:r>
        <w:rPr>
          <w:rStyle w:val="Pogrubienie"/>
          <w:b w:val="0"/>
          <w:bCs w:val="0"/>
          <w:sz w:val="20"/>
        </w:rPr>
        <w:t xml:space="preserve"> </w:t>
      </w:r>
      <w:r w:rsidRPr="00595F8B">
        <w:rPr>
          <w:rStyle w:val="Pogrubienie"/>
          <w:b w:val="0"/>
          <w:sz w:val="20"/>
        </w:rPr>
        <w:t xml:space="preserve"> lub dostarczyć osobiście do siedziby Zamawiającego (</w:t>
      </w:r>
      <w:r>
        <w:rPr>
          <w:rStyle w:val="Pogrubienie"/>
          <w:b w:val="0"/>
          <w:sz w:val="20"/>
        </w:rPr>
        <w:t>Gliwice, ul. Bojkowska 37</w:t>
      </w:r>
      <w:r w:rsidRPr="00595F8B">
        <w:rPr>
          <w:rStyle w:val="Pogrubienie"/>
          <w:b w:val="0"/>
          <w:sz w:val="20"/>
        </w:rPr>
        <w:t xml:space="preserve">) </w:t>
      </w:r>
      <w:r w:rsidRPr="00595F8B">
        <w:rPr>
          <w:rStyle w:val="Pogrubienie"/>
          <w:b w:val="0"/>
          <w:sz w:val="20"/>
          <w:u w:val="single"/>
        </w:rPr>
        <w:t xml:space="preserve">do dnia </w:t>
      </w:r>
      <w:r>
        <w:rPr>
          <w:rStyle w:val="Pogrubienie"/>
          <w:b w:val="0"/>
          <w:sz w:val="20"/>
          <w:u w:val="single"/>
        </w:rPr>
        <w:t xml:space="preserve">06.11.2015 r. </w:t>
      </w:r>
    </w:p>
    <w:p w:rsidR="00AA3C61" w:rsidRPr="007920A9" w:rsidRDefault="00AA3C61" w:rsidP="00AA3C61">
      <w:pPr>
        <w:spacing w:after="120" w:line="240" w:lineRule="auto"/>
        <w:rPr>
          <w:sz w:val="2"/>
          <w:u w:val="single"/>
        </w:rPr>
      </w:pPr>
    </w:p>
    <w:p w:rsidR="00AA3C61" w:rsidRDefault="00AA3C61" w:rsidP="00AA3C61">
      <w:pPr>
        <w:spacing w:after="120" w:line="240" w:lineRule="auto"/>
        <w:rPr>
          <w:sz w:val="20"/>
          <w:szCs w:val="20"/>
          <w:u w:val="single"/>
        </w:rPr>
      </w:pPr>
      <w:r w:rsidRPr="007920A9">
        <w:rPr>
          <w:sz w:val="20"/>
          <w:szCs w:val="20"/>
          <w:u w:val="single"/>
        </w:rPr>
        <w:t xml:space="preserve">Oferta powinna zawierać zdjęcia proponowanych </w:t>
      </w:r>
      <w:r>
        <w:rPr>
          <w:sz w:val="20"/>
          <w:szCs w:val="20"/>
          <w:u w:val="single"/>
        </w:rPr>
        <w:t>wszystkich produktów</w:t>
      </w:r>
    </w:p>
    <w:p w:rsidR="00AA3C61" w:rsidRDefault="00AA3C61" w:rsidP="00AA3C61">
      <w:pPr>
        <w:spacing w:after="120" w:line="240" w:lineRule="auto"/>
        <w:rPr>
          <w:sz w:val="20"/>
          <w:szCs w:val="20"/>
          <w:u w:val="single"/>
        </w:rPr>
      </w:pPr>
    </w:p>
    <w:p w:rsidR="00AA3C61" w:rsidRPr="00E73F00" w:rsidRDefault="00AA3C61" w:rsidP="00AA3C61">
      <w:pPr>
        <w:spacing w:after="120" w:line="240" w:lineRule="auto"/>
        <w:rPr>
          <w:rStyle w:val="Pogrubienie"/>
          <w:b w:val="0"/>
          <w:bCs w:val="0"/>
          <w:sz w:val="20"/>
          <w:szCs w:val="20"/>
          <w:u w:val="single"/>
        </w:rPr>
      </w:pPr>
      <w:r w:rsidRPr="00595F8B">
        <w:rPr>
          <w:rStyle w:val="Pogrubienie"/>
          <w:b w:val="0"/>
          <w:sz w:val="20"/>
        </w:rPr>
        <w:t>Oferent zobligowany jest do dostarczenia kompletu dokumentów, na które składają się:</w:t>
      </w:r>
    </w:p>
    <w:p w:rsidR="00AA3C61" w:rsidRPr="00595F8B" w:rsidRDefault="00AA3C61" w:rsidP="00AA3C61">
      <w:pPr>
        <w:numPr>
          <w:ilvl w:val="1"/>
          <w:numId w:val="6"/>
        </w:numPr>
        <w:spacing w:after="0" w:line="240" w:lineRule="auto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  <w:u w:val="single"/>
        </w:rPr>
        <w:t>Oferta sporządzona na załączonym formularzu ofertowym</w:t>
      </w:r>
      <w:r w:rsidRPr="00595F8B">
        <w:rPr>
          <w:rStyle w:val="Pogrubienie"/>
          <w:b w:val="0"/>
          <w:sz w:val="20"/>
        </w:rPr>
        <w:t xml:space="preserve"> – zał</w:t>
      </w:r>
      <w:r>
        <w:rPr>
          <w:rStyle w:val="Pogrubienie"/>
          <w:b w:val="0"/>
          <w:sz w:val="20"/>
        </w:rPr>
        <w:t>.</w:t>
      </w:r>
      <w:r w:rsidRPr="00595F8B">
        <w:rPr>
          <w:rStyle w:val="Pogrubienie"/>
          <w:b w:val="0"/>
          <w:sz w:val="20"/>
        </w:rPr>
        <w:t xml:space="preserve"> nr 1,</w:t>
      </w:r>
    </w:p>
    <w:p w:rsidR="00AA3C61" w:rsidRPr="00595F8B" w:rsidRDefault="00AA3C61" w:rsidP="00AA3C61">
      <w:pPr>
        <w:numPr>
          <w:ilvl w:val="1"/>
          <w:numId w:val="6"/>
        </w:numPr>
        <w:spacing w:after="0" w:line="240" w:lineRule="auto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</w:rPr>
        <w:t>Oświadczenie o braku powiązań kapitałowych oraz osobowych z Zamawiającym – zał</w:t>
      </w:r>
      <w:r>
        <w:rPr>
          <w:rStyle w:val="Pogrubienie"/>
          <w:b w:val="0"/>
          <w:sz w:val="20"/>
        </w:rPr>
        <w:t>. nr 2</w:t>
      </w:r>
      <w:r w:rsidRPr="00595F8B">
        <w:rPr>
          <w:rStyle w:val="Pogrubienie"/>
          <w:b w:val="0"/>
          <w:sz w:val="20"/>
        </w:rPr>
        <w:t>.</w:t>
      </w:r>
    </w:p>
    <w:p w:rsidR="00AA3C61" w:rsidRPr="00595F8B" w:rsidRDefault="00AA3C61" w:rsidP="00AA3C61">
      <w:pPr>
        <w:spacing w:before="120" w:after="0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</w:rPr>
        <w:t>Oferty niespełniające warunku kompletności dokumentów nie będą rozpatrywane w procesie oceny ofert.</w:t>
      </w:r>
    </w:p>
    <w:p w:rsidR="00AA3C61" w:rsidRDefault="00AA3C61" w:rsidP="00AA3C61">
      <w:pPr>
        <w:jc w:val="both"/>
        <w:rPr>
          <w:rStyle w:val="Pogrubienie"/>
          <w:rFonts w:cs="Arial"/>
          <w:sz w:val="10"/>
        </w:rPr>
      </w:pPr>
    </w:p>
    <w:p w:rsidR="00AA3C61" w:rsidRPr="00985F8B" w:rsidRDefault="00AA3C61" w:rsidP="00AA3C61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i w:val="0"/>
          <w:color w:val="9D2F90"/>
        </w:rPr>
      </w:pPr>
      <w:r w:rsidRPr="00985F8B">
        <w:rPr>
          <w:rStyle w:val="Pogrubienie"/>
          <w:rFonts w:ascii="Calibri" w:hAnsi="Calibri" w:cs="Arial"/>
          <w:b/>
          <w:color w:val="9D2F90"/>
        </w:rPr>
        <w:t>Uwagi:</w:t>
      </w:r>
    </w:p>
    <w:p w:rsidR="00AA3C61" w:rsidRDefault="00AA3C61" w:rsidP="00AA3C61">
      <w:pPr>
        <w:spacing w:after="120"/>
        <w:ind w:left="714"/>
        <w:jc w:val="both"/>
        <w:rPr>
          <w:color w:val="000000"/>
          <w:sz w:val="20"/>
          <w:szCs w:val="20"/>
        </w:rPr>
      </w:pPr>
    </w:p>
    <w:p w:rsidR="00AA3C61" w:rsidRDefault="00AA3C61" w:rsidP="00AA3C61">
      <w:pPr>
        <w:numPr>
          <w:ilvl w:val="0"/>
          <w:numId w:val="10"/>
        </w:numPr>
        <w:spacing w:after="120"/>
        <w:ind w:left="714" w:hanging="357"/>
        <w:jc w:val="both"/>
        <w:rPr>
          <w:color w:val="000000"/>
          <w:sz w:val="20"/>
          <w:szCs w:val="20"/>
        </w:rPr>
      </w:pPr>
      <w:r w:rsidRPr="00A016B9">
        <w:rPr>
          <w:color w:val="000000"/>
          <w:sz w:val="20"/>
          <w:szCs w:val="20"/>
        </w:rPr>
        <w:t xml:space="preserve">Zamawiający nie ponosi odpowiedzialności za problemy związane z działalnością serwera itp., czego skutkiem może być brak wpływu oferty na skrzynkę mailową Zamawiającego. Celem otrzymania informacji </w:t>
      </w:r>
      <w:r>
        <w:rPr>
          <w:color w:val="000000"/>
          <w:sz w:val="20"/>
          <w:szCs w:val="20"/>
        </w:rPr>
        <w:t>o poprawnym przesłaniu oferty w </w:t>
      </w:r>
      <w:r w:rsidRPr="00A016B9">
        <w:rPr>
          <w:color w:val="000000"/>
          <w:sz w:val="20"/>
          <w:szCs w:val="20"/>
        </w:rPr>
        <w:t>formie elektronicznej, oferent winien s</w:t>
      </w:r>
      <w:r>
        <w:rPr>
          <w:color w:val="000000"/>
          <w:sz w:val="20"/>
          <w:szCs w:val="20"/>
        </w:rPr>
        <w:t>kontaktować się telefonicznie z </w:t>
      </w:r>
      <w:r w:rsidRPr="00A016B9">
        <w:rPr>
          <w:color w:val="000000"/>
          <w:sz w:val="20"/>
          <w:szCs w:val="20"/>
        </w:rPr>
        <w:t>Zamawiającym.</w:t>
      </w:r>
    </w:p>
    <w:p w:rsidR="00AA3C61" w:rsidRPr="00AD4A52" w:rsidRDefault="00AA3C61" w:rsidP="00AA3C61">
      <w:pPr>
        <w:numPr>
          <w:ilvl w:val="0"/>
          <w:numId w:val="10"/>
        </w:numPr>
        <w:spacing w:after="120"/>
        <w:ind w:left="714" w:hanging="357"/>
        <w:jc w:val="both"/>
        <w:rPr>
          <w:rStyle w:val="Pogrubienie"/>
          <w:b w:val="0"/>
          <w:bCs w:val="0"/>
          <w:color w:val="000000"/>
          <w:sz w:val="20"/>
          <w:szCs w:val="20"/>
        </w:rPr>
      </w:pPr>
      <w:r w:rsidRPr="00AD4A52">
        <w:rPr>
          <w:rFonts w:ascii="Calibri" w:hAnsi="Calibri"/>
          <w:sz w:val="20"/>
          <w:szCs w:val="20"/>
        </w:rPr>
        <w:t xml:space="preserve">W postępowaniu udział mogą wziąć oferenci, niepowiązani osobowo ani kapitałowo z Zamawiającym, przy czym przez powiązania osobowe lub kapitałowe rozumie się wzajemne powiązania między Zamawiającym lub osobami </w:t>
      </w:r>
      <w:r w:rsidRPr="00AD4A52">
        <w:rPr>
          <w:rFonts w:ascii="Calibri" w:hAnsi="Calibri"/>
          <w:sz w:val="20"/>
          <w:szCs w:val="20"/>
        </w:rPr>
        <w:lastRenderedPageBreak/>
        <w:t xml:space="preserve">upoważnionymi do zaciągania zobowiązań w imieniu Zamawiającego lub osobami wykonującymi w imieniu Zamawiającego czynności związane z przygotowaniem </w:t>
      </w:r>
      <w:r w:rsidRPr="00AD4A52">
        <w:rPr>
          <w:rFonts w:ascii="Calibri" w:hAnsi="Calibri"/>
          <w:sz w:val="20"/>
          <w:szCs w:val="20"/>
        </w:rPr>
        <w:br/>
        <w:t>i przeprowadzeniem procedury wyboru wykonawcy a wykonawcą.</w:t>
      </w:r>
    </w:p>
    <w:p w:rsidR="00AA3C61" w:rsidRDefault="00AA3C61" w:rsidP="00AA3C61">
      <w:pPr>
        <w:jc w:val="both"/>
        <w:rPr>
          <w:rStyle w:val="Pogrubienie"/>
          <w:rFonts w:cs="Arial"/>
        </w:rPr>
      </w:pPr>
    </w:p>
    <w:p w:rsidR="00AA3C61" w:rsidRPr="006A4C50" w:rsidRDefault="00AA3C61" w:rsidP="00AA3C61">
      <w:pPr>
        <w:jc w:val="both"/>
        <w:rPr>
          <w:rStyle w:val="Pogrubienie"/>
          <w:rFonts w:cs="Arial"/>
        </w:rPr>
      </w:pPr>
      <w:r w:rsidRPr="006A4C50">
        <w:rPr>
          <w:rStyle w:val="Pogrubienie"/>
          <w:rFonts w:cs="Arial"/>
        </w:rPr>
        <w:t xml:space="preserve">Niniejsze zapytanie nie jest zamówieniem i nie obliguje Zamawiającego </w:t>
      </w:r>
      <w:r>
        <w:rPr>
          <w:rStyle w:val="Pogrubienie"/>
          <w:rFonts w:cs="Arial"/>
        </w:rPr>
        <w:br/>
      </w:r>
      <w:r w:rsidRPr="006A4C50">
        <w:rPr>
          <w:rStyle w:val="Pogrubienie"/>
          <w:rFonts w:cs="Arial"/>
        </w:rPr>
        <w:t>do skorzystania z przedstawionej propozycji.</w:t>
      </w:r>
    </w:p>
    <w:p w:rsidR="00AA3C61" w:rsidRPr="006A4C50" w:rsidRDefault="00AA3C61" w:rsidP="00AA3C61">
      <w:pPr>
        <w:jc w:val="both"/>
        <w:rPr>
          <w:rFonts w:cs="Arial"/>
        </w:rPr>
      </w:pPr>
      <w:r w:rsidRPr="006A4C50">
        <w:rPr>
          <w:rStyle w:val="Pogrubienie"/>
          <w:rFonts w:cs="Arial"/>
        </w:rPr>
        <w:t>Osoba uprawniona do kontaktów w sprawie zapytania ofertowego:</w:t>
      </w:r>
      <w:r w:rsidRPr="006A4C50">
        <w:rPr>
          <w:rFonts w:cs="Arial"/>
        </w:rPr>
        <w:t xml:space="preserve"> Sabina </w:t>
      </w:r>
      <w:r>
        <w:rPr>
          <w:rFonts w:cs="Arial"/>
        </w:rPr>
        <w:br/>
        <w:t>Bryś, tel. 032 461 22 58</w:t>
      </w:r>
      <w:r w:rsidRPr="006A4C50">
        <w:rPr>
          <w:rFonts w:cs="Arial"/>
        </w:rPr>
        <w:t>.</w:t>
      </w:r>
    </w:p>
    <w:p w:rsidR="00AA3C61" w:rsidRPr="006A4C50" w:rsidRDefault="00AA3C61" w:rsidP="00AA3C61">
      <w:pPr>
        <w:pStyle w:val="Akapitzlist"/>
        <w:numPr>
          <w:ilvl w:val="0"/>
          <w:numId w:val="7"/>
        </w:numPr>
        <w:jc w:val="right"/>
        <w:rPr>
          <w:rFonts w:cs="Arial"/>
          <w:sz w:val="2"/>
        </w:rPr>
      </w:pPr>
    </w:p>
    <w:p w:rsidR="00AA3C61" w:rsidRPr="00463C89" w:rsidRDefault="00AA3C61" w:rsidP="00AA3C61">
      <w:pPr>
        <w:rPr>
          <w:rStyle w:val="Pogrubienie"/>
          <w:rFonts w:cs="Arial"/>
          <w:sz w:val="2"/>
        </w:rPr>
      </w:pPr>
    </w:p>
    <w:p w:rsidR="00AA3C61" w:rsidRPr="00095B1C" w:rsidRDefault="00AA3C61" w:rsidP="00AA3C61">
      <w:pPr>
        <w:ind w:firstLine="5400"/>
        <w:jc w:val="center"/>
        <w:rPr>
          <w:rFonts w:cs="Arial"/>
        </w:rPr>
      </w:pPr>
      <w:r w:rsidRPr="00095B1C">
        <w:rPr>
          <w:rFonts w:cs="Arial"/>
        </w:rPr>
        <w:t>Z poważaniem</w:t>
      </w:r>
    </w:p>
    <w:p w:rsidR="00AA3C61" w:rsidRPr="00095B1C" w:rsidRDefault="00AA3C61" w:rsidP="00AA3C61">
      <w:pPr>
        <w:ind w:firstLine="5400"/>
        <w:jc w:val="center"/>
        <w:rPr>
          <w:rFonts w:cs="Arial"/>
        </w:rPr>
      </w:pPr>
      <w:r w:rsidRPr="00095B1C">
        <w:rPr>
          <w:rFonts w:cs="Arial"/>
        </w:rPr>
        <w:t>Dyrektor Biura</w:t>
      </w:r>
    </w:p>
    <w:p w:rsidR="00AA3C61" w:rsidRPr="00463C89" w:rsidRDefault="00AA3C61" w:rsidP="00AA3C61">
      <w:pPr>
        <w:ind w:firstLine="5400"/>
        <w:jc w:val="center"/>
        <w:rPr>
          <w:rFonts w:cs="Arial"/>
          <w:sz w:val="14"/>
        </w:rPr>
      </w:pPr>
    </w:p>
    <w:p w:rsidR="00AA3C61" w:rsidRPr="00AD4A52" w:rsidRDefault="00AA3C61" w:rsidP="00AA3C61">
      <w:pPr>
        <w:ind w:firstLine="5400"/>
        <w:jc w:val="center"/>
        <w:rPr>
          <w:rFonts w:cs="Arial"/>
        </w:rPr>
      </w:pPr>
      <w:r>
        <w:rPr>
          <w:rFonts w:cs="Arial"/>
        </w:rPr>
        <w:t>Mariusz Śpiew</w:t>
      </w:r>
    </w:p>
    <w:p w:rsidR="00996B28" w:rsidRPr="003F10E1" w:rsidRDefault="00996B28" w:rsidP="00996B28">
      <w:pPr>
        <w:spacing w:after="0" w:line="240" w:lineRule="auto"/>
        <w:jc w:val="right"/>
        <w:rPr>
          <w:rFonts w:cs="Arial"/>
          <w:b/>
        </w:rPr>
      </w:pPr>
      <w:bookmarkStart w:id="0" w:name="_GoBack"/>
      <w:bookmarkEnd w:id="0"/>
    </w:p>
    <w:sectPr w:rsidR="00996B28" w:rsidRPr="003F10E1" w:rsidSect="005A4772">
      <w:headerReference w:type="default" r:id="rId16"/>
      <w:footerReference w:type="default" r:id="rId17"/>
      <w:pgSz w:w="11906" w:h="16838"/>
      <w:pgMar w:top="2835" w:right="851" w:bottom="851" w:left="368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47F" w:rsidRDefault="0087647F" w:rsidP="002D3882">
      <w:pPr>
        <w:spacing w:after="0" w:line="240" w:lineRule="auto"/>
      </w:pPr>
      <w:r>
        <w:separator/>
      </w:r>
    </w:p>
  </w:endnote>
  <w:endnote w:type="continuationSeparator" w:id="0">
    <w:p w:rsidR="0087647F" w:rsidRDefault="0087647F" w:rsidP="002D3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#20New#20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7F" w:rsidRDefault="0087647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-2360295</wp:posOffset>
          </wp:positionH>
          <wp:positionV relativeFrom="margin">
            <wp:posOffset>8807450</wp:posOffset>
          </wp:positionV>
          <wp:extent cx="7604125" cy="83820"/>
          <wp:effectExtent l="19050" t="0" r="0" b="0"/>
          <wp:wrapSquare wrapText="bothSides"/>
          <wp:docPr id="2" name="Obraz 1" descr="p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604125" cy="83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47F" w:rsidRDefault="0087647F" w:rsidP="002D3882">
      <w:pPr>
        <w:spacing w:after="0" w:line="240" w:lineRule="auto"/>
      </w:pPr>
      <w:r>
        <w:separator/>
      </w:r>
    </w:p>
  </w:footnote>
  <w:footnote w:type="continuationSeparator" w:id="0">
    <w:p w:rsidR="0087647F" w:rsidRDefault="0087647F" w:rsidP="002D3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7F" w:rsidRDefault="0082318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-1854835</wp:posOffset>
          </wp:positionH>
          <wp:positionV relativeFrom="paragraph">
            <wp:posOffset>-31115</wp:posOffset>
          </wp:positionV>
          <wp:extent cx="2943225" cy="800100"/>
          <wp:effectExtent l="19050" t="0" r="9525" b="0"/>
          <wp:wrapNone/>
          <wp:docPr id="3" name="Obraz 2" descr="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32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647F" w:rsidRDefault="0087647F">
    <w:pPr>
      <w:pStyle w:val="Nagwek"/>
    </w:pPr>
  </w:p>
  <w:p w:rsidR="0087647F" w:rsidRDefault="0087647F">
    <w:pPr>
      <w:pStyle w:val="Nagwek"/>
    </w:pPr>
  </w:p>
  <w:p w:rsidR="0087647F" w:rsidRDefault="0087647F">
    <w:pPr>
      <w:pStyle w:val="Nagwek"/>
    </w:pPr>
  </w:p>
  <w:p w:rsidR="0087647F" w:rsidRDefault="0087647F">
    <w:pPr>
      <w:pStyle w:val="Nagwek"/>
    </w:pPr>
  </w:p>
  <w:p w:rsidR="0087647F" w:rsidRDefault="0087647F">
    <w:pPr>
      <w:pStyle w:val="Nagwek"/>
    </w:pPr>
  </w:p>
  <w:p w:rsidR="0087647F" w:rsidRDefault="00AC546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-2005330</wp:posOffset>
              </wp:positionH>
              <wp:positionV relativeFrom="paragraph">
                <wp:posOffset>703580</wp:posOffset>
              </wp:positionV>
              <wp:extent cx="1767205" cy="8128635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812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t>ul. Bojkowska 37, 44-100 Gliwice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Budynek nr 3, pokój nr 101, I piętro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tel. +48 32 461 22 50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fax: +48  32 461 22 51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biuro@subregioncentralny.pl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www.subregioncentralny.pl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NIP 631 26 51 874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REGON 243435244</w:t>
                          </w: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87647F">
                          <w:pPr>
                            <w:spacing w:line="300" w:lineRule="auto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5A4772" w:rsidRDefault="005A4772" w:rsidP="0087647F">
                          <w:pPr>
                            <w:spacing w:line="300" w:lineRule="auto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5A4772" w:rsidRDefault="005A4772" w:rsidP="0087647F">
                          <w:pPr>
                            <w:spacing w:line="300" w:lineRule="auto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Pr="00731551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707173"/>
                              <w:sz w:val="16"/>
                              <w:szCs w:val="16"/>
                            </w:rPr>
                            <w:t xml:space="preserve">Związek Gmin i Powiatów 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t>Subregionu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Centralnego Województwa Śląskiego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Stowarzyszen</w:t>
                          </w:r>
                          <w:r>
                            <w:rPr>
                              <w:color w:val="707173"/>
                              <w:sz w:val="16"/>
                              <w:szCs w:val="16"/>
                            </w:rPr>
                            <w:t>ie wpisane do rejestru</w:t>
                          </w:r>
                          <w:r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Sądu Rejo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t>nowego w Gliwicach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pod numerem KRS 0000485018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57.9pt;margin-top:55.4pt;width:139.15pt;height:64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" filled="f" stroked="f">
              <v:textbox>
                <w:txbxContent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  <w:r w:rsidRPr="00731551">
                      <w:rPr>
                        <w:color w:val="707173"/>
                        <w:sz w:val="16"/>
                        <w:szCs w:val="16"/>
                      </w:rPr>
                      <w:t>ul. Bojkowska 37, 44-100 Gliwice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Budynek nr 3, pokój nr 101, I piętro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tel. +48 32 461 22 50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fax: +48  32 461 22 51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biuro@subregioncentralny.pl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www.subregioncentralny.pl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NIP 631 26 51 874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REGON 243435244</w:t>
                    </w: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87647F">
                    <w:pPr>
                      <w:spacing w:line="300" w:lineRule="auto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5A4772" w:rsidRDefault="005A4772" w:rsidP="0087647F">
                    <w:pPr>
                      <w:spacing w:line="300" w:lineRule="auto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5A4772" w:rsidRDefault="005A4772" w:rsidP="0087647F">
                    <w:pPr>
                      <w:spacing w:line="300" w:lineRule="auto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Pr="00731551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  <w:r>
                      <w:rPr>
                        <w:color w:val="707173"/>
                        <w:sz w:val="16"/>
                        <w:szCs w:val="16"/>
                      </w:rPr>
                      <w:t xml:space="preserve">Związek Gmin i Powiatów 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t>Subregionu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Centralnego Województwa Śląskiego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Stowarzyszen</w:t>
                    </w:r>
                    <w:r>
                      <w:rPr>
                        <w:color w:val="707173"/>
                        <w:sz w:val="16"/>
                        <w:szCs w:val="16"/>
                      </w:rPr>
                      <w:t>ie wpisane do rejestru</w:t>
                    </w:r>
                    <w:r>
                      <w:rPr>
                        <w:color w:val="707173"/>
                        <w:sz w:val="16"/>
                        <w:szCs w:val="16"/>
                      </w:rPr>
                      <w:cr/>
                      <w:t>Sądu Rejo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t>nowego w Gliwicach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pod numerem KRS 0000485018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AFA"/>
    <w:multiLevelType w:val="hybridMultilevel"/>
    <w:tmpl w:val="3F70F61E"/>
    <w:lvl w:ilvl="0" w:tplc="0415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 w15:restartNumberingAfterBreak="0">
    <w:nsid w:val="024F4A8D"/>
    <w:multiLevelType w:val="hybridMultilevel"/>
    <w:tmpl w:val="7CE02EF8"/>
    <w:lvl w:ilvl="0" w:tplc="C2CED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2E4F1DA">
      <w:numFmt w:val="bullet"/>
      <w:lvlText w:val="·"/>
      <w:lvlJc w:val="left"/>
      <w:pPr>
        <w:ind w:left="1440" w:hanging="360"/>
      </w:pPr>
      <w:rPr>
        <w:rFonts w:ascii="Calibri" w:eastAsia="Calibri" w:hAnsi="Calibri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456E6"/>
    <w:multiLevelType w:val="hybridMultilevel"/>
    <w:tmpl w:val="0FC08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041BD"/>
    <w:multiLevelType w:val="hybridMultilevel"/>
    <w:tmpl w:val="5BF65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402644"/>
    <w:multiLevelType w:val="hybridMultilevel"/>
    <w:tmpl w:val="25AA4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E02304"/>
    <w:multiLevelType w:val="hybridMultilevel"/>
    <w:tmpl w:val="F01E303A"/>
    <w:lvl w:ilvl="0" w:tplc="4E88056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12743"/>
    <w:multiLevelType w:val="hybridMultilevel"/>
    <w:tmpl w:val="967EE60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F28144D"/>
    <w:multiLevelType w:val="hybridMultilevel"/>
    <w:tmpl w:val="2ACC5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32E94"/>
    <w:multiLevelType w:val="hybridMultilevel"/>
    <w:tmpl w:val="DBBC70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450C48"/>
    <w:multiLevelType w:val="hybridMultilevel"/>
    <w:tmpl w:val="A33268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2E4F1DA">
      <w:numFmt w:val="bullet"/>
      <w:lvlText w:val="·"/>
      <w:lvlJc w:val="left"/>
      <w:pPr>
        <w:ind w:left="1440" w:hanging="360"/>
      </w:pPr>
      <w:rPr>
        <w:rFonts w:ascii="Calibri" w:eastAsia="Calibri" w:hAnsi="Calibri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CE14FF"/>
    <w:multiLevelType w:val="hybridMultilevel"/>
    <w:tmpl w:val="9DC28E7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40532"/>
    <w:multiLevelType w:val="hybridMultilevel"/>
    <w:tmpl w:val="F288FF34"/>
    <w:lvl w:ilvl="0" w:tplc="0415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7"/>
  </w:num>
  <w:num w:numId="5">
    <w:abstractNumId w:val="4"/>
  </w:num>
  <w:num w:numId="6">
    <w:abstractNumId w:val="5"/>
  </w:num>
  <w:num w:numId="7">
    <w:abstractNumId w:val="8"/>
  </w:num>
  <w:num w:numId="8">
    <w:abstractNumId w:val="3"/>
  </w:num>
  <w:num w:numId="9">
    <w:abstractNumId w:val="2"/>
  </w:num>
  <w:num w:numId="10">
    <w:abstractNumId w:val="1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882"/>
    <w:rsid w:val="00142C83"/>
    <w:rsid w:val="002D3882"/>
    <w:rsid w:val="00317030"/>
    <w:rsid w:val="003F10E1"/>
    <w:rsid w:val="004A0279"/>
    <w:rsid w:val="005A4772"/>
    <w:rsid w:val="00731551"/>
    <w:rsid w:val="007F7D8A"/>
    <w:rsid w:val="0082318A"/>
    <w:rsid w:val="0087647F"/>
    <w:rsid w:val="0087677F"/>
    <w:rsid w:val="008C0AC9"/>
    <w:rsid w:val="00933461"/>
    <w:rsid w:val="00996B28"/>
    <w:rsid w:val="00AA3C61"/>
    <w:rsid w:val="00AC5461"/>
    <w:rsid w:val="00C3036B"/>
    <w:rsid w:val="00F7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,"/>
  <w:listSeparator w:val=";"/>
  <w15:docId w15:val="{CC49E124-F09B-4BCB-8D9C-755C6B805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036B"/>
  </w:style>
  <w:style w:type="paragraph" w:styleId="Nagwek1">
    <w:name w:val="heading 1"/>
    <w:basedOn w:val="Normalny"/>
    <w:next w:val="Normalny"/>
    <w:link w:val="Nagwek1Znak"/>
    <w:uiPriority w:val="9"/>
    <w:qFormat/>
    <w:rsid w:val="00F73B7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D3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D3882"/>
  </w:style>
  <w:style w:type="paragraph" w:styleId="Stopka">
    <w:name w:val="footer"/>
    <w:basedOn w:val="Normalny"/>
    <w:link w:val="StopkaZnak"/>
    <w:uiPriority w:val="99"/>
    <w:semiHidden/>
    <w:unhideWhenUsed/>
    <w:rsid w:val="002D3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D3882"/>
  </w:style>
  <w:style w:type="paragraph" w:styleId="Tekstdymka">
    <w:name w:val="Balloon Text"/>
    <w:basedOn w:val="Normalny"/>
    <w:link w:val="TekstdymkaZnak"/>
    <w:uiPriority w:val="99"/>
    <w:semiHidden/>
    <w:unhideWhenUsed/>
    <w:rsid w:val="002D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88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73B7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cze">
    <w:name w:val="Hyperlink"/>
    <w:rsid w:val="00F73B7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73B75"/>
    <w:pPr>
      <w:ind w:left="720"/>
      <w:contextualSpacing/>
    </w:pPr>
  </w:style>
  <w:style w:type="character" w:styleId="Pogrubienie">
    <w:name w:val="Strong"/>
    <w:qFormat/>
    <w:rsid w:val="00AA3C61"/>
    <w:rPr>
      <w:b/>
      <w:b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A3C61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A3C61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biuro@subregioncentralny.pl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9C420-FBB0-46D6-8660-E73954EC0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grafik2</dc:creator>
  <cp:lastModifiedBy>Sabina Brys</cp:lastModifiedBy>
  <cp:revision>2</cp:revision>
  <cp:lastPrinted>2015-11-02T14:51:00Z</cp:lastPrinted>
  <dcterms:created xsi:type="dcterms:W3CDTF">2015-11-02T15:09:00Z</dcterms:created>
  <dcterms:modified xsi:type="dcterms:W3CDTF">2015-11-02T15:09:00Z</dcterms:modified>
</cp:coreProperties>
</file>