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A7" w:rsidRDefault="00A002A7" w:rsidP="00A002A7">
      <w:pPr>
        <w:tabs>
          <w:tab w:val="left" w:pos="6946"/>
        </w:tabs>
      </w:pPr>
      <w:r>
        <w:rPr>
          <w:rFonts w:cs="Arial"/>
          <w:bCs/>
        </w:rPr>
        <w:t>Z</w:t>
      </w:r>
      <w:r w:rsidRPr="00B8057E">
        <w:rPr>
          <w:rFonts w:cs="Arial"/>
          <w:bCs/>
        </w:rPr>
        <w:t>SC.</w:t>
      </w:r>
      <w:r>
        <w:rPr>
          <w:rFonts w:cs="Arial"/>
          <w:bCs/>
        </w:rPr>
        <w:t>271.48.2020</w:t>
      </w:r>
      <w:r>
        <w:tab/>
        <w:t xml:space="preserve">Gliwice, 21.09.2020 r. </w:t>
      </w:r>
    </w:p>
    <w:p w:rsidR="00A002A7" w:rsidRDefault="00A002A7" w:rsidP="00A002A7"/>
    <w:p w:rsidR="00A002A7" w:rsidRPr="00A002A7" w:rsidRDefault="00A002A7" w:rsidP="00A002A7">
      <w:pPr>
        <w:jc w:val="center"/>
        <w:rPr>
          <w:b/>
        </w:rPr>
      </w:pPr>
      <w:r>
        <w:rPr>
          <w:b/>
        </w:rPr>
        <w:t>ZAPYTANIE OFERTOWE</w:t>
      </w:r>
    </w:p>
    <w:p w:rsidR="00A002A7" w:rsidRPr="00A002A7" w:rsidRDefault="00A002A7" w:rsidP="00A002A7">
      <w:pPr>
        <w:spacing w:after="60"/>
        <w:jc w:val="center"/>
      </w:pPr>
      <w:r w:rsidRPr="00A002A7">
        <w:t>(na</w:t>
      </w:r>
      <w:r>
        <w:t xml:space="preserve"> podstawie art. 4 pkt. 8 Ustawy PZP)</w:t>
      </w:r>
    </w:p>
    <w:p w:rsidR="00A002A7" w:rsidRPr="00FD0BF1" w:rsidRDefault="00A002A7" w:rsidP="00A002A7">
      <w:pPr>
        <w:spacing w:after="60"/>
        <w:jc w:val="center"/>
        <w:rPr>
          <w:sz w:val="2"/>
          <w:szCs w:val="16"/>
        </w:rPr>
      </w:pPr>
    </w:p>
    <w:p w:rsidR="00A002A7" w:rsidRPr="00FD0BF1" w:rsidRDefault="00A002A7" w:rsidP="00A002A7">
      <w:pPr>
        <w:spacing w:after="60"/>
        <w:rPr>
          <w:sz w:val="2"/>
        </w:rPr>
      </w:pPr>
    </w:p>
    <w:p w:rsidR="00A002A7" w:rsidRDefault="00A002A7" w:rsidP="00A002A7">
      <w:pPr>
        <w:spacing w:after="60"/>
        <w:jc w:val="center"/>
      </w:pPr>
      <w:r>
        <w:t>Związek Gmin i Powiatów Subregionu Centralnego z siedzibą w Gliwicach,</w:t>
      </w:r>
    </w:p>
    <w:p w:rsidR="00A002A7" w:rsidRDefault="00A002A7" w:rsidP="00A002A7">
      <w:pPr>
        <w:spacing w:after="60"/>
        <w:jc w:val="center"/>
      </w:pPr>
      <w:r>
        <w:t>ul. Wincentego Pola 16, 44-100 NIP: 634-10-87-850</w:t>
      </w:r>
    </w:p>
    <w:p w:rsidR="00A002A7" w:rsidRDefault="00A002A7" w:rsidP="00A002A7">
      <w:pPr>
        <w:jc w:val="center"/>
      </w:pPr>
      <w:r>
        <w:t xml:space="preserve">zaprasza do złożenia propozycji </w:t>
      </w:r>
      <w:r w:rsidR="00EB6871">
        <w:t>cenowej</w:t>
      </w:r>
      <w:r>
        <w:t>:</w:t>
      </w:r>
    </w:p>
    <w:p w:rsidR="00A002A7" w:rsidRPr="001325EB" w:rsidRDefault="00A002A7" w:rsidP="00A002A7">
      <w:pPr>
        <w:jc w:val="center"/>
        <w:rPr>
          <w:b/>
        </w:rPr>
      </w:pPr>
      <w:r>
        <w:rPr>
          <w:b/>
        </w:rPr>
        <w:t xml:space="preserve">„Obsługa prawna Biura Związku Gmin i Powiatów </w:t>
      </w:r>
      <w:r>
        <w:rPr>
          <w:b/>
        </w:rPr>
        <w:br/>
        <w:t>Subregionu Centralnego Województwa Śląskiego”</w:t>
      </w:r>
    </w:p>
    <w:p w:rsidR="00A002A7" w:rsidRDefault="00A002A7" w:rsidP="00A002A7">
      <w:pPr>
        <w:jc w:val="center"/>
      </w:pPr>
      <w:r>
        <w:t xml:space="preserve">(Kod CPV 79110000-8 Usługi w zakresie doradztwa prawnego </w:t>
      </w:r>
      <w:r>
        <w:br/>
        <w:t>i reprezentacji prawnej).</w:t>
      </w:r>
    </w:p>
    <w:p w:rsidR="00A002A7" w:rsidRDefault="00A002A7" w:rsidP="00A002A7">
      <w:pPr>
        <w:jc w:val="center"/>
      </w:pPr>
    </w:p>
    <w:p w:rsidR="00795DDC" w:rsidRDefault="00795DDC" w:rsidP="00EB6871">
      <w:pPr>
        <w:rPr>
          <w:b/>
          <w:u w:val="single"/>
        </w:rPr>
      </w:pPr>
      <w:r>
        <w:rPr>
          <w:b/>
          <w:u w:val="single"/>
        </w:rPr>
        <w:t>ZAMAWIAJĄCY:</w:t>
      </w:r>
    </w:p>
    <w:p w:rsidR="00795DDC" w:rsidRPr="00795DDC" w:rsidRDefault="00795DDC" w:rsidP="00EB6871">
      <w:r>
        <w:t>Związek Gmin i Powiatów Subregionu Centralnego Województwa Śląskiego ul. Wincentego Pola 16, 44-100 Gliwice.</w:t>
      </w:r>
    </w:p>
    <w:p w:rsidR="00EB6871" w:rsidRPr="00EB6871" w:rsidRDefault="009178CB" w:rsidP="00EB6871">
      <w:pPr>
        <w:rPr>
          <w:b/>
          <w:u w:val="single"/>
        </w:rPr>
      </w:pPr>
      <w:r>
        <w:rPr>
          <w:b/>
          <w:u w:val="single"/>
        </w:rPr>
        <w:t>TRYB UDZIELENIA ZAMÓWIENIA</w:t>
      </w:r>
      <w:r w:rsidR="00EB6871">
        <w:rPr>
          <w:b/>
          <w:u w:val="single"/>
        </w:rPr>
        <w:t>:</w:t>
      </w:r>
    </w:p>
    <w:p w:rsidR="00A002A7" w:rsidRPr="00EB6871" w:rsidRDefault="00EB6871" w:rsidP="00EB6871">
      <w:pPr>
        <w:jc w:val="both"/>
      </w:pPr>
      <w:r>
        <w:rPr>
          <w:color w:val="000000"/>
        </w:rPr>
        <w:t xml:space="preserve">Postępowanie zostanie przeprowadzone zgodnie </w:t>
      </w:r>
      <w:r w:rsidRPr="00223E8B">
        <w:rPr>
          <w:color w:val="000000"/>
        </w:rPr>
        <w:t>z procedu</w:t>
      </w:r>
      <w:r>
        <w:rPr>
          <w:color w:val="000000"/>
        </w:rPr>
        <w:t>rą rozeznania rynku określoną w</w:t>
      </w:r>
      <w:r w:rsidRPr="003710D0">
        <w:rPr>
          <w:color w:val="000000"/>
        </w:rPr>
        <w:t xml:space="preserve"> „</w:t>
      </w:r>
      <w:r w:rsidRPr="009549BB">
        <w:rPr>
          <w:i/>
          <w:color w:val="000000"/>
        </w:rPr>
        <w:t>Wytycznych w zakresie kwalifikowalności wydatków w ramach Europejskiego Funduszu Rozwoju Regionalnego, Europejskiego Funduszu Społecznego oraz spójności na lata 2014 – 2020</w:t>
      </w:r>
      <w:r>
        <w:rPr>
          <w:i/>
          <w:color w:val="000000"/>
        </w:rPr>
        <w:t xml:space="preserve"> </w:t>
      </w:r>
      <w:r w:rsidR="00174BDB">
        <w:rPr>
          <w:color w:val="000000"/>
        </w:rPr>
        <w:t xml:space="preserve">oraz </w:t>
      </w:r>
      <w:r>
        <w:rPr>
          <w:color w:val="000000"/>
        </w:rPr>
        <w:t>na podstawie wewnętrznego „</w:t>
      </w:r>
      <w:r w:rsidRPr="00223E8B">
        <w:rPr>
          <w:i/>
          <w:color w:val="000000"/>
        </w:rPr>
        <w:t>Regulaminu udzielania zamówień publicznych, których wartość szacunkowa przekracza 10 000 zł netto</w:t>
      </w:r>
      <w:r>
        <w:rPr>
          <w:i/>
          <w:color w:val="000000"/>
        </w:rPr>
        <w:t>”.</w:t>
      </w:r>
    </w:p>
    <w:p w:rsidR="00A002A7" w:rsidRPr="00FF14CB" w:rsidRDefault="00A002A7" w:rsidP="00A002A7">
      <w:pPr>
        <w:rPr>
          <w:b/>
          <w:u w:val="single"/>
        </w:rPr>
      </w:pPr>
      <w:r w:rsidRPr="00FF14CB">
        <w:rPr>
          <w:b/>
          <w:u w:val="single"/>
        </w:rPr>
        <w:t xml:space="preserve">OPIS PRZEDMIOTU ZAMÓWIENIA:  </w:t>
      </w:r>
    </w:p>
    <w:p w:rsidR="00A002A7" w:rsidRPr="0059067B" w:rsidRDefault="00A002A7" w:rsidP="00A002A7">
      <w:pPr>
        <w:numPr>
          <w:ilvl w:val="0"/>
          <w:numId w:val="3"/>
        </w:numPr>
        <w:jc w:val="both"/>
      </w:pPr>
      <w:r w:rsidRPr="0059067B">
        <w:t xml:space="preserve">Przedmiotem zamówienia jest świadczenie stałej bieżącej obsługi prawnej na rzecz Zleceniodawcy, </w:t>
      </w:r>
      <w:r>
        <w:br/>
      </w:r>
      <w:r w:rsidRPr="0059067B">
        <w:t xml:space="preserve">ze szczególnym uwzględnieniem spraw z zakresu prawa o stowarzyszeniach, prawa o samorządzie gminnym i powiatowym, prawa o finansach publicznych i zamówieniach publicznych oraz kodeksu cywilnego. </w:t>
      </w:r>
    </w:p>
    <w:p w:rsidR="00A002A7" w:rsidRPr="0059067B" w:rsidRDefault="00A002A7" w:rsidP="00A002A7">
      <w:pPr>
        <w:numPr>
          <w:ilvl w:val="0"/>
          <w:numId w:val="3"/>
        </w:numPr>
        <w:jc w:val="both"/>
      </w:pPr>
      <w:r w:rsidRPr="0059067B">
        <w:t>Pomoc prawna, o której mowa w pkt. 1 obejmuje w szczególności: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identyfikowanie wymagań prawnych i tworzenie koncepcji najdogodniejszych rozwiązań,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wydawanie opinii prawnych we wszystkich sprawach związanych z działalnością Zleceniodawcy,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konsultacje bieżących spraw organizacyjnych Zleceniodawcy,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opracowywanie i opiniowanie pod względem prawnym umów, uchwał, decyzji, postanowień, porozumień, pism, regulaminów i innych aktów prawnych wydanych przez organy wewnętrzne Zleceniodawcy,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lastRenderedPageBreak/>
        <w:t>opracowywanie i opiniowanie pod względem prawnym umów z kontrahentami krajowymi i zagranicznymi, w tym umów z wykonawcami, podwykonawcami, dostawcami i konsultantami, porozumień, umów ramowych, ugód, itp.,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 xml:space="preserve">zapewnienie wsparcia prawnego przy postępowaniach przetargowych, w tym przeprowadzanych zgodnie z ustawą – Prawo zamówień publicznych, 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uczestnictwo w negocjacjach wymagających konsultacji prawnych, w tym postępowań mediacyjnych,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 xml:space="preserve">uczestniczenie w rokowaniach w przedmiocie nawiązania, zmiany lub rozwiązania stosunku prawnego, w tym umów długoterminowych, nietypowych i dotyczących przedmiotu </w:t>
      </w:r>
      <w:r w:rsidRPr="0059067B">
        <w:br/>
        <w:t xml:space="preserve">o znacznej wartości, 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reprezentowanie Zleceniodawcy w postępowaniu sądowym i administracyjnym oraz przed innymi organami orzekającymi,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opracowywanie pism procesowych związanych z prowadzonymi postępowaniami sądowymi, administracyjnymi, egzekucyjnymi,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pomoc prawna przy egzekucji należności,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udzielanie porad prawnych i wyjaśnień w zakresie stosowania prawa,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informowanie o istotnych zmianach w obowiązujących przepisach bądź wprowadzaniu nowych regulacji za pośrednictwem poczty elektronicznej,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uczestniczenie na życzenie Zleceniodawcy w spotkaniach, w których to Zleceniodawca będzie potrzebował wsparcia prawnego,</w:t>
      </w:r>
    </w:p>
    <w:p w:rsidR="00A002A7" w:rsidRPr="0059067B" w:rsidRDefault="00A002A7" w:rsidP="00A002A7">
      <w:pPr>
        <w:numPr>
          <w:ilvl w:val="1"/>
          <w:numId w:val="3"/>
        </w:numPr>
        <w:spacing w:after="0"/>
        <w:ind w:left="1434" w:hanging="357"/>
        <w:jc w:val="both"/>
      </w:pPr>
      <w:r w:rsidRPr="0059067B">
        <w:t>przygotowywanie we współpracy ze Zleceniodawcą regulaminów i innych wewnętrznych aktów prawnych oraz opiniowanie obowiązujących aktów prawnych jednostki pod względem zgodności z aktualnymi przepisami prawa.</w:t>
      </w:r>
    </w:p>
    <w:p w:rsidR="00A002A7" w:rsidRPr="008159CB" w:rsidRDefault="00A002A7" w:rsidP="00A002A7">
      <w:pPr>
        <w:spacing w:after="0"/>
        <w:ind w:left="1434"/>
        <w:jc w:val="both"/>
        <w:rPr>
          <w:sz w:val="16"/>
        </w:rPr>
      </w:pPr>
    </w:p>
    <w:p w:rsidR="00A002A7" w:rsidRPr="006D61AD" w:rsidRDefault="00A002A7" w:rsidP="00A002A7">
      <w:pPr>
        <w:numPr>
          <w:ilvl w:val="0"/>
          <w:numId w:val="3"/>
        </w:numPr>
        <w:jc w:val="both"/>
        <w:rPr>
          <w:rFonts w:ascii="Cambria" w:hAnsi="Cambria"/>
        </w:rPr>
      </w:pPr>
      <w:r w:rsidRPr="008159CB">
        <w:t>Wydanie opinii prawnej następuje w terminie:</w:t>
      </w:r>
    </w:p>
    <w:p w:rsidR="00A002A7" w:rsidRPr="008159CB" w:rsidRDefault="00A002A7" w:rsidP="00A002A7">
      <w:pPr>
        <w:numPr>
          <w:ilvl w:val="0"/>
          <w:numId w:val="4"/>
        </w:numPr>
        <w:spacing w:after="0"/>
        <w:jc w:val="both"/>
      </w:pPr>
      <w:r w:rsidRPr="008159CB">
        <w:t>3 dni roboczych w przypadku zwykłej opinii prawnej,</w:t>
      </w:r>
    </w:p>
    <w:p w:rsidR="00A002A7" w:rsidRDefault="00A002A7" w:rsidP="00A002A7">
      <w:pPr>
        <w:numPr>
          <w:ilvl w:val="0"/>
          <w:numId w:val="4"/>
        </w:numPr>
        <w:spacing w:after="0"/>
        <w:jc w:val="both"/>
      </w:pPr>
      <w:r w:rsidRPr="008159CB">
        <w:t xml:space="preserve">10 dni roboczych gdy dana czynność wykracza poza zakres bieżącej pomocy prawnej, </w:t>
      </w:r>
      <w:r>
        <w:br/>
      </w:r>
      <w:r w:rsidRPr="008159CB">
        <w:t>w przypadku gdy jest szczególnie skomplikowana i wymaga znacznego nakładu pracy.</w:t>
      </w:r>
    </w:p>
    <w:p w:rsidR="00A002A7" w:rsidRPr="00190D87" w:rsidRDefault="00A002A7" w:rsidP="00A002A7">
      <w:pPr>
        <w:spacing w:after="0"/>
        <w:ind w:left="1440"/>
        <w:jc w:val="both"/>
      </w:pPr>
      <w:r w:rsidRPr="00190D87">
        <w:t>Wykonawca zobowiązuje się poinformować Zleceniodawcę telefonicznie lub emaliowo , że wydanie opinii prawnej zakwalifikował do szczególnie skomplikowanej w terminie 2 dni roboczych.</w:t>
      </w:r>
    </w:p>
    <w:p w:rsidR="00A002A7" w:rsidRDefault="00A002A7" w:rsidP="00A002A7">
      <w:pPr>
        <w:numPr>
          <w:ilvl w:val="0"/>
          <w:numId w:val="3"/>
        </w:numPr>
        <w:jc w:val="both"/>
      </w:pPr>
      <w:r>
        <w:t xml:space="preserve">Zleceniodawca zastrzeże sobie ewentualny kontakt telefoniczny z Wykonawcą w dniach </w:t>
      </w:r>
      <w:r>
        <w:br/>
        <w:t>od poniedziałku do piątku w godzinach od 8:00 do 16:00.</w:t>
      </w:r>
    </w:p>
    <w:p w:rsidR="00A002A7" w:rsidRDefault="00A002A7" w:rsidP="00A002A7">
      <w:pPr>
        <w:numPr>
          <w:ilvl w:val="0"/>
          <w:numId w:val="3"/>
        </w:numPr>
        <w:jc w:val="both"/>
      </w:pPr>
      <w:r w:rsidRPr="008159CB">
        <w:t>Czynności objęte niniejszą umową Kancelaria wykonywać będzie zgodnie z obowiązującymi przepisami, w</w:t>
      </w:r>
      <w:r>
        <w:t xml:space="preserve"> szczególności ustawy o radcach </w:t>
      </w:r>
      <w:r w:rsidRPr="008159CB">
        <w:t xml:space="preserve">prawnych. </w:t>
      </w:r>
    </w:p>
    <w:p w:rsidR="00A002A7" w:rsidRPr="008159CB" w:rsidRDefault="00A002A7" w:rsidP="00A002A7">
      <w:pPr>
        <w:numPr>
          <w:ilvl w:val="0"/>
          <w:numId w:val="3"/>
        </w:numPr>
        <w:jc w:val="both"/>
      </w:pPr>
      <w:r>
        <w:t xml:space="preserve">Czynności określone w pkt. </w:t>
      </w:r>
      <w:r w:rsidRPr="00B51095">
        <w:t>1 i 2</w:t>
      </w:r>
      <w:r w:rsidRPr="008159CB">
        <w:t xml:space="preserve"> wykonywane będą, w zależności od potrzeby i według odrębnego uzgodnienia stron:</w:t>
      </w:r>
    </w:p>
    <w:p w:rsidR="00A002A7" w:rsidRPr="008159CB" w:rsidRDefault="00A002A7" w:rsidP="00A002A7">
      <w:pPr>
        <w:numPr>
          <w:ilvl w:val="0"/>
          <w:numId w:val="5"/>
        </w:numPr>
        <w:spacing w:after="0"/>
        <w:jc w:val="both"/>
      </w:pPr>
      <w:r w:rsidRPr="008159CB">
        <w:t>w Kancelarii;</w:t>
      </w:r>
    </w:p>
    <w:p w:rsidR="00A002A7" w:rsidRDefault="00A002A7" w:rsidP="00A002A7">
      <w:pPr>
        <w:numPr>
          <w:ilvl w:val="0"/>
          <w:numId w:val="5"/>
        </w:numPr>
        <w:spacing w:after="0"/>
        <w:jc w:val="both"/>
      </w:pPr>
      <w:r w:rsidRPr="008159CB">
        <w:t xml:space="preserve">w siedzibie Zleceniodawcy: Kancelaria zobowiązuje się do świadczenia pomocy prawnej </w:t>
      </w:r>
      <w:r>
        <w:br/>
      </w:r>
      <w:r w:rsidRPr="008159CB">
        <w:t>w siedzibie Zleceniodawcy, względnie w innym miejscu, w terminach uzgodnionych przez strony.</w:t>
      </w:r>
    </w:p>
    <w:p w:rsidR="00A002A7" w:rsidRDefault="00A002A7" w:rsidP="00A002A7">
      <w:pPr>
        <w:spacing w:after="0"/>
        <w:ind w:left="1440"/>
        <w:jc w:val="both"/>
      </w:pPr>
    </w:p>
    <w:p w:rsidR="00A002A7" w:rsidRPr="00190D87" w:rsidRDefault="00A002A7" w:rsidP="00A002A7">
      <w:pPr>
        <w:numPr>
          <w:ilvl w:val="0"/>
          <w:numId w:val="3"/>
        </w:numPr>
        <w:jc w:val="both"/>
        <w:rPr>
          <w:b/>
        </w:rPr>
      </w:pPr>
      <w:r w:rsidRPr="00190D87">
        <w:rPr>
          <w:b/>
        </w:rPr>
        <w:t>Prognozowana liczba godzin objętych świadczeni</w:t>
      </w:r>
      <w:r>
        <w:rPr>
          <w:b/>
        </w:rPr>
        <w:t>em obsługi prawnej to 150</w:t>
      </w:r>
      <w:r w:rsidRPr="00190D87">
        <w:rPr>
          <w:b/>
        </w:rPr>
        <w:t xml:space="preserve"> godzin.</w:t>
      </w:r>
    </w:p>
    <w:p w:rsidR="00A002A7" w:rsidRPr="008159CB" w:rsidRDefault="00A002A7" w:rsidP="00A002A7">
      <w:pPr>
        <w:numPr>
          <w:ilvl w:val="0"/>
          <w:numId w:val="3"/>
        </w:numPr>
        <w:jc w:val="both"/>
      </w:pPr>
      <w:r w:rsidRPr="008159CB">
        <w:t xml:space="preserve">Zleceniodawca i Kancelaria przekazują drugiej Stronie zapytania, opinie i inne pisma faksem lub </w:t>
      </w:r>
      <w:r>
        <w:br/>
      </w:r>
      <w:r w:rsidRPr="008159CB">
        <w:t>za pośrednictwem poczty – w tym poczty elektronicznej.</w:t>
      </w:r>
    </w:p>
    <w:p w:rsidR="00A002A7" w:rsidRDefault="00A002A7" w:rsidP="00A002A7">
      <w:pPr>
        <w:numPr>
          <w:ilvl w:val="0"/>
          <w:numId w:val="3"/>
        </w:numPr>
        <w:jc w:val="both"/>
      </w:pPr>
      <w:r w:rsidRPr="00965280">
        <w:t>Na podstawie odrębnych umów lub udzielonych pełnomocnictw Kancelaria może reprezentować Zleceniodawcę w postępowaniach sądowych, administracyjnych, egzekucyjnych, itp.</w:t>
      </w:r>
    </w:p>
    <w:p w:rsidR="00A002A7" w:rsidRPr="00965280" w:rsidRDefault="00A002A7" w:rsidP="00A002A7">
      <w:pPr>
        <w:numPr>
          <w:ilvl w:val="0"/>
          <w:numId w:val="3"/>
        </w:numPr>
        <w:ind w:left="714" w:hanging="357"/>
        <w:jc w:val="both"/>
      </w:pPr>
      <w:r w:rsidRPr="00965280">
        <w:t xml:space="preserve">Zleceniodawca udzieli </w:t>
      </w:r>
      <w:r>
        <w:t>Wykonawcy</w:t>
      </w:r>
      <w:r w:rsidRPr="00965280">
        <w:t xml:space="preserve"> potrzebnych pełnomocnictw, gdy będzie to niezbędne ze względu na charakter zleconych czynności.</w:t>
      </w:r>
    </w:p>
    <w:p w:rsidR="00A002A7" w:rsidRPr="00965280" w:rsidRDefault="00A002A7" w:rsidP="00A002A7">
      <w:pPr>
        <w:numPr>
          <w:ilvl w:val="0"/>
          <w:numId w:val="3"/>
        </w:numPr>
        <w:jc w:val="both"/>
      </w:pPr>
      <w:r w:rsidRPr="00965280">
        <w:t>Zleceniodawca zobowiązuje się informować Kancelarię o wszelkich istotnych zmianach stanu faktycznego i prawnego, związanych z przedmiotem zleconej sprawy.</w:t>
      </w:r>
    </w:p>
    <w:p w:rsidR="00A002A7" w:rsidRPr="00965280" w:rsidRDefault="00A002A7" w:rsidP="00A002A7">
      <w:pPr>
        <w:numPr>
          <w:ilvl w:val="0"/>
          <w:numId w:val="3"/>
        </w:numPr>
        <w:jc w:val="both"/>
      </w:pPr>
      <w:r w:rsidRPr="00965280">
        <w:t>W trakcie wykonywania umowy Zleceniodawca nie będzie podejmować żadnych działań związanych ze zleconą sprawą bez uzgodnienia z Kancelarią.</w:t>
      </w:r>
    </w:p>
    <w:p w:rsidR="00A002A7" w:rsidRDefault="00A002A7" w:rsidP="00A002A7">
      <w:pPr>
        <w:numPr>
          <w:ilvl w:val="0"/>
          <w:numId w:val="3"/>
        </w:numPr>
        <w:jc w:val="both"/>
      </w:pPr>
      <w:r w:rsidRPr="00965280">
        <w:t xml:space="preserve">Uchybienie przez Zleceniodawcę powyższym zastrzeżeniom wyłącza odpowiedzialność Kancelarii </w:t>
      </w:r>
      <w:r>
        <w:br/>
      </w:r>
      <w:r w:rsidRPr="00965280">
        <w:t>za skutki czynności podjętych lub zaniechanych w związku z wykonaniem zlecenia.</w:t>
      </w:r>
    </w:p>
    <w:p w:rsidR="00A002A7" w:rsidRPr="00190D87" w:rsidRDefault="00A002A7" w:rsidP="00A002A7">
      <w:pPr>
        <w:numPr>
          <w:ilvl w:val="0"/>
          <w:numId w:val="3"/>
        </w:numPr>
        <w:jc w:val="both"/>
      </w:pPr>
      <w:r w:rsidRPr="00965280">
        <w:t xml:space="preserve">Strony zobowiązują się zachować w tajemnicy informacje uzyskane podczas oraz </w:t>
      </w:r>
      <w:r>
        <w:br/>
      </w:r>
      <w:r w:rsidRPr="00965280">
        <w:t>w rezultacie wykonywania podpisanej umowy. W szczególności Kancelaria</w:t>
      </w:r>
      <w:r>
        <w:t xml:space="preserve"> zachowa </w:t>
      </w:r>
      <w:r>
        <w:br/>
        <w:t xml:space="preserve">w tajemnicy wszystko, </w:t>
      </w:r>
      <w:r w:rsidRPr="00965280">
        <w:t>o czym dowiedziała się w trakcie udzielania pomocy prawnej, a także materiały i wszelkie dokumenty udostępnione przez Zleceniodawcę, natomiast Zleceniodawca nie będzie ujawniał osobom trzecim opracowań wykonanych dla niego przez Kancelarię oraz przygotowanych przez nią dokumentów i materiałów, ani w inny sposób ich upowszechniał, pod rygorem skutków odszkodowawczych. Strony zapewniają, poprzez odpowiednie pisemne protokoły, zachowanie powyższych wymogów również przez ich kontrahentów.</w:t>
      </w:r>
    </w:p>
    <w:p w:rsidR="00A002A7" w:rsidRDefault="00A002A7" w:rsidP="00A002A7">
      <w:pPr>
        <w:ind w:left="360"/>
        <w:jc w:val="both"/>
      </w:pPr>
      <w:r w:rsidRPr="00190D87">
        <w:rPr>
          <w:b/>
          <w:u w:val="single"/>
        </w:rPr>
        <w:t>PŁATNOŚCI:</w:t>
      </w:r>
      <w:r>
        <w:t xml:space="preserve">  </w:t>
      </w:r>
    </w:p>
    <w:p w:rsidR="00A002A7" w:rsidRPr="00B51095" w:rsidRDefault="00A002A7" w:rsidP="00A002A7">
      <w:pPr>
        <w:numPr>
          <w:ilvl w:val="0"/>
          <w:numId w:val="6"/>
        </w:numPr>
        <w:ind w:left="714" w:hanging="357"/>
        <w:jc w:val="both"/>
      </w:pPr>
      <w:r w:rsidRPr="00B51095">
        <w:t>Za wykonywanie czynności określonych w opisie przedmiotu zamówienia w pkt. 1 i 2 Kancelaria otrzyma wynagrodzenie godzinowe w wysokości odpowiadającej ilości rozpoczętych godzin pracy wg oferty cenowej Wykonawcy.</w:t>
      </w:r>
    </w:p>
    <w:p w:rsidR="00A002A7" w:rsidRDefault="00A002A7" w:rsidP="00A002A7">
      <w:pPr>
        <w:numPr>
          <w:ilvl w:val="0"/>
          <w:numId w:val="6"/>
        </w:numPr>
        <w:ind w:left="714" w:hanging="357"/>
        <w:jc w:val="both"/>
      </w:pPr>
      <w:r>
        <w:t xml:space="preserve">Płatność za usługi zostanie dokonana przelewem do 14 dni od otrzymania faktury wraz </w:t>
      </w:r>
      <w:r>
        <w:br/>
        <w:t xml:space="preserve">ze szczegółowym sprawozdaniem godzinowym dotyczącym realizacji usług w danym miesiącu. </w:t>
      </w:r>
    </w:p>
    <w:p w:rsidR="00A002A7" w:rsidRPr="00096D49" w:rsidRDefault="00A002A7" w:rsidP="00A002A7">
      <w:pPr>
        <w:numPr>
          <w:ilvl w:val="0"/>
          <w:numId w:val="6"/>
        </w:numPr>
        <w:ind w:left="714" w:hanging="357"/>
        <w:jc w:val="both"/>
      </w:pPr>
      <w:r w:rsidRPr="00096D49">
        <w:t>W razie wykonywania czynności poza województwem śląskim Kancelarii przysługuje:</w:t>
      </w:r>
    </w:p>
    <w:p w:rsidR="00A002A7" w:rsidRPr="00096D49" w:rsidRDefault="00A002A7" w:rsidP="00A002A7">
      <w:pPr>
        <w:numPr>
          <w:ilvl w:val="0"/>
          <w:numId w:val="11"/>
        </w:numPr>
        <w:jc w:val="both"/>
      </w:pPr>
      <w:r w:rsidRPr="00096D49">
        <w:t xml:space="preserve">zwrot kosztów podróży do miejsca wykonywania tych czynności i z powrotem: </w:t>
      </w:r>
    </w:p>
    <w:p w:rsidR="00A002A7" w:rsidRPr="00096D49" w:rsidRDefault="00A002A7" w:rsidP="00A002A7">
      <w:pPr>
        <w:numPr>
          <w:ilvl w:val="0"/>
          <w:numId w:val="10"/>
        </w:numPr>
        <w:jc w:val="both"/>
      </w:pPr>
      <w:r w:rsidRPr="00096D49">
        <w:t xml:space="preserve">zbiorowymi środkami transportu publicznego, </w:t>
      </w:r>
    </w:p>
    <w:p w:rsidR="00A002A7" w:rsidRPr="00096D49" w:rsidRDefault="00A002A7" w:rsidP="00A002A7">
      <w:pPr>
        <w:numPr>
          <w:ilvl w:val="0"/>
          <w:numId w:val="10"/>
        </w:numPr>
        <w:jc w:val="both"/>
      </w:pPr>
      <w:r w:rsidRPr="00096D49">
        <w:t xml:space="preserve">w przypadkach, gdy system połączeń operatorów publicznego transportu zbiorowego na danym terenie jest niewydolny, możliwe jest ponoszenie kosztów podróży prywatnym środkiem transportu. Wówczas przysługuje zwrot kosztów podróży wg stawek przewidzianych przepisami </w:t>
      </w:r>
      <w:r w:rsidRPr="00096D49">
        <w:br/>
        <w:t>o używaniu samochodów prywatnych do celów służbowych.</w:t>
      </w:r>
    </w:p>
    <w:p w:rsidR="00A002A7" w:rsidRPr="00096D49" w:rsidRDefault="00A002A7" w:rsidP="00A002A7">
      <w:pPr>
        <w:numPr>
          <w:ilvl w:val="0"/>
          <w:numId w:val="11"/>
        </w:numPr>
        <w:jc w:val="both"/>
      </w:pPr>
      <w:r w:rsidRPr="00096D49">
        <w:t>zwrot kosztów wynajęcia pokoi hotelowych odpowiedniej kategorii, po wcześniejsz</w:t>
      </w:r>
      <w:r>
        <w:t>ym zatwierdzeniu tych kosztów przez Zleceniodawcę</w:t>
      </w:r>
      <w:r w:rsidRPr="00096D49">
        <w:t>.</w:t>
      </w:r>
    </w:p>
    <w:p w:rsidR="00A002A7" w:rsidRDefault="00A002A7" w:rsidP="00A002A7">
      <w:pPr>
        <w:numPr>
          <w:ilvl w:val="0"/>
          <w:numId w:val="6"/>
        </w:numPr>
        <w:jc w:val="both"/>
      </w:pPr>
      <w:r w:rsidRPr="00965280">
        <w:t xml:space="preserve">Wszelkie opłaty, w tym pocztowe, skarbowe, sądowe, notarialne i egzekucyjne, przypadające od czynności podejmowanych przez Kancelarię w związku z wykonywaniem niniejszej umowy ponosić będzie bezpośrednio Zleceniodawca, który zobowiązuje się przekazywać odpowiednie środki finansowe w wysokości i terminach określonych w wezwaniach otrzymywanych z Sądu lub innych </w:t>
      </w:r>
      <w:r w:rsidRPr="00883897">
        <w:t>urzędów, albo na podstawie dokumentów przesłanych lub wystawionych przez Kancelarię.</w:t>
      </w:r>
    </w:p>
    <w:p w:rsidR="00EB6871" w:rsidRPr="00883897" w:rsidRDefault="00EB6871" w:rsidP="00EB6871">
      <w:pPr>
        <w:ind w:left="720"/>
        <w:jc w:val="both"/>
      </w:pPr>
    </w:p>
    <w:p w:rsidR="00A002A7" w:rsidRPr="00883897" w:rsidRDefault="00A002A7" w:rsidP="00A002A7">
      <w:pPr>
        <w:rPr>
          <w:b/>
          <w:u w:val="single"/>
        </w:rPr>
      </w:pPr>
      <w:r w:rsidRPr="00883897">
        <w:rPr>
          <w:b/>
          <w:u w:val="single"/>
        </w:rPr>
        <w:t xml:space="preserve">WARUNKI ZAMAWIAJĄCEGO:  </w:t>
      </w:r>
    </w:p>
    <w:p w:rsidR="00A002A7" w:rsidRPr="009109E4" w:rsidRDefault="00A002A7" w:rsidP="00A002A7">
      <w:pPr>
        <w:numPr>
          <w:ilvl w:val="0"/>
          <w:numId w:val="9"/>
        </w:numPr>
        <w:jc w:val="both"/>
        <w:rPr>
          <w:b/>
          <w:color w:val="FF0000"/>
          <w:u w:val="single"/>
        </w:rPr>
      </w:pPr>
      <w:r w:rsidRPr="00883897">
        <w:t xml:space="preserve">Obsługa prawna, o której mowa w pkt. 1 i 2 opisu przedmiotu zamówienia musi być prowadzona przez osobę posiadającą uprawnienia adwokata lub radcy prawnego, mającą przynajmniej </w:t>
      </w:r>
      <w:r w:rsidRPr="009109E4">
        <w:rPr>
          <w:b/>
          <w:u w:val="single"/>
        </w:rPr>
        <w:t>dwuletnie doświadczenie w obsłudze administracji samorządowej lub państwowej.</w:t>
      </w:r>
    </w:p>
    <w:p w:rsidR="00A002A7" w:rsidRDefault="00A002A7" w:rsidP="00A002A7">
      <w:pPr>
        <w:ind w:left="720"/>
        <w:jc w:val="both"/>
      </w:pPr>
      <w:r w:rsidRPr="00C96FCC">
        <w:t>Zamawiający uzna warunek za spełniony, jeżeli Wykonawca złoży oświadczenie o posiadaniu wy</w:t>
      </w:r>
      <w:r>
        <w:t>maganych</w:t>
      </w:r>
      <w:r w:rsidRPr="00C96FCC">
        <w:t xml:space="preserve"> uprawnień oraz przedstawi dowody świadczenia usług w jednostkach samorządu terytorialnego przez okres. min 2 lat</w:t>
      </w:r>
      <w:r>
        <w:t>*</w:t>
      </w:r>
      <w:r w:rsidRPr="00C96FCC">
        <w:t xml:space="preserve"> (np. w formie referencji)</w:t>
      </w:r>
      <w:r>
        <w:t xml:space="preserve">. </w:t>
      </w:r>
    </w:p>
    <w:p w:rsidR="00A002A7" w:rsidRPr="009109E4" w:rsidRDefault="00A002A7" w:rsidP="00A002A7">
      <w:pPr>
        <w:ind w:left="720"/>
        <w:jc w:val="both"/>
        <w:rPr>
          <w:sz w:val="20"/>
          <w:szCs w:val="20"/>
        </w:rPr>
      </w:pPr>
      <w:r>
        <w:t>*</w:t>
      </w:r>
      <w:r w:rsidRPr="009109E4">
        <w:rPr>
          <w:sz w:val="20"/>
          <w:szCs w:val="20"/>
        </w:rPr>
        <w:t>Pracy przy wykonywaniu dwóch zadań w tym samym czasie nie można podwójnie wliczać do okresu doświadczenia.</w:t>
      </w:r>
    </w:p>
    <w:p w:rsidR="00A002A7" w:rsidRDefault="00A002A7" w:rsidP="00A002A7">
      <w:pPr>
        <w:ind w:left="720"/>
        <w:jc w:val="both"/>
      </w:pPr>
    </w:p>
    <w:p w:rsidR="00A002A7" w:rsidRPr="00F07079" w:rsidRDefault="00A002A7" w:rsidP="00A002A7">
      <w:pPr>
        <w:rPr>
          <w:b/>
          <w:u w:val="single"/>
        </w:rPr>
      </w:pPr>
      <w:r w:rsidRPr="00292A5A">
        <w:rPr>
          <w:b/>
          <w:u w:val="single"/>
        </w:rPr>
        <w:t>ZASTRZEŻENIA</w:t>
      </w:r>
      <w:r>
        <w:rPr>
          <w:b/>
          <w:u w:val="single"/>
        </w:rPr>
        <w:t xml:space="preserve">  ZAMAWIAJĄCEGO:  </w:t>
      </w:r>
    </w:p>
    <w:p w:rsidR="00A002A7" w:rsidRPr="00C96FCC" w:rsidRDefault="00A002A7" w:rsidP="00A002A7">
      <w:pPr>
        <w:pStyle w:val="Akapitzlist"/>
        <w:numPr>
          <w:ilvl w:val="0"/>
          <w:numId w:val="13"/>
        </w:numPr>
        <w:jc w:val="both"/>
      </w:pPr>
      <w:r>
        <w:t>Wykonawca nie może być powiązany kapitałowo oraz osobowo z Zamawiającym.</w:t>
      </w:r>
    </w:p>
    <w:p w:rsidR="00A002A7" w:rsidRPr="00D77FC2" w:rsidRDefault="00A002A7" w:rsidP="00A002A7">
      <w:pPr>
        <w:numPr>
          <w:ilvl w:val="0"/>
          <w:numId w:val="13"/>
        </w:numPr>
        <w:jc w:val="both"/>
      </w:pPr>
      <w:r w:rsidRPr="00D77FC2">
        <w:t>Wykonawca zobowiązany jest poinfor</w:t>
      </w:r>
      <w:r>
        <w:t>mować</w:t>
      </w:r>
      <w:r w:rsidRPr="00D77FC2">
        <w:t xml:space="preserve"> Zamawiającego o </w:t>
      </w:r>
      <w:r>
        <w:t xml:space="preserve">planowanym </w:t>
      </w:r>
      <w:r w:rsidRPr="00D77FC2">
        <w:t>urlopie, jeżeli to miałoby wpływ na terminową</w:t>
      </w:r>
      <w:r>
        <w:t xml:space="preserve"> realizację usługi. Wykonawca zobowiązany jest do zapewnienia zastępstwa na czas urlopu. Osoba pełniąca zastępstwo powinna spełniać wymagania zawarte w pkt. 1 Zastrzeżeń Zamawiającego.</w:t>
      </w:r>
    </w:p>
    <w:p w:rsidR="00A002A7" w:rsidRDefault="00A002A7" w:rsidP="00A002A7">
      <w:pPr>
        <w:numPr>
          <w:ilvl w:val="0"/>
          <w:numId w:val="13"/>
        </w:numPr>
        <w:ind w:left="714" w:hanging="357"/>
        <w:jc w:val="both"/>
      </w:pPr>
      <w:r w:rsidRPr="00F93103">
        <w:t xml:space="preserve">Usługa będzie realizowana sukcesywnie zgodnie z zapotrzebowaniem Zamawiającego. </w:t>
      </w:r>
    </w:p>
    <w:p w:rsidR="00A002A7" w:rsidRDefault="00A002A7" w:rsidP="00A002A7">
      <w:pPr>
        <w:numPr>
          <w:ilvl w:val="0"/>
          <w:numId w:val="13"/>
        </w:numPr>
        <w:ind w:left="714" w:hanging="357"/>
        <w:jc w:val="both"/>
      </w:pPr>
      <w:r w:rsidRPr="00F93103">
        <w:t>Zamawiający nie gwarantuje zrealizowania całości przedmiotu zamówienia</w:t>
      </w:r>
      <w:r>
        <w:t>.</w:t>
      </w:r>
    </w:p>
    <w:p w:rsidR="00A002A7" w:rsidRPr="000C0BC4" w:rsidRDefault="00A002A7" w:rsidP="00A002A7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0C0BC4">
        <w:t>Zamawiający podpisze z Wykonawcą umowę na świadczenie ww. usług</w:t>
      </w:r>
      <w:r>
        <w:t xml:space="preserve">. Umowa będzie obowiązywać od dnia podpisania umowy </w:t>
      </w:r>
      <w:r w:rsidRPr="000C0BC4">
        <w:t xml:space="preserve">do </w:t>
      </w:r>
      <w:r>
        <w:t>31.12</w:t>
      </w:r>
      <w:r w:rsidRPr="000C0BC4">
        <w:t>.202</w:t>
      </w:r>
      <w:r>
        <w:t>2</w:t>
      </w:r>
      <w:r w:rsidRPr="000C0BC4">
        <w:t xml:space="preserve"> r.</w:t>
      </w:r>
      <w:r>
        <w:t xml:space="preserve"> (Termin zawarcia umowy uzależniony będzie od wyboru Wykonawcy – planowany termin podpisania koniec września/początek października 2020 r.)</w:t>
      </w:r>
    </w:p>
    <w:p w:rsidR="00A002A7" w:rsidRDefault="00A002A7" w:rsidP="00A002A7">
      <w:pPr>
        <w:numPr>
          <w:ilvl w:val="0"/>
          <w:numId w:val="13"/>
        </w:numPr>
        <w:ind w:left="714" w:hanging="357"/>
        <w:jc w:val="both"/>
      </w:pPr>
      <w:r>
        <w:t>Ponadto, Zamawiający dopuszcza udzielenie zamówień uzupełniających, w wysokości nieprzekraczającej 20% wartości zamówienia.</w:t>
      </w:r>
    </w:p>
    <w:p w:rsidR="00174BDB" w:rsidRDefault="00174BDB" w:rsidP="00174BDB">
      <w:pPr>
        <w:rPr>
          <w:b/>
          <w:u w:val="single"/>
        </w:rPr>
      </w:pPr>
      <w:r w:rsidRPr="00174BDB">
        <w:rPr>
          <w:b/>
          <w:u w:val="single"/>
        </w:rPr>
        <w:t>KRYTERIUM OCENY OFERT:</w:t>
      </w:r>
    </w:p>
    <w:p w:rsidR="00174BDB" w:rsidRDefault="00174BDB" w:rsidP="00174BDB">
      <w:r>
        <w:t>Zamawiający dokona oceny ofert na podstawie wyniku osiągniętej liczby punktów wyliczonych w oparciu o następujące kryteria i ustaloną punktację do 100 pkt (100% = 100 pkt):</w:t>
      </w:r>
    </w:p>
    <w:p w:rsidR="0085759D" w:rsidRDefault="0085759D" w:rsidP="0085759D">
      <w:pPr>
        <w:pStyle w:val="Akapitzlist"/>
        <w:numPr>
          <w:ilvl w:val="0"/>
          <w:numId w:val="14"/>
        </w:numPr>
      </w:pPr>
      <w:r w:rsidRPr="0085759D">
        <w:rPr>
          <w:b/>
        </w:rPr>
        <w:t>cena</w:t>
      </w:r>
      <w:r>
        <w:t xml:space="preserve"> obsługi prawnej z 1 godzinę – 80 % (80 pkt.),</w:t>
      </w:r>
    </w:p>
    <w:p w:rsidR="0085759D" w:rsidRDefault="0085759D" w:rsidP="0085759D">
      <w:pPr>
        <w:pStyle w:val="Akapitzlist"/>
        <w:numPr>
          <w:ilvl w:val="0"/>
          <w:numId w:val="14"/>
        </w:numPr>
      </w:pPr>
      <w:r w:rsidRPr="0085759D">
        <w:rPr>
          <w:b/>
        </w:rPr>
        <w:t>doświadczenie</w:t>
      </w:r>
      <w:r>
        <w:t xml:space="preserve"> Wykonawcy w zakresie prowadzenia obsługi prawnej i sporządzania opinii prawnej dla jednostek </w:t>
      </w:r>
      <w:r w:rsidRPr="0085759D">
        <w:t>administracji samorządowej lub państwowej</w:t>
      </w:r>
      <w:r>
        <w:t xml:space="preserve"> – 20% (20 pkt.)</w:t>
      </w:r>
    </w:p>
    <w:p w:rsidR="009178CB" w:rsidRDefault="009178CB" w:rsidP="009178CB">
      <w:pPr>
        <w:pStyle w:val="Akapitzlist"/>
      </w:pPr>
    </w:p>
    <w:p w:rsidR="0085759D" w:rsidRDefault="0085759D" w:rsidP="0085759D">
      <w:pPr>
        <w:rPr>
          <w:b/>
          <w:u w:val="single"/>
        </w:rPr>
      </w:pPr>
      <w:r w:rsidRPr="0085759D">
        <w:rPr>
          <w:b/>
          <w:u w:val="single"/>
        </w:rPr>
        <w:t>WZORY OBLICZEŃ:</w:t>
      </w:r>
    </w:p>
    <w:p w:rsidR="0085759D" w:rsidRDefault="0085759D" w:rsidP="0085759D">
      <w:pPr>
        <w:pStyle w:val="Akapitzlist"/>
        <w:numPr>
          <w:ilvl w:val="0"/>
          <w:numId w:val="15"/>
        </w:numPr>
      </w:pPr>
      <w:r w:rsidRPr="0085759D">
        <w:rPr>
          <w:b/>
        </w:rPr>
        <w:t>cena</w:t>
      </w:r>
      <w:r>
        <w:rPr>
          <w:b/>
        </w:rPr>
        <w:t xml:space="preserve"> </w:t>
      </w:r>
      <w:r>
        <w:t>= cena najniższa/cena badanej oferty x 60 pkt.,</w:t>
      </w:r>
    </w:p>
    <w:p w:rsidR="0085759D" w:rsidRPr="0085759D" w:rsidRDefault="0085759D" w:rsidP="0085759D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>doświadczenie</w:t>
      </w:r>
      <w:r>
        <w:t xml:space="preserve">: </w:t>
      </w:r>
    </w:p>
    <w:p w:rsidR="0085759D" w:rsidRPr="009178CB" w:rsidRDefault="0085759D" w:rsidP="0085759D">
      <w:pPr>
        <w:pStyle w:val="Akapitzlist"/>
        <w:ind w:left="1492"/>
      </w:pPr>
      <w:r w:rsidRPr="009178CB">
        <w:t>- od 2 do 3 lat – 10 pkt.,</w:t>
      </w:r>
    </w:p>
    <w:p w:rsidR="009178CB" w:rsidRPr="009178CB" w:rsidRDefault="0085759D" w:rsidP="0085759D">
      <w:pPr>
        <w:pStyle w:val="Akapitzlist"/>
        <w:ind w:left="1492"/>
      </w:pPr>
      <w:r w:rsidRPr="009178CB">
        <w:t>- powyżej 3 lat do 4 lat –</w:t>
      </w:r>
      <w:r w:rsidR="009178CB" w:rsidRPr="009178CB">
        <w:t xml:space="preserve"> 15 pkt.,</w:t>
      </w:r>
    </w:p>
    <w:p w:rsidR="009178CB" w:rsidRPr="009178CB" w:rsidRDefault="009178CB" w:rsidP="0085759D">
      <w:pPr>
        <w:pStyle w:val="Akapitzlist"/>
        <w:ind w:left="1492"/>
      </w:pPr>
      <w:r w:rsidRPr="009178CB">
        <w:t>- powyżej 4 lat – 20 pkt.</w:t>
      </w:r>
    </w:p>
    <w:p w:rsidR="00393EF1" w:rsidRDefault="009178CB" w:rsidP="00393EF1">
      <w:pPr>
        <w:rPr>
          <w:b/>
          <w:u w:val="single"/>
        </w:rPr>
      </w:pPr>
      <w:r>
        <w:rPr>
          <w:b/>
        </w:rPr>
        <w:t>Za najlepszą zostanie uznana oferta z największą liczbą punktów.</w:t>
      </w:r>
    </w:p>
    <w:p w:rsidR="00393EF1" w:rsidRPr="00393EF1" w:rsidRDefault="00393EF1" w:rsidP="00795DDC"/>
    <w:p w:rsidR="00A002A7" w:rsidRDefault="00A002A7" w:rsidP="00393EF1">
      <w:pPr>
        <w:spacing w:after="0"/>
      </w:pPr>
      <w:r w:rsidRPr="00D330F3">
        <w:rPr>
          <w:b/>
          <w:u w:val="single"/>
        </w:rPr>
        <w:t>PROPOZYCJA POWINN</w:t>
      </w:r>
      <w:r>
        <w:rPr>
          <w:b/>
          <w:u w:val="single"/>
        </w:rPr>
        <w:t>A ZAWIERAĆ NASTĘPUJĄCE ELEMENTY</w:t>
      </w:r>
      <w:r w:rsidRPr="00D330F3">
        <w:rPr>
          <w:b/>
          <w:u w:val="single"/>
        </w:rPr>
        <w:t>:</w:t>
      </w:r>
      <w:r>
        <w:t xml:space="preserve"> </w:t>
      </w:r>
    </w:p>
    <w:p w:rsidR="00393EF1" w:rsidRPr="00393EF1" w:rsidRDefault="00393EF1" w:rsidP="00393EF1">
      <w:pPr>
        <w:spacing w:after="0"/>
        <w:rPr>
          <w:b/>
        </w:rPr>
      </w:pPr>
    </w:p>
    <w:p w:rsidR="00A002A7" w:rsidRDefault="00A002A7" w:rsidP="00393EF1">
      <w:pPr>
        <w:numPr>
          <w:ilvl w:val="0"/>
          <w:numId w:val="2"/>
        </w:numPr>
        <w:spacing w:after="0"/>
        <w:jc w:val="both"/>
      </w:pPr>
      <w:r>
        <w:t xml:space="preserve">Formularz cenowy </w:t>
      </w:r>
      <w:r w:rsidR="00393EF1">
        <w:t>(Załącznik nr 1)</w:t>
      </w:r>
    </w:p>
    <w:p w:rsidR="00393EF1" w:rsidRDefault="00263D74" w:rsidP="00393EF1">
      <w:pPr>
        <w:numPr>
          <w:ilvl w:val="0"/>
          <w:numId w:val="2"/>
        </w:numPr>
        <w:spacing w:after="0"/>
        <w:jc w:val="both"/>
      </w:pPr>
      <w:r>
        <w:t>Oświadczenie Wykonawcy o spełnieniu warunków udziału w postępowaniu (Załącznik nr 2)</w:t>
      </w:r>
    </w:p>
    <w:p w:rsidR="00263D74" w:rsidRDefault="00263D74" w:rsidP="00393EF1">
      <w:pPr>
        <w:numPr>
          <w:ilvl w:val="0"/>
          <w:numId w:val="2"/>
        </w:numPr>
        <w:spacing w:after="0"/>
        <w:jc w:val="both"/>
      </w:pPr>
      <w:r w:rsidRPr="00263D74">
        <w:t>Wykaz doświadczenia Wykonawcy w zakresie prowadzenia obsługi prawnej i sporządzania opinii prawnej oraz dane adwokata lub radcy prawnego, który będzie uczestniczyć w wykonywaniu zamówienia</w:t>
      </w:r>
      <w:r>
        <w:t xml:space="preserve"> (Z</w:t>
      </w:r>
      <w:r w:rsidRPr="00263D74">
        <w:t>ałącznik nr 3)</w:t>
      </w:r>
    </w:p>
    <w:p w:rsidR="0079747A" w:rsidRDefault="00110471" w:rsidP="00393EF1">
      <w:pPr>
        <w:numPr>
          <w:ilvl w:val="0"/>
          <w:numId w:val="2"/>
        </w:numPr>
        <w:spacing w:after="0"/>
        <w:jc w:val="both"/>
      </w:pPr>
      <w:r>
        <w:t>Oświadczenie o braku powiązań kapitałowych i osobowych (Załącznik nr 4)</w:t>
      </w:r>
    </w:p>
    <w:p w:rsidR="00393EF1" w:rsidRDefault="00393EF1" w:rsidP="00795DDC">
      <w:pPr>
        <w:jc w:val="both"/>
      </w:pPr>
    </w:p>
    <w:p w:rsidR="00A002A7" w:rsidRPr="00DA218C" w:rsidRDefault="00A002A7" w:rsidP="00A002A7">
      <w:pPr>
        <w:pStyle w:val="Akapitzlist"/>
        <w:jc w:val="both"/>
        <w:rPr>
          <w:rFonts w:cs="Arial"/>
        </w:rPr>
      </w:pPr>
    </w:p>
    <w:p w:rsidR="00A002A7" w:rsidRDefault="00A002A7" w:rsidP="00A002A7">
      <w:r w:rsidRPr="00190D87">
        <w:rPr>
          <w:b/>
          <w:u w:val="single"/>
        </w:rPr>
        <w:t>MIEJSCE I TE</w:t>
      </w:r>
      <w:r>
        <w:rPr>
          <w:b/>
          <w:u w:val="single"/>
        </w:rPr>
        <w:t>R</w:t>
      </w:r>
      <w:r w:rsidR="000B502F">
        <w:rPr>
          <w:b/>
          <w:u w:val="single"/>
        </w:rPr>
        <w:t>MIN ZŁOŻENIA PROPOZYCJI</w:t>
      </w:r>
      <w:r>
        <w:t xml:space="preserve">: </w:t>
      </w:r>
    </w:p>
    <w:p w:rsidR="00F02B29" w:rsidRDefault="000B502F" w:rsidP="00F02B29">
      <w:pPr>
        <w:pStyle w:val="Akapitzlist"/>
        <w:numPr>
          <w:ilvl w:val="0"/>
          <w:numId w:val="12"/>
        </w:numPr>
        <w:jc w:val="both"/>
      </w:pPr>
      <w:r>
        <w:t>Propozycję</w:t>
      </w:r>
      <w:r w:rsidR="00A002A7">
        <w:t xml:space="preserve"> należy przesłać w formie elektronicznej na adres </w:t>
      </w:r>
      <w:hyperlink r:id="rId7" w:history="1">
        <w:r w:rsidR="00A002A7" w:rsidRPr="00030E71">
          <w:rPr>
            <w:rStyle w:val="Hipercze"/>
          </w:rPr>
          <w:t>biuro@subregioncentralny.pl</w:t>
        </w:r>
      </w:hyperlink>
      <w:r w:rsidR="00A002A7">
        <w:t xml:space="preserve"> do dnia </w:t>
      </w:r>
      <w:r w:rsidRPr="00F02B29">
        <w:rPr>
          <w:b/>
        </w:rPr>
        <w:t>29</w:t>
      </w:r>
      <w:r w:rsidR="00A002A7" w:rsidRPr="00F02B29">
        <w:rPr>
          <w:b/>
        </w:rPr>
        <w:t xml:space="preserve">.09.2020 r. </w:t>
      </w:r>
      <w:r w:rsidR="00795DDC" w:rsidRPr="00F02B29">
        <w:rPr>
          <w:b/>
        </w:rPr>
        <w:t>do godziny 15</w:t>
      </w:r>
      <w:r w:rsidR="00A002A7" w:rsidRPr="00F02B29">
        <w:rPr>
          <w:b/>
        </w:rPr>
        <w:t>:00.</w:t>
      </w:r>
      <w:r w:rsidR="00A002A7" w:rsidRPr="000C0BC4">
        <w:t xml:space="preserve"> </w:t>
      </w:r>
    </w:p>
    <w:p w:rsidR="00F02B29" w:rsidRDefault="000B502F" w:rsidP="00F02B29">
      <w:pPr>
        <w:pStyle w:val="Akapitzlist"/>
        <w:jc w:val="both"/>
      </w:pPr>
      <w:r>
        <w:t xml:space="preserve">Propozycję można również wysłać </w:t>
      </w:r>
      <w:r w:rsidR="00F02B29">
        <w:t>pocztą</w:t>
      </w:r>
      <w:r>
        <w:t xml:space="preserve"> lub dostarczyć na adres:</w:t>
      </w:r>
      <w:r w:rsidR="00F02B29">
        <w:t xml:space="preserve"> </w:t>
      </w:r>
      <w:r>
        <w:t xml:space="preserve">Związek Subregionu Centralnego </w:t>
      </w:r>
      <w:r>
        <w:t>ul. Wincentego Pola 16, pok. 119</w:t>
      </w:r>
      <w:r>
        <w:t xml:space="preserve"> </w:t>
      </w:r>
      <w:r>
        <w:t>44-100 Gliwice</w:t>
      </w:r>
      <w:r>
        <w:t>.</w:t>
      </w:r>
      <w:r w:rsidR="00F02B29">
        <w:t xml:space="preserve"> </w:t>
      </w:r>
    </w:p>
    <w:p w:rsidR="00F02B29" w:rsidRDefault="00F02B29" w:rsidP="00F02B29">
      <w:pPr>
        <w:pStyle w:val="Akapitzlist"/>
        <w:jc w:val="both"/>
      </w:pPr>
    </w:p>
    <w:p w:rsidR="00F02B29" w:rsidRDefault="00F02B29" w:rsidP="00F02B29">
      <w:pPr>
        <w:pStyle w:val="Akapitzlist"/>
        <w:jc w:val="both"/>
      </w:pPr>
      <w:r>
        <w:t xml:space="preserve">Zamawiający za datę wpływu oferty uznaje moment dostarczenia oferty elektronicznie na skrzynkę email lub datę dostarczenia oferty do siedziby Zamawiającego). </w:t>
      </w:r>
      <w:r>
        <w:t>Zamawiający nie odpowiada za problemy wynikające z niepoprawności działania systemu informatycznego, skutkiem których może być nieotrzymanie oferty przez Zamawiającego.  W toku badania i oceny ofert Zamawiający może żądać od oferentów wyjaśnień dotyczących treści złożonych ofert.</w:t>
      </w:r>
    </w:p>
    <w:p w:rsidR="00F02B29" w:rsidRDefault="00F02B29" w:rsidP="00F02B29">
      <w:pPr>
        <w:pStyle w:val="Akapitzlist"/>
        <w:jc w:val="both"/>
      </w:pPr>
    </w:p>
    <w:p w:rsidR="00A002A7" w:rsidRDefault="00555155" w:rsidP="00F02B29">
      <w:pPr>
        <w:pStyle w:val="Akapitzlist"/>
        <w:numPr>
          <w:ilvl w:val="0"/>
          <w:numId w:val="12"/>
        </w:numPr>
        <w:jc w:val="both"/>
      </w:pPr>
      <w:r>
        <w:t>Ofertę składa się pod rygorem nieważności w formie pisemnej lub w postaci elektronicznej , zgodnie z wyborem Wykonawcy. Zamawiający dopuszcza przesłanie skanu oryginałów oświadczenia woli (tj. zał.1-4) z zastrzeżeniem, że dokumenty w oryginale muszą być podpisane oraz opieczętowane</w:t>
      </w:r>
      <w:r>
        <w:t xml:space="preserve"> </w:t>
      </w:r>
      <w:r>
        <w:t xml:space="preserve">przez </w:t>
      </w:r>
      <w:r>
        <w:t>Wykonawc</w:t>
      </w:r>
      <w:r>
        <w:t xml:space="preserve">ę lub osoby uprawnione </w:t>
      </w:r>
      <w:r>
        <w:t>do reprezentowania Wykonawcy</w:t>
      </w:r>
      <w:r>
        <w:t>.</w:t>
      </w:r>
    </w:p>
    <w:p w:rsidR="00555155" w:rsidRPr="00555155" w:rsidRDefault="00555155" w:rsidP="00555155">
      <w:pPr>
        <w:pStyle w:val="Akapitzlist"/>
        <w:jc w:val="both"/>
      </w:pPr>
    </w:p>
    <w:p w:rsidR="00A002A7" w:rsidRPr="00292A5A" w:rsidRDefault="00A002A7" w:rsidP="00A002A7">
      <w:pPr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A002A7" w:rsidRPr="00795DDC" w:rsidRDefault="00A002A7" w:rsidP="00A002A7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B51095">
        <w:rPr>
          <w:rStyle w:val="Pogrubienie"/>
          <w:rFonts w:cs="Arial"/>
          <w:b w:val="0"/>
        </w:rPr>
        <w:t>Zamawiający zastrzega</w:t>
      </w:r>
      <w:r>
        <w:rPr>
          <w:rStyle w:val="Pogrubienie"/>
          <w:rFonts w:cs="Arial"/>
          <w:b w:val="0"/>
        </w:rPr>
        <w:t xml:space="preserve"> sobie prawo do sprawdzenia wiarygodności informacji zawartych w złożonych dokumentach.</w:t>
      </w:r>
    </w:p>
    <w:p w:rsidR="00795DDC" w:rsidRDefault="00795DDC" w:rsidP="00795DDC">
      <w:pPr>
        <w:pStyle w:val="Akapitzlist"/>
        <w:numPr>
          <w:ilvl w:val="0"/>
          <w:numId w:val="7"/>
        </w:numPr>
        <w:jc w:val="both"/>
      </w:pPr>
      <w:r>
        <w:t xml:space="preserve">Niniejsze zapytanie nie jest zamówieniem i nie obliguje Zamawiającego do skorzystania z przedstawionej propozycji.   </w:t>
      </w:r>
    </w:p>
    <w:p w:rsidR="000E551E" w:rsidRDefault="000E551E" w:rsidP="000E551E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Powiązania, o których mowa w pkt. 1 Zastrzeżeń zamawiającego polegają w szczególności na:  </w:t>
      </w:r>
    </w:p>
    <w:p w:rsidR="000E551E" w:rsidRDefault="000E551E" w:rsidP="000E551E">
      <w:pPr>
        <w:pStyle w:val="Akapitzlist"/>
        <w:numPr>
          <w:ilvl w:val="1"/>
          <w:numId w:val="8"/>
        </w:numPr>
        <w:spacing w:after="160" w:line="259" w:lineRule="auto"/>
        <w:jc w:val="both"/>
      </w:pPr>
      <w:r>
        <w:t xml:space="preserve">uczestniczeniu w spółce jako wspólnik spółki cywilnej lub spółki osobowej;  </w:t>
      </w:r>
    </w:p>
    <w:p w:rsidR="000E551E" w:rsidRDefault="000E551E" w:rsidP="000E551E">
      <w:pPr>
        <w:pStyle w:val="Akapitzlist"/>
        <w:numPr>
          <w:ilvl w:val="1"/>
          <w:numId w:val="8"/>
        </w:numPr>
        <w:spacing w:after="160" w:line="259" w:lineRule="auto"/>
        <w:jc w:val="both"/>
      </w:pPr>
      <w:r>
        <w:t xml:space="preserve">posiadaniu co najmniej 10% udziałów lub akcji;  </w:t>
      </w:r>
    </w:p>
    <w:p w:rsidR="000E551E" w:rsidRDefault="000E551E" w:rsidP="000E551E">
      <w:pPr>
        <w:pStyle w:val="Akapitzlist"/>
        <w:numPr>
          <w:ilvl w:val="1"/>
          <w:numId w:val="8"/>
        </w:numPr>
        <w:spacing w:after="160" w:line="259" w:lineRule="auto"/>
        <w:jc w:val="both"/>
      </w:pPr>
      <w:r>
        <w:t xml:space="preserve">pełnieniu funkcji członka organu nadzorczego lub zarządzającego, prokurenta, pełnomocnika;  </w:t>
      </w:r>
    </w:p>
    <w:p w:rsidR="000E551E" w:rsidRDefault="000E551E" w:rsidP="000E551E">
      <w:pPr>
        <w:pStyle w:val="Akapitzlist"/>
        <w:numPr>
          <w:ilvl w:val="1"/>
          <w:numId w:val="8"/>
        </w:numPr>
        <w:spacing w:after="160" w:line="259" w:lineRule="auto"/>
        <w:jc w:val="both"/>
      </w:pPr>
      <w:r>
        <w:t xml:space="preserve">pozostawaniu w związku małżeńskim, w stosunku pokrewieństwa lub powinowactwa w linii prostej, pokrewieństwa lub powinowactwa w linii bocznej do drugiego stopnia lub </w:t>
      </w:r>
      <w:r>
        <w:br/>
        <w:t xml:space="preserve">w stosunku przysposobienia, opieki lub kurateli. </w:t>
      </w:r>
    </w:p>
    <w:p w:rsidR="000E551E" w:rsidRP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 xml:space="preserve">Zamówienie jest realizowane w ramach projektu współfinansowanego ze środków Unii Europejskiej w ramach Programu Operacyjnego Pomoc Techniczna 2014-2020. </w:t>
      </w:r>
    </w:p>
    <w:p w:rsidR="000E551E" w:rsidRP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Przed upływem terminu składania ofert Zamawiający może zmienić lub odwołać warunki zapytania ofertowego. Informacje o dokonanej zmianie lub odwołaniu Zamawiający zamieści na stronie internetowej, na której publikowane jest ogłoszenie oraz przekaże o</w:t>
      </w:r>
      <w:r>
        <w:rPr>
          <w:rStyle w:val="Pogrubienie"/>
          <w:rFonts w:cs="Calibri"/>
          <w:b w:val="0"/>
          <w:bCs w:val="0"/>
        </w:rPr>
        <w:t>ferentom, którzy złożyli oferty.</w:t>
      </w:r>
    </w:p>
    <w:p w:rsidR="000E551E" w:rsidRP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Zamawiający zamknie zapytanie ofertowe bez dokonania wyboru, jeżeli:</w:t>
      </w:r>
    </w:p>
    <w:p w:rsidR="000E551E" w:rsidRPr="00D36B27" w:rsidRDefault="000E551E" w:rsidP="000E551E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 xml:space="preserve">nie wpłynie żadna oferta lub żadna z ofert nie spełni warunków </w:t>
      </w:r>
      <w:r>
        <w:rPr>
          <w:rStyle w:val="Pogrubienie"/>
          <w:rFonts w:cs="Calibri"/>
          <w:b w:val="0"/>
          <w:bCs w:val="0"/>
        </w:rPr>
        <w:t>zapytania ofertowego</w:t>
      </w:r>
      <w:r w:rsidRPr="00D36B27">
        <w:rPr>
          <w:rStyle w:val="Pogrubienie"/>
          <w:rFonts w:cs="Calibri"/>
          <w:b w:val="0"/>
          <w:bCs w:val="0"/>
        </w:rPr>
        <w:t>,</w:t>
      </w:r>
    </w:p>
    <w:p w:rsidR="000E551E" w:rsidRPr="00D36B27" w:rsidRDefault="000E551E" w:rsidP="000E551E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cena najkorzystniejszej</w:t>
      </w:r>
      <w:r>
        <w:rPr>
          <w:rStyle w:val="Pogrubienie"/>
          <w:rFonts w:cs="Calibri"/>
          <w:b w:val="0"/>
          <w:bCs w:val="0"/>
        </w:rPr>
        <w:t xml:space="preserve"> oferty przekroczy kwotę, jaka Z</w:t>
      </w:r>
      <w:r w:rsidRPr="00D36B27">
        <w:rPr>
          <w:rStyle w:val="Pogrubienie"/>
          <w:rFonts w:cs="Calibri"/>
          <w:b w:val="0"/>
          <w:bCs w:val="0"/>
        </w:rPr>
        <w:t>amawiający może przeznaczyć na sfinansowanie zamówienia,</w:t>
      </w:r>
    </w:p>
    <w:p w:rsidR="000E551E" w:rsidRPr="00D36B27" w:rsidRDefault="000E551E" w:rsidP="000E551E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wystąpi z</w:t>
      </w:r>
      <w:r>
        <w:rPr>
          <w:rStyle w:val="Pogrubienie"/>
          <w:rFonts w:cs="Calibri"/>
          <w:b w:val="0"/>
          <w:bCs w:val="0"/>
        </w:rPr>
        <w:t>miana okoliczności powodująca, ż</w:t>
      </w:r>
      <w:r w:rsidRPr="00D36B27">
        <w:rPr>
          <w:rStyle w:val="Pogrubienie"/>
          <w:rFonts w:cs="Calibri"/>
          <w:b w:val="0"/>
          <w:bCs w:val="0"/>
        </w:rPr>
        <w:t>e realizacja zamówienia jest niecelowa,</w:t>
      </w:r>
    </w:p>
    <w:p w:rsidR="000E551E" w:rsidRDefault="000E551E" w:rsidP="000E551E">
      <w:pPr>
        <w:pStyle w:val="Akapitzlist"/>
        <w:numPr>
          <w:ilvl w:val="0"/>
          <w:numId w:val="20"/>
        </w:numPr>
        <w:jc w:val="both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  <w:bCs w:val="0"/>
        </w:rPr>
        <w:t>zapytanie ofertowe obarczone będzie wadą uniemożliwiającą</w:t>
      </w:r>
      <w:r w:rsidRPr="00D36B27">
        <w:rPr>
          <w:rStyle w:val="Pogrubienie"/>
          <w:rFonts w:cs="Calibri"/>
          <w:b w:val="0"/>
          <w:bCs w:val="0"/>
        </w:rPr>
        <w:t xml:space="preserve"> zawarcie ważnej umowy.</w:t>
      </w:r>
    </w:p>
    <w:p w:rsid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Zamawiający zastrzega sobie prawo odwołania zapytania ofertowego bez podania przyczyny. Odwołanie może nastąpić w każdym czasie przed upływem terminu składania ofert. Informacje o odwołaniu zapytania ofertowego zamawiający zamieści na stronie internetowej, na której publikowane jest ogłoszenie o zapytaniu ofertowym oraz przekaże oferentom, którzy złożyli oferty.</w:t>
      </w:r>
    </w:p>
    <w:p w:rsidR="000E551E" w:rsidRP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Oferty nie będą podlegały ocenie w przypadku, gdy:</w:t>
      </w:r>
    </w:p>
    <w:p w:rsidR="000E551E" w:rsidRPr="00D36B27" w:rsidRDefault="000E551E" w:rsidP="000E551E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zostaną złożone po upływie terminu składania ofert,</w:t>
      </w:r>
    </w:p>
    <w:p w:rsidR="000E551E" w:rsidRPr="00D36B27" w:rsidRDefault="000E551E" w:rsidP="000E551E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treść oferty nie będzie odpowiadała treści ogłoszenia,</w:t>
      </w:r>
    </w:p>
    <w:p w:rsidR="000E551E" w:rsidRPr="00D36B27" w:rsidRDefault="000E551E" w:rsidP="000E551E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oferent nie uzupełni dokumentów w wyznaczonym terminie lub nie wykaże spełniania war</w:t>
      </w:r>
      <w:r>
        <w:rPr>
          <w:rStyle w:val="Pogrubienie"/>
          <w:rFonts w:cs="Calibri"/>
          <w:b w:val="0"/>
          <w:bCs w:val="0"/>
        </w:rPr>
        <w:t>unków przystąpienia do zapytania ofertowego</w:t>
      </w:r>
      <w:r w:rsidRPr="00D36B27">
        <w:rPr>
          <w:rStyle w:val="Pogrubienie"/>
          <w:rFonts w:cs="Calibri"/>
          <w:b w:val="0"/>
          <w:bCs w:val="0"/>
        </w:rPr>
        <w:t>,</w:t>
      </w:r>
    </w:p>
    <w:p w:rsidR="000E551E" w:rsidRDefault="000E551E" w:rsidP="000E551E">
      <w:pPr>
        <w:pStyle w:val="Akapitzlist"/>
        <w:numPr>
          <w:ilvl w:val="1"/>
          <w:numId w:val="18"/>
        </w:numPr>
        <w:jc w:val="both"/>
        <w:rPr>
          <w:rStyle w:val="Pogrubienie"/>
          <w:rFonts w:cs="Calibri"/>
          <w:b w:val="0"/>
          <w:bCs w:val="0"/>
        </w:rPr>
      </w:pPr>
      <w:r w:rsidRPr="00D36B27">
        <w:rPr>
          <w:rStyle w:val="Pogrubienie"/>
          <w:rFonts w:cs="Calibri"/>
          <w:b w:val="0"/>
          <w:bCs w:val="0"/>
        </w:rPr>
        <w:t>będą zawierały błędy w obliczeniu ceny, których nie będzie można uzna</w:t>
      </w:r>
      <w:r>
        <w:rPr>
          <w:rStyle w:val="Pogrubienie"/>
          <w:rFonts w:cs="Calibri"/>
          <w:b w:val="0"/>
          <w:bCs w:val="0"/>
        </w:rPr>
        <w:t>ć za oczywistą omyłkę rachunkową.</w:t>
      </w:r>
    </w:p>
    <w:p w:rsid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W toku badania i oceny ofert zamawiający poprawi oczywiste omyłki pisarskie i rachunkowe z uwzględnieniem konsekwencji rachunkowych dokonanych poprawek oraz inne nieistotne omyłki. Informacje o poprawieniu omyłek Zamawiający zamieści w informacji o wynikach zapytania ofertowego</w:t>
      </w:r>
      <w:r>
        <w:rPr>
          <w:rStyle w:val="Pogrubienie"/>
          <w:rFonts w:cs="Calibri"/>
          <w:b w:val="0"/>
          <w:bCs w:val="0"/>
        </w:rPr>
        <w:t>.</w:t>
      </w:r>
    </w:p>
    <w:p w:rsid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 xml:space="preserve">Oferenta, który złożył ofertę i który wraz z ofertą nie złożył wymaganych oświadczeń lub dokumentów lub jeżeli dokumenty te zawierają błędy, wzywa się do ich uzupełnienia </w:t>
      </w:r>
      <w:r w:rsidRPr="000E551E">
        <w:rPr>
          <w:rStyle w:val="Pogrubienie"/>
          <w:rFonts w:cs="Calibri"/>
          <w:b w:val="0"/>
          <w:bCs w:val="0"/>
        </w:rPr>
        <w:br/>
        <w:t xml:space="preserve">w wyznaczonym terminie. </w:t>
      </w:r>
    </w:p>
    <w:p w:rsidR="000E551E" w:rsidRPr="000E551E" w:rsidRDefault="000E551E" w:rsidP="000E551E">
      <w:pPr>
        <w:pStyle w:val="Akapitzlist"/>
        <w:numPr>
          <w:ilvl w:val="0"/>
          <w:numId w:val="7"/>
        </w:numPr>
        <w:jc w:val="both"/>
        <w:rPr>
          <w:rStyle w:val="Pogrubienie"/>
          <w:rFonts w:cs="Calibri"/>
          <w:b w:val="0"/>
          <w:bCs w:val="0"/>
        </w:rPr>
      </w:pPr>
      <w:r w:rsidRPr="000E551E">
        <w:rPr>
          <w:rStyle w:val="Pogrubienie"/>
          <w:rFonts w:cs="Calibri"/>
          <w:b w:val="0"/>
          <w:bCs w:val="0"/>
        </w:rPr>
        <w:t>Wybór oferty:</w:t>
      </w:r>
    </w:p>
    <w:p w:rsidR="000E551E" w:rsidRPr="00CC69C6" w:rsidRDefault="000E551E" w:rsidP="000E551E">
      <w:pPr>
        <w:pStyle w:val="Akapitzlist"/>
        <w:numPr>
          <w:ilvl w:val="1"/>
          <w:numId w:val="21"/>
        </w:numPr>
        <w:jc w:val="both"/>
        <w:rPr>
          <w:rStyle w:val="Pogrubienie"/>
          <w:rFonts w:cs="Calibri"/>
          <w:b w:val="0"/>
          <w:bCs w:val="0"/>
        </w:rPr>
      </w:pPr>
      <w:r w:rsidRPr="00CC69C6">
        <w:rPr>
          <w:rStyle w:val="Pogrubienie"/>
          <w:rFonts w:cs="Calibri"/>
          <w:b w:val="0"/>
          <w:bCs w:val="0"/>
        </w:rPr>
        <w:t xml:space="preserve">w przypadku jeżeli oferent, którego oferta zostanie wybrana nie podpisze umowy </w:t>
      </w:r>
      <w:r>
        <w:rPr>
          <w:rStyle w:val="Pogrubienie"/>
          <w:rFonts w:cs="Calibri"/>
          <w:b w:val="0"/>
          <w:bCs w:val="0"/>
        </w:rPr>
        <w:br/>
      </w:r>
      <w:r w:rsidRPr="00CC69C6">
        <w:rPr>
          <w:rStyle w:val="Pogrubienie"/>
          <w:rFonts w:cs="Calibri"/>
          <w:b w:val="0"/>
          <w:bCs w:val="0"/>
        </w:rPr>
        <w:t>w terminie wyznac</w:t>
      </w:r>
      <w:r>
        <w:rPr>
          <w:rStyle w:val="Pogrubienie"/>
          <w:rFonts w:cs="Calibri"/>
          <w:b w:val="0"/>
          <w:bCs w:val="0"/>
        </w:rPr>
        <w:t>zonym przez Zamawiającego, Z</w:t>
      </w:r>
      <w:r w:rsidRPr="00CC69C6">
        <w:rPr>
          <w:rStyle w:val="Pogrubienie"/>
          <w:rFonts w:cs="Calibri"/>
          <w:b w:val="0"/>
          <w:bCs w:val="0"/>
        </w:rPr>
        <w:t xml:space="preserve">amawiający będzie uprawniony do wyboru oferty najkorzystniejszej spośród pozostałych ofert </w:t>
      </w:r>
      <w:r>
        <w:rPr>
          <w:rStyle w:val="Pogrubienie"/>
          <w:rFonts w:cs="Calibri"/>
          <w:b w:val="0"/>
          <w:bCs w:val="0"/>
        </w:rPr>
        <w:t>zapytania ofertowego</w:t>
      </w:r>
      <w:r w:rsidRPr="00CC69C6">
        <w:rPr>
          <w:rStyle w:val="Pogrubienie"/>
          <w:rFonts w:cs="Calibri"/>
          <w:b w:val="0"/>
          <w:bCs w:val="0"/>
        </w:rPr>
        <w:t xml:space="preserve"> lub zamknięcia </w:t>
      </w:r>
      <w:r>
        <w:rPr>
          <w:rStyle w:val="Pogrubienie"/>
          <w:rFonts w:cs="Calibri"/>
          <w:b w:val="0"/>
          <w:bCs w:val="0"/>
        </w:rPr>
        <w:t>zapytania ofertowego</w:t>
      </w:r>
      <w:r w:rsidRPr="00CC69C6">
        <w:rPr>
          <w:rStyle w:val="Pogrubienie"/>
          <w:rFonts w:cs="Calibri"/>
          <w:b w:val="0"/>
          <w:bCs w:val="0"/>
        </w:rPr>
        <w:t xml:space="preserve"> bez dokonania wyboru oferty,</w:t>
      </w:r>
    </w:p>
    <w:p w:rsidR="000E551E" w:rsidRPr="00CC69C6" w:rsidRDefault="000E551E" w:rsidP="000E551E">
      <w:pPr>
        <w:pStyle w:val="Akapitzlist"/>
        <w:numPr>
          <w:ilvl w:val="1"/>
          <w:numId w:val="21"/>
        </w:numPr>
        <w:jc w:val="both"/>
        <w:rPr>
          <w:rStyle w:val="Pogrubienie"/>
          <w:rFonts w:cs="Calibri"/>
          <w:b w:val="0"/>
          <w:bCs w:val="0"/>
        </w:rPr>
      </w:pPr>
      <w:r w:rsidRPr="00CC69C6">
        <w:rPr>
          <w:rStyle w:val="Pogrubienie"/>
          <w:rFonts w:cs="Calibri"/>
          <w:b w:val="0"/>
          <w:bCs w:val="0"/>
        </w:rPr>
        <w:t>jeżeli nie będzie można wybrać oferty najkorzystniejszej z uwagi na to, że dwie lub więcej ofert przedstawią taki sam bilans ceny i</w:t>
      </w:r>
      <w:r>
        <w:rPr>
          <w:rStyle w:val="Pogrubienie"/>
          <w:rFonts w:cs="Calibri"/>
          <w:b w:val="0"/>
          <w:bCs w:val="0"/>
        </w:rPr>
        <w:t xml:space="preserve"> innych kryteriów oceny ofert, Z</w:t>
      </w:r>
      <w:r w:rsidRPr="00CC69C6">
        <w:rPr>
          <w:rStyle w:val="Pogrubienie"/>
          <w:rFonts w:cs="Calibri"/>
          <w:b w:val="0"/>
          <w:bCs w:val="0"/>
        </w:rPr>
        <w:t>amawiający spośród tych ofert wybierze ofertę z niższą ceną,</w:t>
      </w:r>
    </w:p>
    <w:p w:rsidR="000E551E" w:rsidRPr="00CC69C6" w:rsidRDefault="000E551E" w:rsidP="000E551E">
      <w:pPr>
        <w:pStyle w:val="Akapitzlist"/>
        <w:numPr>
          <w:ilvl w:val="1"/>
          <w:numId w:val="21"/>
        </w:numPr>
        <w:jc w:val="both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  <w:bCs w:val="0"/>
        </w:rPr>
        <w:t>jeżeli w zapytaniu ofertowym</w:t>
      </w:r>
      <w:r w:rsidRPr="00CC69C6">
        <w:rPr>
          <w:rStyle w:val="Pogrubienie"/>
          <w:rFonts w:cs="Calibri"/>
          <w:b w:val="0"/>
          <w:bCs w:val="0"/>
        </w:rPr>
        <w:t>, w którym jedynym kryterium oceny ofert będzie cena, nie będzie można dokonać wyboru oferty najkorzystniejszej ze względu na to, że zostały złożone oferty o takiej samej cenie, zamawiający wezwie oferentów, którzy złożyli te oferty, do złożen</w:t>
      </w:r>
      <w:r>
        <w:rPr>
          <w:rStyle w:val="Pogrubienie"/>
          <w:rFonts w:cs="Calibri"/>
          <w:b w:val="0"/>
          <w:bCs w:val="0"/>
        </w:rPr>
        <w:t>ia w terminie określonym przez Z</w:t>
      </w:r>
      <w:r w:rsidRPr="00CC69C6">
        <w:rPr>
          <w:rStyle w:val="Pogrubienie"/>
          <w:rFonts w:cs="Calibri"/>
          <w:b w:val="0"/>
          <w:bCs w:val="0"/>
        </w:rPr>
        <w:t>amawiającego ofert dodatkowych</w:t>
      </w:r>
      <w:r>
        <w:rPr>
          <w:rStyle w:val="Pogrubienie"/>
          <w:rFonts w:cs="Calibri"/>
          <w:b w:val="0"/>
          <w:bCs w:val="0"/>
        </w:rPr>
        <w:t xml:space="preserve"> w zakresie oferowanej ceny</w:t>
      </w:r>
      <w:r w:rsidRPr="00CC69C6">
        <w:rPr>
          <w:rStyle w:val="Pogrubienie"/>
          <w:rFonts w:cs="Calibri"/>
          <w:b w:val="0"/>
          <w:bCs w:val="0"/>
        </w:rPr>
        <w:t>. Oferty dodatkowe, nie będą mogły przedstawiać cen wyższych niż zaproponowane w złożonych ofertach,</w:t>
      </w:r>
    </w:p>
    <w:p w:rsidR="000E551E" w:rsidRDefault="000E551E" w:rsidP="000E551E">
      <w:pPr>
        <w:pStyle w:val="Akapitzlist"/>
        <w:numPr>
          <w:ilvl w:val="1"/>
          <w:numId w:val="21"/>
        </w:numPr>
        <w:jc w:val="both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  <w:bCs w:val="0"/>
        </w:rPr>
        <w:t>jeżeli w zapytaniu ofertowym</w:t>
      </w:r>
      <w:r w:rsidRPr="00CC69C6">
        <w:rPr>
          <w:rStyle w:val="Pogrubienie"/>
          <w:rFonts w:cs="Calibri"/>
          <w:b w:val="0"/>
          <w:bCs w:val="0"/>
        </w:rPr>
        <w:t>, w którym cena nie jest jedynym kryterium, nie będzie można dokonać wyboru oferty najkorzystniejszej ze względu na to, że zostały złożone oferty o takiej samej cenie oraz o takim samym bilansie pozostałych kryteriów, zamawiający wezwie oferentów, którzy złożyli te oferty, do złożenia w terminie określonym przez zamawiającego ofert dodatkowych w zakresie kryterium ceny. Oferty dodatkowe, nie będą mogły przedstawiać cen wyższych niż zaproponowane w złożonych ofertach.</w:t>
      </w:r>
    </w:p>
    <w:p w:rsidR="00795DDC" w:rsidRPr="00121309" w:rsidRDefault="00795DDC" w:rsidP="000E551E">
      <w:pPr>
        <w:spacing w:after="160" w:line="259" w:lineRule="auto"/>
        <w:jc w:val="both"/>
      </w:pPr>
      <w:bookmarkStart w:id="0" w:name="_GoBack"/>
      <w:bookmarkEnd w:id="0"/>
    </w:p>
    <w:p w:rsidR="00A002A7" w:rsidRPr="00292A5A" w:rsidRDefault="00A002A7" w:rsidP="00A002A7">
      <w:pPr>
        <w:rPr>
          <w:b/>
          <w:u w:val="single"/>
        </w:rPr>
      </w:pPr>
      <w:r>
        <w:rPr>
          <w:b/>
          <w:u w:val="single"/>
        </w:rPr>
        <w:br/>
      </w:r>
      <w:r w:rsidRPr="00292A5A">
        <w:rPr>
          <w:b/>
          <w:u w:val="single"/>
        </w:rPr>
        <w:t>OSOBA UPRAWNIONA DO KONTAKTÓ</w:t>
      </w:r>
      <w:r>
        <w:rPr>
          <w:b/>
          <w:u w:val="single"/>
        </w:rPr>
        <w:t xml:space="preserve">W W SPRAWIE ZAPYTANIA </w:t>
      </w:r>
      <w:r w:rsidRPr="00292A5A">
        <w:rPr>
          <w:b/>
          <w:u w:val="single"/>
        </w:rPr>
        <w:t xml:space="preserve">:  </w:t>
      </w:r>
    </w:p>
    <w:p w:rsidR="00A002A7" w:rsidRPr="00447604" w:rsidRDefault="00A002A7" w:rsidP="00A002A7">
      <w:r w:rsidRPr="00447604">
        <w:t xml:space="preserve">Agnieszka Juszczyk, e-mail: </w:t>
      </w:r>
      <w:hyperlink r:id="rId8" w:history="1">
        <w:r w:rsidRPr="00015171">
          <w:rPr>
            <w:rStyle w:val="Hipercze"/>
          </w:rPr>
          <w:t>agnieszka.juszczyk@subregioncentralny.pl</w:t>
        </w:r>
      </w:hyperlink>
      <w:r w:rsidRPr="00447604">
        <w:t xml:space="preserve">, tel. 32 461 22 50.     </w:t>
      </w:r>
    </w:p>
    <w:p w:rsidR="00A002A7" w:rsidRDefault="00A002A7" w:rsidP="00A002A7"/>
    <w:p w:rsidR="00FD47D8" w:rsidRDefault="00FD47D8"/>
    <w:sectPr w:rsidR="00FD47D8" w:rsidSect="00951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134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551E">
      <w:pPr>
        <w:spacing w:after="0" w:line="240" w:lineRule="auto"/>
      </w:pPr>
      <w:r>
        <w:separator/>
      </w:r>
    </w:p>
  </w:endnote>
  <w:endnote w:type="continuationSeparator" w:id="0">
    <w:p w:rsidR="00000000" w:rsidRDefault="000E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0E55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3A" w:rsidRPr="0095153A" w:rsidRDefault="00795DDC" w:rsidP="00A368D9">
    <w:pPr>
      <w:rPr>
        <w:rFonts w:eastAsia="Calibri"/>
        <w:lang w:eastAsia="en-US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6A9E51FB" wp14:editId="56BBF0C2">
              <wp:simplePos x="0" y="0"/>
              <wp:positionH relativeFrom="column">
                <wp:posOffset>2217419</wp:posOffset>
              </wp:positionH>
              <wp:positionV relativeFrom="paragraph">
                <wp:posOffset>292735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EA9AF" id="Łącznik prosty 10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4.6pt,23.05pt" to="174.6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D5vYJLhAAAACgEAAA8AAABkcnMvZG93bnJldi54bWxMj7FOwzAQhnck3sE6JBZE&#10;nTalNCFOhZDogMqQtAOjGxs7anxOY7cNb88hBhjv7tN/31+sRtexsx5C61HAdJIA09h41aIRsNu+&#10;3i+BhShRyc6jFvClA6zK66tC5spfsNLnOhpGIRhyKcDG2Oech8ZqJ8PE9xrp9ukHJyONg+FqkBcK&#10;dx2fJcmCO9kifbCy1y9WN4f65ARUd4elrcxjdmzX5j37WB83D/WbELc34/MTsKjH+AfDjz6pQ0lO&#10;e39CFVgnIJ1nM0IFzBdTYAT8LvZEpkkKvCz4/wrlNwAAAP//AwBQSwECLQAUAAYACAAAACEAtoM4&#10;kv4AAADhAQAAEwAAAAAAAAAAAAAAAAAAAAAAW0NvbnRlbnRfVHlwZXNdLnhtbFBLAQItABQABgAI&#10;AAAAIQA4/SH/1gAAAJQBAAALAAAAAAAAAAAAAAAAAC8BAABfcmVscy8ucmVsc1BLAQItABQABgAI&#10;AAAAIQDsHBDi3QEAAJADAAAOAAAAAAAAAAAAAAAAAC4CAABkcnMvZTJvRG9jLnhtbFBLAQItABQA&#10;BgAIAAAAIQA+b2CS4QAAAAoBAAAPAAAAAAAAAAAAAAAAADcEAABkcnMvZG93bnJldi54bWxQSwUG&#10;AAAAAAQABADzAAAARQ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31035DF" wp14:editId="1FEF5500">
          <wp:simplePos x="0" y="0"/>
          <wp:positionH relativeFrom="column">
            <wp:posOffset>309880</wp:posOffset>
          </wp:positionH>
          <wp:positionV relativeFrom="paragraph">
            <wp:posOffset>292735</wp:posOffset>
          </wp:positionV>
          <wp:extent cx="1660525" cy="4502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9CA231" wp14:editId="0306FD55">
              <wp:simplePos x="0" y="0"/>
              <wp:positionH relativeFrom="margin">
                <wp:posOffset>2395855</wp:posOffset>
              </wp:positionH>
              <wp:positionV relativeFrom="paragraph">
                <wp:posOffset>231140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153A" w:rsidRPr="007B6EA1" w:rsidRDefault="00795DDC" w:rsidP="0095153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Wincentego Pola 16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</w:t>
                          </w:r>
                        </w:p>
                        <w:p w:rsidR="0095153A" w:rsidRPr="00A002A7" w:rsidRDefault="00795DDC" w:rsidP="0095153A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</w:rPr>
                          </w:pPr>
                          <w:r w:rsidRPr="00A002A7">
                            <w:rPr>
                              <w:sz w:val="18"/>
                              <w:szCs w:val="18"/>
                            </w:rPr>
                            <w:t>tel. +48 32 461 22 50, faks +48 32 461 22 51;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t xml:space="preserve"> biuro@subregioncentralny.pl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A002A7"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CA23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8.65pt;margin-top:18.2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XEZA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JWJH&#10;R/7WVO5Bn6Nehd7KRY1SlshjJRxkB2IwSuEeS6UJkemw42xD7uff7iMeaoCVsxYyLrj/sRVOobxv&#10;Bjr5PJxMou7TYTK9GOHgTi3rU4vZNjcEioYYWivTNuKDPm4rR80TJm4eo8IkjETsgofj9ib0w4WJ&#10;lWo+TyAo3YqwNA9WHlUTG/XYPQlnD90M0MEdHQUv8ndN7bGRcUPzbaCqTh2PPPesHuSHKUldPEx0&#10;HMPTc0K9fXdmvwAAAP//AwBQSwMEFAAGAAgAAAAhAFcjOgPfAAAACgEAAA8AAABkcnMvZG93bnJl&#10;di54bWxMj8FOwzAMhu9IvENkJG4sHS3dKE0nmNiJywig7Zg2pqlokqpJt/L2mBPcbPnT7+8vN7Pt&#10;2QnH0HknYLlIgKFrvO5cK+D9bXezBhaiclr13qGAbwywqS4vSlVof3aveJKxZRTiQqEEmBiHgvPQ&#10;GLQqLPyAjm6ffrQq0jq2XI/qTOG257dJknOrOkcfjBpwa7D5kpMV8GGOUi7r9Ll/2qeH3f5F+mza&#10;CnF9NT8+AIs4xz8YfvVJHSpyqv3kdGC9gHS1SgmlIc+AEXCfJ9SlJjJb3wGvSv6/QvUDAAD//wMA&#10;UEsBAi0AFAAGAAgAAAAhALaDOJL+AAAA4QEAABMAAAAAAAAAAAAAAAAAAAAAAFtDb250ZW50X1R5&#10;cGVzXS54bWxQSwECLQAUAAYACAAAACEAOP0h/9YAAACUAQAACwAAAAAAAAAAAAAAAAAvAQAAX3Jl&#10;bHMvLnJlbHNQSwECLQAUAAYACAAAACEA+SMlxGQCAAC/BAAADgAAAAAAAAAAAAAAAAAuAgAAZHJz&#10;L2Uyb0RvYy54bWxQSwECLQAUAAYACAAAACEAVyM6A98AAAAKAQAADwAAAAAAAAAAAAAAAAC+BAAA&#10;ZHJzL2Rvd25yZXYueG1sUEsFBgAAAAAEAAQA8wAAAMoFAAAAAA==&#10;" fillcolor="window" stroked="f" strokeweight=".5pt">
              <v:path arrowok="t"/>
              <v:textbox>
                <w:txbxContent>
                  <w:p w:rsidR="0095153A" w:rsidRPr="007B6EA1" w:rsidRDefault="00795DDC" w:rsidP="0095153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Wincentego Pola 16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</w:t>
                    </w:r>
                  </w:p>
                  <w:p w:rsidR="0095153A" w:rsidRPr="00A002A7" w:rsidRDefault="00795DDC" w:rsidP="0095153A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</w:rPr>
                    </w:pPr>
                    <w:r w:rsidRPr="00A002A7">
                      <w:rPr>
                        <w:sz w:val="18"/>
                        <w:szCs w:val="18"/>
                      </w:rPr>
                      <w:t>tel. +48 32 461 22 50, faks +48 32 461 22 51;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t xml:space="preserve"> biuro@subregioncentralny.pl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br/>
                    </w:r>
                    <w:r w:rsidRPr="00A002A7">
                      <w:rPr>
                        <w:b/>
                        <w:spacing w:val="20"/>
                        <w:sz w:val="30"/>
                        <w:szCs w:val="30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E315CF4" wp14:editId="06C7C387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1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153A" w:rsidRDefault="00795D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551E">
      <w:rPr>
        <w:noProof/>
      </w:rPr>
      <w:t>6</w:t>
    </w:r>
    <w:r>
      <w:fldChar w:fldCharType="end"/>
    </w:r>
  </w:p>
  <w:p w:rsidR="002333C7" w:rsidRPr="002634C6" w:rsidRDefault="000E551E" w:rsidP="009515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0E5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551E">
      <w:pPr>
        <w:spacing w:after="0" w:line="240" w:lineRule="auto"/>
      </w:pPr>
      <w:r>
        <w:separator/>
      </w:r>
    </w:p>
  </w:footnote>
  <w:footnote w:type="continuationSeparator" w:id="0">
    <w:p w:rsidR="00000000" w:rsidRDefault="000E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0E5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795DD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54CA3" wp14:editId="6329BA4B">
          <wp:simplePos x="0" y="0"/>
          <wp:positionH relativeFrom="column">
            <wp:posOffset>-699135</wp:posOffset>
          </wp:positionH>
          <wp:positionV relativeFrom="page">
            <wp:posOffset>57150</wp:posOffset>
          </wp:positionV>
          <wp:extent cx="7560310" cy="848360"/>
          <wp:effectExtent l="0" t="0" r="254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CA81D" wp14:editId="762A3B58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0E55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CA81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bbXAIAALYEAAAOAAAAZHJzL2Uyb0RvYy54bWysVMtu2zAQvBfoPxC8N/IrbmJEDtwELgoY&#10;iYGkyJmmqFgIxWVJ2pL79R1ScuKmPRX1gd7lDvc5q6vrttZsr5yvyOR8eDbgTBlJRWWec/79cfnp&#10;gjMfhCmEJqNyflCeX88/frhq7EyNaEu6UI7BifGzxuZ8G4KdZZmXW1ULf0ZWGRhLcrUIUN1zVjjR&#10;wHuts9FgMM0acoV1JJX3uL3tjHye/JelkuG+LL0KTOccuYV0unRu4pnNr8Ts2Qm7rWSfhviHLGpR&#10;GQR9dXUrgmA7V/3hqq6kI09lOJNUZ1SWlVSpBlQzHLyr5mErrEq1oDnevrbJ/z+38m6/dqwqcj7l&#10;zIgaI1qTViyoFx+oUWwaW9RYPwPywQIb2i/UYtSpXG9XJF88INkJpnvggY4taUtXx38Uy/AQUzi8&#10;dl61gUlcjkbj0XQKk4RtOrkYj89j3OzttXU+fFVUsyjk3GGyKQOxX/nQQY+QGMyTroplpXVSDv5G&#10;O7YXIAG4U1DDmRY+4DLny/Tro/32TBvWIJvx+SBFMhT9daG0iX5VIlgfP9bflRyl0G5aQKO4oeKA&#10;vjnqyOetXFaoYYUE1sKBbSgbGxTucZSaEJJ6ibMtuZ9/u494kABWzhqwN+f+x044hbq+GdDjcjiZ&#10;RLonZXL+eQTFnVo2pxazq28IvRliV61MYsQHfRRLR/UTFm0Ro8IkjETsnIejeBO6ncKiSrVYJBAI&#10;bkVYmQcrj3SJE3psn4Sz/RgDCHBHR56L2btpdtjYakOLXaCySqN+62rPOyxHIku/yHH7TvWEevvc&#10;zH8BAAD//wMAUEsDBBQABgAIAAAAIQDAmibV4AAAAAsBAAAPAAAAZHJzL2Rvd25yZXYueG1sTI+x&#10;TsMwEIZ3JN7BOiQ2aqeF1oQ4FVR0YikG1I5ObOKI+BzFThveHnei253+T/99V6wn15GjGULrUUA2&#10;Y0AM1l632Aj4/NjecSAhKtSq82gE/JoA6/L6qlC59id8N0cZG5JKMORKgI2xzykNtTVOhZnvDabs&#10;2w9OxbQODdWDOqVy19E5Y0vqVIvpglW92VhT/8jRCfiyBymzavHavewW++3uTfr7cSPE7c30/AQk&#10;min+w3DWT+pQJqfKj6gD6QSs5vwxoSlYroCcAcbZA5AqTRnnQMuCXv5Q/gEAAP//AwBQSwECLQAU&#10;AAYACAAAACEAtoM4kv4AAADhAQAAEwAAAAAAAAAAAAAAAAAAAAAAW0NvbnRlbnRfVHlwZXNdLnht&#10;bFBLAQItABQABgAIAAAAIQA4/SH/1gAAAJQBAAALAAAAAAAAAAAAAAAAAC8BAABfcmVscy8ucmVs&#10;c1BLAQItABQABgAIAAAAIQAEoJbbXAIAALYEAAAOAAAAAAAAAAAAAAAAAC4CAABkcnMvZTJvRG9j&#10;LnhtbFBLAQItABQABgAIAAAAIQDAmibV4AAAAAsBAAAPAAAAAAAAAAAAAAAAALYEAABkcnMvZG93&#10;bnJldi54bWxQSwUGAAAAAAQABADzAAAAwwUAAAAA&#10;" fillcolor="window" stroked="f" strokeweight=".5pt">
              <v:path arrowok="t"/>
              <v:textbox>
                <w:txbxContent>
                  <w:p w:rsidR="002333C7" w:rsidRDefault="000E551E"/>
                </w:txbxContent>
              </v:textbox>
            </v:shape>
          </w:pict>
        </mc:Fallback>
      </mc:AlternateContent>
    </w:r>
    <w:r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3A4DD" wp14:editId="5148A2E7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0E55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3A4DD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EKYwIAAL4EAAAOAAAAZHJzL2Uyb0RvYy54bWysVE1v2zAMvQ/YfxB0X/zRpGuNOEWWIsOA&#10;oA2QDj0rshwblUVNUmJnv36UbLdZt9OwHBRKfCLFx0fP77pGkpMwtgaV02QSUyIUh6JWh5x+f1p/&#10;uqHEOqYKJkGJnJ6FpXeLjx/mrc5EChXIQhiCQZTNWp3TyjmdRZHllWiYnYAWCp0lmIY53JpDVBjW&#10;YvRGRmkcX0ctmEIb4MJaPL3vnXQR4pel4O6xLK1wROYU3+bCasK692u0mLPsYJiuaj48g/3DKxpW&#10;K0z6GuqeOUaOpv4jVFNzAxZKN+HQRFCWNRehBqwmid9Vs6uYFqEWJMfqV5rs/wvLH05bQ+oip1NK&#10;FGuwRVuQgjjxYh20gkw9Ra22GSJ3GrGu+wIdtjqUa/UG+ItFSHSB6S9YRHtKutI0/h+LJXgRu3B+&#10;ZV50jnA8TK9u03g6o4SjL0Em0puZTxy9XdfGuq8CGuKNnBpsbXgCO22s66EjxGezIOtiXUsZNme7&#10;koacGKoAxVNAS4lk1uFhTtfhN2T77ZpUpM3p9dUsDpkU+Hh9Kql8XBEUNuT3BPQ1e8t1+y7wmowE&#10;7qE4I38GehFazdc1lrLBd2yZQdUhMzhJ7hGXUgJmhsGipALz82/nHo9iQC8lLao4p/bHkRmB5X1T&#10;KJPbZDr1sg+b6exzihtz6dlfetSxWQFSlODMah5Mj3dyNEsDzTMO3NJnRRdTHHPn1I3myvWzhQPL&#10;xXIZQCh0zdxG7TQfZeMb9dQ9M6OHbjoUwgOMemfZu6b2WM+4guXRQVmHjnuee1YH/eGQBM0MA+2n&#10;8HIfUG+fncUvAAAA//8DAFBLAwQUAAYACAAAACEArr8QjuEAAAALAQAADwAAAGRycy9kb3ducmV2&#10;LnhtbEyPsU7DMBCGdyTewTokttapnRQU4lRQ0YmlGBCMTmziiPgcxU4b3h4zwXan+/Tf91e7xQ3k&#10;ZKbQexSwWWdADLZe99gJeH05rG6BhKhQq8GjEfBtAuzqy4tKldqf8dmcZOxICsFQKgE2xrGkNLTW&#10;OBXWfjSYbp9+ciqmdeqontQ5hbuBsizbUqd6TB+sGs3emvZLzk7Am/2QctPwx+HhyN8Pxyfp83kv&#10;xPXVcn8HJJol/sHwq5/UoU5OjZ9RBzIIWDFWJFQAu9kyIIngRZ6GRkDOCw60ruj/DvUPAAAA//8D&#10;AFBLAQItABQABgAIAAAAIQC2gziS/gAAAOEBAAATAAAAAAAAAAAAAAAAAAAAAABbQ29udGVudF9U&#10;eXBlc10ueG1sUEsBAi0AFAAGAAgAAAAhADj9If/WAAAAlAEAAAsAAAAAAAAAAAAAAAAALwEAAF9y&#10;ZWxzLy5yZWxzUEsBAi0AFAAGAAgAAAAhAAS3IQpjAgAAvgQAAA4AAAAAAAAAAAAAAAAALgIAAGRy&#10;cy9lMm9Eb2MueG1sUEsBAi0AFAAGAAgAAAAhAK6/EI7hAAAACwEAAA8AAAAAAAAAAAAAAAAAvQQA&#10;AGRycy9kb3ducmV2LnhtbFBLBQYAAAAABAAEAPMAAADLBQAAAAA=&#10;" fillcolor="window" stroked="f" strokeweight=".5pt">
              <v:path arrowok="t"/>
              <v:textbox>
                <w:txbxContent>
                  <w:p w:rsidR="002333C7" w:rsidRDefault="000E551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C" w:rsidRDefault="000E5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F5"/>
    <w:multiLevelType w:val="hybridMultilevel"/>
    <w:tmpl w:val="2588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B1E"/>
    <w:multiLevelType w:val="hybridMultilevel"/>
    <w:tmpl w:val="7CDA59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B0D06"/>
    <w:multiLevelType w:val="hybridMultilevel"/>
    <w:tmpl w:val="C196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4147"/>
    <w:multiLevelType w:val="hybridMultilevel"/>
    <w:tmpl w:val="459CCDB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F395A0B"/>
    <w:multiLevelType w:val="hybridMultilevel"/>
    <w:tmpl w:val="D60E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75152"/>
    <w:multiLevelType w:val="hybridMultilevel"/>
    <w:tmpl w:val="77DA7DF6"/>
    <w:lvl w:ilvl="0" w:tplc="D0C22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0D79"/>
    <w:multiLevelType w:val="multilevel"/>
    <w:tmpl w:val="26BEC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B717D7"/>
    <w:multiLevelType w:val="hybridMultilevel"/>
    <w:tmpl w:val="8BCC8E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783CF7"/>
    <w:multiLevelType w:val="hybridMultilevel"/>
    <w:tmpl w:val="69BCDFB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484A7494"/>
    <w:multiLevelType w:val="hybridMultilevel"/>
    <w:tmpl w:val="ED9AF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058"/>
    <w:multiLevelType w:val="hybridMultilevel"/>
    <w:tmpl w:val="D60E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E4C91"/>
    <w:multiLevelType w:val="hybridMultilevel"/>
    <w:tmpl w:val="29B09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B1A46"/>
    <w:multiLevelType w:val="hybridMultilevel"/>
    <w:tmpl w:val="5F1AD6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A9908D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6A1462"/>
    <w:multiLevelType w:val="hybridMultilevel"/>
    <w:tmpl w:val="52585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C04F4"/>
    <w:multiLevelType w:val="hybridMultilevel"/>
    <w:tmpl w:val="C20CFF02"/>
    <w:lvl w:ilvl="0" w:tplc="93966E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5E23"/>
    <w:multiLevelType w:val="hybridMultilevel"/>
    <w:tmpl w:val="7CDA59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D829BB"/>
    <w:multiLevelType w:val="hybridMultilevel"/>
    <w:tmpl w:val="69A65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EC235D"/>
    <w:multiLevelType w:val="hybridMultilevel"/>
    <w:tmpl w:val="1634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E58D1"/>
    <w:multiLevelType w:val="hybridMultilevel"/>
    <w:tmpl w:val="B94C0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30745"/>
    <w:multiLevelType w:val="hybridMultilevel"/>
    <w:tmpl w:val="6BD690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16A3866"/>
    <w:multiLevelType w:val="hybridMultilevel"/>
    <w:tmpl w:val="14A6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447B0"/>
    <w:multiLevelType w:val="hybridMultilevel"/>
    <w:tmpl w:val="60B4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75C67"/>
    <w:multiLevelType w:val="hybridMultilevel"/>
    <w:tmpl w:val="07F6B288"/>
    <w:lvl w:ilvl="0" w:tplc="6CDA7A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2A2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4211"/>
    <w:multiLevelType w:val="hybridMultilevel"/>
    <w:tmpl w:val="75B2ABA6"/>
    <w:lvl w:ilvl="0" w:tplc="6CBCE0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16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6"/>
  </w:num>
  <w:num w:numId="10">
    <w:abstractNumId w:val="24"/>
  </w:num>
  <w:num w:numId="11">
    <w:abstractNumId w:val="9"/>
  </w:num>
  <w:num w:numId="12">
    <w:abstractNumId w:val="10"/>
  </w:num>
  <w:num w:numId="13">
    <w:abstractNumId w:val="22"/>
  </w:num>
  <w:num w:numId="14">
    <w:abstractNumId w:val="19"/>
  </w:num>
  <w:num w:numId="15">
    <w:abstractNumId w:val="15"/>
  </w:num>
  <w:num w:numId="16">
    <w:abstractNumId w:val="18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2"/>
  </w:num>
  <w:num w:numId="22">
    <w:abstractNumId w:val="7"/>
  </w:num>
  <w:num w:numId="23">
    <w:abstractNumId w:val="0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B7"/>
    <w:rsid w:val="000B502F"/>
    <w:rsid w:val="000E551E"/>
    <w:rsid w:val="00110471"/>
    <w:rsid w:val="00174BDB"/>
    <w:rsid w:val="00263D74"/>
    <w:rsid w:val="00393EF1"/>
    <w:rsid w:val="004A4BB7"/>
    <w:rsid w:val="00555155"/>
    <w:rsid w:val="00795DDC"/>
    <w:rsid w:val="0079747A"/>
    <w:rsid w:val="0085759D"/>
    <w:rsid w:val="009178CB"/>
    <w:rsid w:val="00A002A7"/>
    <w:rsid w:val="00EB6871"/>
    <w:rsid w:val="00F02B29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3747-A5E7-4F99-9EE6-D3C07AC2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2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2A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2A7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002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002A7"/>
    <w:pPr>
      <w:ind w:left="720"/>
      <w:contextualSpacing/>
    </w:pPr>
  </w:style>
  <w:style w:type="character" w:styleId="Pogrubienie">
    <w:name w:val="Strong"/>
    <w:uiPriority w:val="22"/>
    <w:qFormat/>
    <w:rsid w:val="00A00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szczyk@subregioncentralny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subregioncentraln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2020-09-18T10:56:00Z</dcterms:created>
  <dcterms:modified xsi:type="dcterms:W3CDTF">2020-09-21T09:14:00Z</dcterms:modified>
</cp:coreProperties>
</file>