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CEC4A" w14:textId="77777777" w:rsidR="004C5C8C" w:rsidRPr="00434D34" w:rsidRDefault="004C5C8C" w:rsidP="00167C7C">
      <w:pPr>
        <w:tabs>
          <w:tab w:val="center" w:pos="4536"/>
          <w:tab w:val="right" w:pos="9072"/>
        </w:tabs>
        <w:spacing w:after="0" w:line="360" w:lineRule="auto"/>
        <w:jc w:val="center"/>
        <w:rPr>
          <w:rFonts w:ascii="Arial" w:hAnsi="Arial" w:cs="Arial"/>
          <w:sz w:val="24"/>
          <w:szCs w:val="24"/>
        </w:rPr>
      </w:pPr>
      <w:bookmarkStart w:id="0" w:name="_GoBack"/>
      <w:bookmarkEnd w:id="0"/>
    </w:p>
    <w:p w14:paraId="36218696" w14:textId="77777777" w:rsidR="00203144" w:rsidRPr="00434D34" w:rsidRDefault="00626597" w:rsidP="00167C7C">
      <w:pPr>
        <w:spacing w:after="0" w:line="360" w:lineRule="auto"/>
        <w:rPr>
          <w:rFonts w:ascii="Arial" w:hAnsi="Arial" w:cs="Arial"/>
          <w:b/>
          <w:bCs/>
          <w:sz w:val="24"/>
          <w:szCs w:val="24"/>
        </w:rPr>
      </w:pPr>
      <w:r w:rsidRPr="00434D34">
        <w:rPr>
          <w:rFonts w:ascii="Arial" w:hAnsi="Arial" w:cs="Arial"/>
          <w:noProof/>
          <w:sz w:val="24"/>
          <w:szCs w:val="24"/>
          <w:lang w:eastAsia="pl-PL"/>
        </w:rPr>
        <w:drawing>
          <wp:inline distT="0" distB="0" distL="0" distR="0" wp14:anchorId="3E1F6662" wp14:editId="55A78681">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3F34F714" w14:textId="77777777" w:rsidR="00B8747F" w:rsidRPr="007E33ED" w:rsidRDefault="00C41987" w:rsidP="00167C7C">
      <w:pPr>
        <w:spacing w:after="0" w:line="360" w:lineRule="auto"/>
        <w:jc w:val="center"/>
        <w:rPr>
          <w:rFonts w:ascii="Arial" w:hAnsi="Arial" w:cs="Arial"/>
          <w:sz w:val="28"/>
          <w:szCs w:val="28"/>
        </w:rPr>
      </w:pPr>
      <w:r w:rsidRPr="007E33ED">
        <w:rPr>
          <w:rFonts w:ascii="Arial" w:hAnsi="Arial" w:cs="Arial"/>
          <w:b/>
          <w:bCs/>
          <w:sz w:val="28"/>
          <w:szCs w:val="28"/>
        </w:rPr>
        <w:t>Wydział Europejskiego Funduszu Społecznego</w:t>
      </w:r>
    </w:p>
    <w:p w14:paraId="6DF79201" w14:textId="77777777" w:rsidR="00EC3B06" w:rsidRPr="007E33ED" w:rsidRDefault="00FB4479" w:rsidP="00167C7C">
      <w:pPr>
        <w:spacing w:after="0" w:line="360" w:lineRule="auto"/>
        <w:jc w:val="center"/>
        <w:rPr>
          <w:rFonts w:ascii="Arial" w:hAnsi="Arial" w:cs="Arial"/>
          <w:b/>
          <w:sz w:val="28"/>
          <w:szCs w:val="28"/>
        </w:rPr>
      </w:pPr>
      <w:r w:rsidRPr="007E33ED">
        <w:rPr>
          <w:rFonts w:ascii="Arial" w:hAnsi="Arial" w:cs="Arial"/>
          <w:b/>
          <w:sz w:val="28"/>
          <w:szCs w:val="28"/>
        </w:rPr>
        <w:t>REGULAMIN KONKURSU</w:t>
      </w:r>
    </w:p>
    <w:p w14:paraId="4DA9251A" w14:textId="77777777" w:rsidR="007E33ED" w:rsidRPr="007E33ED" w:rsidRDefault="00146495" w:rsidP="00146495">
      <w:pPr>
        <w:tabs>
          <w:tab w:val="left" w:pos="7863"/>
        </w:tabs>
        <w:spacing w:after="0" w:line="360" w:lineRule="auto"/>
        <w:rPr>
          <w:rFonts w:ascii="Arial" w:hAnsi="Arial" w:cs="Arial"/>
          <w:b/>
          <w:color w:val="FF0000"/>
          <w:sz w:val="28"/>
          <w:szCs w:val="28"/>
        </w:rPr>
      </w:pPr>
      <w:r>
        <w:rPr>
          <w:rFonts w:ascii="Arial" w:hAnsi="Arial" w:cs="Arial"/>
          <w:b/>
          <w:color w:val="FF0000"/>
          <w:sz w:val="28"/>
          <w:szCs w:val="28"/>
        </w:rPr>
        <w:tab/>
      </w:r>
    </w:p>
    <w:p w14:paraId="6D013048" w14:textId="77777777" w:rsidR="00B8747F" w:rsidRPr="006B3FB5" w:rsidRDefault="0042327D" w:rsidP="00167C7C">
      <w:pPr>
        <w:spacing w:after="0" w:line="360" w:lineRule="auto"/>
        <w:jc w:val="center"/>
        <w:rPr>
          <w:rFonts w:ascii="Arial" w:hAnsi="Arial" w:cs="Arial"/>
          <w:b/>
          <w:sz w:val="28"/>
          <w:szCs w:val="28"/>
        </w:rPr>
      </w:pPr>
      <w:r w:rsidRPr="006B3FB5">
        <w:rPr>
          <w:rFonts w:ascii="Arial" w:hAnsi="Arial" w:cs="Arial"/>
          <w:b/>
          <w:sz w:val="28"/>
          <w:szCs w:val="28"/>
        </w:rPr>
        <w:t>n</w:t>
      </w:r>
      <w:r w:rsidR="00B8747F" w:rsidRPr="006B3FB5">
        <w:rPr>
          <w:rFonts w:ascii="Arial" w:hAnsi="Arial" w:cs="Arial"/>
          <w:b/>
          <w:sz w:val="28"/>
          <w:szCs w:val="28"/>
        </w:rPr>
        <w:t>r</w:t>
      </w:r>
      <w:r w:rsidRPr="006B3FB5">
        <w:rPr>
          <w:rFonts w:ascii="Arial" w:hAnsi="Arial" w:cs="Arial"/>
          <w:b/>
          <w:sz w:val="28"/>
          <w:szCs w:val="28"/>
        </w:rPr>
        <w:t xml:space="preserve"> </w:t>
      </w:r>
      <w:r w:rsidR="005014F9" w:rsidRPr="006B3FB5">
        <w:rPr>
          <w:rFonts w:ascii="Arial" w:hAnsi="Arial" w:cs="Arial"/>
          <w:b/>
          <w:sz w:val="28"/>
          <w:szCs w:val="28"/>
        </w:rPr>
        <w:t>RPSL.11.02.03</w:t>
      </w:r>
      <w:r w:rsidR="001D30A5" w:rsidRPr="006B3FB5">
        <w:rPr>
          <w:rFonts w:ascii="Arial" w:hAnsi="Arial" w:cs="Arial"/>
          <w:b/>
          <w:sz w:val="28"/>
          <w:szCs w:val="28"/>
        </w:rPr>
        <w:t>-IZ.01-24-</w:t>
      </w:r>
      <w:r w:rsidR="006B3FB5" w:rsidRPr="006B3FB5">
        <w:rPr>
          <w:rFonts w:ascii="Arial" w:hAnsi="Arial" w:cs="Arial"/>
          <w:b/>
          <w:sz w:val="28"/>
          <w:szCs w:val="28"/>
        </w:rPr>
        <w:t>340/19</w:t>
      </w:r>
    </w:p>
    <w:p w14:paraId="61A63231" w14:textId="77777777" w:rsidR="007E33ED" w:rsidRPr="007E33ED" w:rsidRDefault="007E33ED" w:rsidP="00167C7C">
      <w:pPr>
        <w:spacing w:after="0" w:line="360" w:lineRule="auto"/>
        <w:jc w:val="center"/>
        <w:rPr>
          <w:rFonts w:ascii="Arial" w:hAnsi="Arial" w:cs="Arial"/>
          <w:b/>
          <w:sz w:val="28"/>
          <w:szCs w:val="28"/>
        </w:rPr>
      </w:pPr>
    </w:p>
    <w:p w14:paraId="3FE05B57" w14:textId="77777777" w:rsidR="007E33ED" w:rsidRPr="007E33ED" w:rsidRDefault="007E33ED" w:rsidP="00167C7C">
      <w:pPr>
        <w:spacing w:after="0" w:line="360" w:lineRule="auto"/>
        <w:jc w:val="center"/>
        <w:rPr>
          <w:rFonts w:ascii="Arial" w:hAnsi="Arial" w:cs="Arial"/>
          <w:b/>
          <w:sz w:val="28"/>
          <w:szCs w:val="28"/>
        </w:rPr>
      </w:pPr>
    </w:p>
    <w:p w14:paraId="1D1CF4C5" w14:textId="77777777" w:rsidR="00B8747F" w:rsidRPr="007E33ED" w:rsidRDefault="00B8747F" w:rsidP="00167C7C">
      <w:pPr>
        <w:spacing w:after="0" w:line="360" w:lineRule="auto"/>
        <w:jc w:val="center"/>
        <w:rPr>
          <w:rFonts w:ascii="Arial" w:hAnsi="Arial" w:cs="Arial"/>
          <w:b/>
          <w:sz w:val="28"/>
          <w:szCs w:val="28"/>
        </w:rPr>
      </w:pPr>
      <w:r w:rsidRPr="007E33ED">
        <w:rPr>
          <w:rFonts w:ascii="Arial" w:hAnsi="Arial" w:cs="Arial"/>
          <w:b/>
          <w:sz w:val="28"/>
          <w:szCs w:val="28"/>
        </w:rPr>
        <w:t>w ramach Regionalnego Programu Operacyjnego Województwa Śląskiego na lata 2014-2020</w:t>
      </w:r>
    </w:p>
    <w:p w14:paraId="7AE6ED13" w14:textId="77777777" w:rsidR="000E04BC" w:rsidRPr="007E33ED" w:rsidRDefault="000E04BC" w:rsidP="00167C7C">
      <w:pPr>
        <w:spacing w:after="0" w:line="360" w:lineRule="auto"/>
        <w:jc w:val="center"/>
        <w:rPr>
          <w:rFonts w:ascii="Arial" w:hAnsi="Arial" w:cs="Arial"/>
          <w:b/>
          <w:sz w:val="28"/>
          <w:szCs w:val="28"/>
        </w:rPr>
      </w:pPr>
    </w:p>
    <w:p w14:paraId="0821E4FF" w14:textId="77777777" w:rsidR="005014F9" w:rsidRPr="007E33ED" w:rsidRDefault="005014F9" w:rsidP="00167C7C">
      <w:pPr>
        <w:spacing w:after="0" w:line="360" w:lineRule="auto"/>
        <w:jc w:val="center"/>
        <w:rPr>
          <w:rFonts w:ascii="Arial" w:hAnsi="Arial" w:cs="Arial"/>
          <w:i/>
          <w:sz w:val="28"/>
          <w:szCs w:val="28"/>
        </w:rPr>
      </w:pPr>
      <w:r w:rsidRPr="007E33ED">
        <w:rPr>
          <w:rFonts w:ascii="Arial" w:hAnsi="Arial" w:cs="Arial"/>
          <w:sz w:val="28"/>
          <w:szCs w:val="28"/>
        </w:rPr>
        <w:t>OŚ PRIORYTETOWA XI Wzmocnienie potencjału edukacyjnego</w:t>
      </w:r>
    </w:p>
    <w:p w14:paraId="175ABE1E" w14:textId="77777777" w:rsidR="005014F9" w:rsidRPr="007E33ED" w:rsidRDefault="005014F9" w:rsidP="00167C7C">
      <w:pPr>
        <w:spacing w:after="0" w:line="360" w:lineRule="auto"/>
        <w:jc w:val="center"/>
        <w:rPr>
          <w:rFonts w:ascii="Arial" w:hAnsi="Arial" w:cs="Arial"/>
          <w:sz w:val="28"/>
          <w:szCs w:val="28"/>
        </w:rPr>
      </w:pPr>
      <w:r w:rsidRPr="007E33ED">
        <w:rPr>
          <w:rFonts w:ascii="Arial" w:hAnsi="Arial" w:cs="Arial"/>
          <w:sz w:val="28"/>
          <w:szCs w:val="28"/>
        </w:rPr>
        <w:t xml:space="preserve">DZIAŁANIE 11.2 Dostosowanie oferty kształcenia zawodowego </w:t>
      </w:r>
      <w:r w:rsidRPr="007E33ED">
        <w:rPr>
          <w:rFonts w:ascii="Arial" w:hAnsi="Arial" w:cs="Arial"/>
          <w:sz w:val="28"/>
          <w:szCs w:val="28"/>
        </w:rPr>
        <w:br/>
        <w:t>do potrzeb lokalnego rynku pracy – kształcenie zawodowe uczniów</w:t>
      </w:r>
    </w:p>
    <w:p w14:paraId="0F3C3036" w14:textId="77777777" w:rsidR="005014F9" w:rsidRPr="007E33ED" w:rsidRDefault="005014F9" w:rsidP="00167C7C">
      <w:pPr>
        <w:spacing w:after="0" w:line="360" w:lineRule="auto"/>
        <w:jc w:val="center"/>
        <w:rPr>
          <w:rFonts w:ascii="Arial" w:hAnsi="Arial" w:cs="Arial"/>
          <w:sz w:val="28"/>
          <w:szCs w:val="28"/>
        </w:rPr>
      </w:pPr>
      <w:r w:rsidRPr="007E33ED">
        <w:rPr>
          <w:rFonts w:ascii="Arial" w:hAnsi="Arial" w:cs="Arial"/>
          <w:sz w:val="28"/>
          <w:szCs w:val="28"/>
        </w:rPr>
        <w:t>PODDZIAŁANIE 11.2.3 Wsparcie szkolnictwa zawodowego – Konkurs</w:t>
      </w:r>
    </w:p>
    <w:p w14:paraId="13123AA5" w14:textId="77777777" w:rsidR="00746E2A" w:rsidRPr="00434D34" w:rsidRDefault="00746E2A" w:rsidP="00167C7C">
      <w:pPr>
        <w:spacing w:after="0" w:line="360" w:lineRule="auto"/>
        <w:rPr>
          <w:rFonts w:ascii="Arial" w:hAnsi="Arial" w:cs="Arial"/>
          <w:b/>
          <w:sz w:val="24"/>
          <w:szCs w:val="24"/>
        </w:rPr>
      </w:pPr>
    </w:p>
    <w:p w14:paraId="3D609A2B" w14:textId="77777777" w:rsidR="007E33ED" w:rsidRDefault="007E33ED" w:rsidP="00167C7C">
      <w:pPr>
        <w:spacing w:after="0" w:line="360" w:lineRule="auto"/>
        <w:jc w:val="center"/>
        <w:rPr>
          <w:rFonts w:ascii="Arial" w:hAnsi="Arial" w:cs="Arial"/>
          <w:sz w:val="24"/>
          <w:szCs w:val="24"/>
        </w:rPr>
      </w:pPr>
    </w:p>
    <w:p w14:paraId="3E072F60" w14:textId="77777777" w:rsidR="00A849AE" w:rsidRPr="00434D34" w:rsidRDefault="00A849AE" w:rsidP="00167C7C">
      <w:pPr>
        <w:spacing w:after="0" w:line="360" w:lineRule="auto"/>
        <w:jc w:val="center"/>
        <w:rPr>
          <w:rFonts w:ascii="Arial" w:hAnsi="Arial" w:cs="Arial"/>
          <w:sz w:val="24"/>
          <w:szCs w:val="24"/>
        </w:rPr>
      </w:pPr>
      <w:r w:rsidRPr="00434D34">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4B141DA" w14:textId="77777777" w:rsidR="005014F9" w:rsidRPr="00434D34" w:rsidRDefault="005014F9" w:rsidP="00167C7C">
      <w:pPr>
        <w:spacing w:after="0" w:line="360" w:lineRule="auto"/>
        <w:jc w:val="center"/>
        <w:rPr>
          <w:rFonts w:ascii="Arial" w:hAnsi="Arial" w:cs="Arial"/>
          <w:i/>
          <w:sz w:val="24"/>
          <w:szCs w:val="24"/>
        </w:rPr>
      </w:pPr>
    </w:p>
    <w:p w14:paraId="0F382915" w14:textId="77777777" w:rsidR="00AC3670" w:rsidRPr="00434D34" w:rsidRDefault="00C21D47" w:rsidP="00167C7C">
      <w:pPr>
        <w:spacing w:after="0" w:line="360" w:lineRule="auto"/>
        <w:jc w:val="center"/>
        <w:rPr>
          <w:rFonts w:ascii="Arial" w:hAnsi="Arial" w:cs="Arial"/>
          <w:i/>
          <w:sz w:val="24"/>
          <w:szCs w:val="24"/>
        </w:rPr>
      </w:pPr>
      <w:r w:rsidRPr="00434D34">
        <w:rPr>
          <w:rFonts w:ascii="Arial" w:hAnsi="Arial" w:cs="Arial"/>
          <w:i/>
          <w:sz w:val="24"/>
          <w:szCs w:val="24"/>
        </w:rPr>
        <w:t>Katowice</w:t>
      </w:r>
      <w:r w:rsidR="00412FA8" w:rsidRPr="00434D34">
        <w:rPr>
          <w:rFonts w:ascii="Arial" w:hAnsi="Arial" w:cs="Arial"/>
          <w:i/>
          <w:sz w:val="24"/>
          <w:szCs w:val="24"/>
        </w:rPr>
        <w:t>,</w:t>
      </w:r>
      <w:r w:rsidR="005D1DB4" w:rsidRPr="00434D34">
        <w:rPr>
          <w:rFonts w:ascii="Arial" w:hAnsi="Arial" w:cs="Arial"/>
          <w:i/>
          <w:sz w:val="24"/>
          <w:szCs w:val="24"/>
        </w:rPr>
        <w:t xml:space="preserve"> </w:t>
      </w:r>
      <w:r w:rsidR="0044211E">
        <w:rPr>
          <w:rFonts w:ascii="Arial" w:hAnsi="Arial" w:cs="Arial"/>
          <w:i/>
          <w:sz w:val="24"/>
          <w:szCs w:val="24"/>
        </w:rPr>
        <w:t>28</w:t>
      </w:r>
      <w:r w:rsidR="005D1DB4" w:rsidRPr="00434D34">
        <w:rPr>
          <w:rFonts w:ascii="Arial" w:hAnsi="Arial" w:cs="Arial"/>
          <w:i/>
          <w:sz w:val="24"/>
          <w:szCs w:val="24"/>
        </w:rPr>
        <w:t>.</w:t>
      </w:r>
      <w:r w:rsidR="00662757" w:rsidRPr="00434D34">
        <w:rPr>
          <w:rFonts w:ascii="Arial" w:hAnsi="Arial" w:cs="Arial"/>
          <w:i/>
          <w:sz w:val="24"/>
          <w:szCs w:val="24"/>
        </w:rPr>
        <w:t>0</w:t>
      </w:r>
      <w:r w:rsidR="005014F9" w:rsidRPr="00434D34">
        <w:rPr>
          <w:rFonts w:ascii="Arial" w:hAnsi="Arial" w:cs="Arial"/>
          <w:i/>
          <w:sz w:val="24"/>
          <w:szCs w:val="24"/>
        </w:rPr>
        <w:t>8</w:t>
      </w:r>
      <w:r w:rsidR="005D1DB4" w:rsidRPr="00434D34">
        <w:rPr>
          <w:rFonts w:ascii="Arial" w:hAnsi="Arial" w:cs="Arial"/>
          <w:i/>
          <w:sz w:val="24"/>
          <w:szCs w:val="24"/>
        </w:rPr>
        <w:t>.</w:t>
      </w:r>
      <w:r w:rsidR="00662757" w:rsidRPr="00434D34">
        <w:rPr>
          <w:rFonts w:ascii="Arial" w:hAnsi="Arial" w:cs="Arial"/>
          <w:i/>
          <w:sz w:val="24"/>
          <w:szCs w:val="24"/>
        </w:rPr>
        <w:t xml:space="preserve">2019 </w:t>
      </w:r>
      <w:r w:rsidRPr="00434D34">
        <w:rPr>
          <w:rFonts w:ascii="Arial" w:hAnsi="Arial" w:cs="Arial"/>
          <w:i/>
          <w:sz w:val="24"/>
          <w:szCs w:val="24"/>
        </w:rPr>
        <w:t>r.</w:t>
      </w:r>
    </w:p>
    <w:p w14:paraId="788CB8C8" w14:textId="77777777" w:rsidR="005014F9" w:rsidRDefault="005014F9" w:rsidP="00167C7C">
      <w:pPr>
        <w:spacing w:after="0" w:line="360" w:lineRule="auto"/>
        <w:jc w:val="both"/>
        <w:rPr>
          <w:rFonts w:ascii="Arial" w:hAnsi="Arial" w:cs="Arial"/>
          <w:i/>
          <w:sz w:val="24"/>
          <w:szCs w:val="24"/>
        </w:rPr>
      </w:pPr>
    </w:p>
    <w:p w14:paraId="4999CCAA" w14:textId="77777777" w:rsidR="007E33ED" w:rsidRDefault="007E33ED" w:rsidP="00167C7C">
      <w:pPr>
        <w:spacing w:after="0" w:line="360" w:lineRule="auto"/>
        <w:jc w:val="both"/>
        <w:rPr>
          <w:rFonts w:ascii="Arial" w:hAnsi="Arial" w:cs="Arial"/>
          <w:i/>
          <w:sz w:val="24"/>
          <w:szCs w:val="24"/>
        </w:rPr>
      </w:pPr>
    </w:p>
    <w:p w14:paraId="2C4D60EA" w14:textId="77777777" w:rsidR="007E33ED" w:rsidRDefault="007E33ED" w:rsidP="00167C7C">
      <w:pPr>
        <w:spacing w:after="0" w:line="360" w:lineRule="auto"/>
        <w:jc w:val="both"/>
        <w:rPr>
          <w:rFonts w:ascii="Arial" w:hAnsi="Arial" w:cs="Arial"/>
          <w:i/>
          <w:sz w:val="24"/>
          <w:szCs w:val="24"/>
        </w:rPr>
      </w:pPr>
    </w:p>
    <w:p w14:paraId="2F8BAB9A" w14:textId="77777777" w:rsidR="007E33ED" w:rsidRDefault="007E33ED" w:rsidP="00167C7C">
      <w:pPr>
        <w:spacing w:after="0" w:line="360" w:lineRule="auto"/>
        <w:jc w:val="both"/>
        <w:rPr>
          <w:rFonts w:ascii="Arial" w:hAnsi="Arial" w:cs="Arial"/>
          <w:i/>
          <w:sz w:val="24"/>
          <w:szCs w:val="24"/>
        </w:rPr>
      </w:pPr>
    </w:p>
    <w:p w14:paraId="1C430E6F" w14:textId="77777777" w:rsidR="007E33ED" w:rsidRPr="00434D34" w:rsidRDefault="007E33ED" w:rsidP="00167C7C">
      <w:pPr>
        <w:spacing w:after="0" w:line="360" w:lineRule="auto"/>
        <w:jc w:val="both"/>
        <w:rPr>
          <w:rFonts w:ascii="Arial" w:hAnsi="Arial" w:cs="Arial"/>
          <w:i/>
          <w:sz w:val="24"/>
          <w:szCs w:val="24"/>
        </w:rPr>
      </w:pPr>
    </w:p>
    <w:p w14:paraId="538D89D8" w14:textId="77777777" w:rsidR="005014F9" w:rsidRPr="00434D34" w:rsidRDefault="009A7F3F" w:rsidP="00167C7C">
      <w:pPr>
        <w:tabs>
          <w:tab w:val="left" w:pos="851"/>
        </w:tabs>
        <w:spacing w:after="0" w:line="360" w:lineRule="auto"/>
        <w:jc w:val="both"/>
        <w:rPr>
          <w:rFonts w:ascii="Arial" w:hAnsi="Arial" w:cs="Arial"/>
          <w:b/>
          <w:sz w:val="24"/>
          <w:szCs w:val="24"/>
        </w:rPr>
      </w:pPr>
      <w:r w:rsidRPr="00434D34">
        <w:rPr>
          <w:rFonts w:ascii="Arial" w:eastAsia="Times New Roman" w:hAnsi="Arial" w:cs="Arial"/>
          <w:noProof/>
          <w:sz w:val="24"/>
          <w:szCs w:val="24"/>
          <w:lang w:eastAsia="pl-PL"/>
        </w:rPr>
        <w:drawing>
          <wp:inline distT="0" distB="0" distL="0" distR="0" wp14:anchorId="16DFF8F4" wp14:editId="295E664F">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5014F9" w:rsidRPr="00434D34">
        <w:rPr>
          <w:rFonts w:ascii="Arial" w:hAnsi="Arial" w:cs="Arial"/>
          <w:b/>
          <w:sz w:val="24"/>
          <w:szCs w:val="24"/>
        </w:rPr>
        <w:br w:type="page"/>
      </w:r>
    </w:p>
    <w:p w14:paraId="77EE1548" w14:textId="77777777" w:rsidR="006C0C3C" w:rsidRPr="00B03BE5" w:rsidRDefault="006C0C3C" w:rsidP="00167C7C">
      <w:pPr>
        <w:tabs>
          <w:tab w:val="left" w:pos="851"/>
        </w:tabs>
        <w:spacing w:after="0" w:line="240" w:lineRule="auto"/>
        <w:jc w:val="both"/>
        <w:rPr>
          <w:rFonts w:ascii="Arial" w:hAnsi="Arial" w:cs="Arial"/>
          <w:i/>
          <w:spacing w:val="-8"/>
          <w:sz w:val="24"/>
          <w:szCs w:val="24"/>
        </w:rPr>
      </w:pPr>
      <w:r w:rsidRPr="00B03BE5">
        <w:rPr>
          <w:rFonts w:ascii="Arial" w:hAnsi="Arial" w:cs="Arial"/>
          <w:b/>
          <w:spacing w:val="-8"/>
          <w:sz w:val="24"/>
          <w:szCs w:val="24"/>
        </w:rPr>
        <w:lastRenderedPageBreak/>
        <w:t>Spis treści</w:t>
      </w:r>
    </w:p>
    <w:p w14:paraId="7680805D" w14:textId="77777777" w:rsidR="00B03BE5" w:rsidRPr="00B03BE5" w:rsidRDefault="009A305B">
      <w:pPr>
        <w:pStyle w:val="Spistreci1"/>
        <w:rPr>
          <w:rFonts w:asciiTheme="minorHAnsi" w:eastAsiaTheme="minorEastAsia" w:hAnsiTheme="minorHAnsi" w:cstheme="minorBidi"/>
          <w:spacing w:val="-8"/>
        </w:rPr>
      </w:pPr>
      <w:r w:rsidRPr="00B03BE5">
        <w:rPr>
          <w:spacing w:val="-8"/>
        </w:rPr>
        <w:fldChar w:fldCharType="begin"/>
      </w:r>
      <w:r w:rsidR="006C0C3C" w:rsidRPr="00B03BE5">
        <w:rPr>
          <w:spacing w:val="-8"/>
        </w:rPr>
        <w:instrText xml:space="preserve"> TOC \o "1-3" \h \z \u </w:instrText>
      </w:r>
      <w:r w:rsidRPr="00B03BE5">
        <w:rPr>
          <w:spacing w:val="-8"/>
        </w:rPr>
        <w:fldChar w:fldCharType="separate"/>
      </w:r>
      <w:hyperlink w:anchor="_Toc17802191" w:history="1">
        <w:r w:rsidR="00B03BE5" w:rsidRPr="00B03BE5">
          <w:rPr>
            <w:rStyle w:val="Hipercze"/>
            <w:spacing w:val="-8"/>
          </w:rPr>
          <w:t>Wykaz skrótów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_Toc17802191 \h </w:instrText>
        </w:r>
        <w:r w:rsidR="00B03BE5" w:rsidRPr="00B03BE5">
          <w:rPr>
            <w:webHidden/>
            <w:spacing w:val="-8"/>
          </w:rPr>
        </w:r>
        <w:r w:rsidR="00B03BE5" w:rsidRPr="00B03BE5">
          <w:rPr>
            <w:webHidden/>
            <w:spacing w:val="-8"/>
          </w:rPr>
          <w:fldChar w:fldCharType="separate"/>
        </w:r>
        <w:r w:rsidR="00B03BE5">
          <w:rPr>
            <w:webHidden/>
            <w:spacing w:val="-8"/>
          </w:rPr>
          <w:t>3</w:t>
        </w:r>
        <w:r w:rsidR="00B03BE5" w:rsidRPr="00B03BE5">
          <w:rPr>
            <w:webHidden/>
            <w:spacing w:val="-8"/>
          </w:rPr>
          <w:fldChar w:fldCharType="end"/>
        </w:r>
      </w:hyperlink>
    </w:p>
    <w:p w14:paraId="3AC973BC" w14:textId="77777777" w:rsidR="00B03BE5" w:rsidRPr="00B03BE5" w:rsidRDefault="00E240E8">
      <w:pPr>
        <w:pStyle w:val="Spistreci1"/>
        <w:rPr>
          <w:rFonts w:asciiTheme="minorHAnsi" w:eastAsiaTheme="minorEastAsia" w:hAnsiTheme="minorHAnsi" w:cstheme="minorBidi"/>
          <w:spacing w:val="-8"/>
        </w:rPr>
      </w:pPr>
      <w:hyperlink w:anchor="_Toc17802192" w:history="1">
        <w:r w:rsidR="00B03BE5" w:rsidRPr="00B03BE5">
          <w:rPr>
            <w:rStyle w:val="Hipercze"/>
            <w:spacing w:val="-8"/>
          </w:rPr>
          <w:t>Słownik pojęć</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_Toc17802192 \h </w:instrText>
        </w:r>
        <w:r w:rsidR="00B03BE5" w:rsidRPr="00B03BE5">
          <w:rPr>
            <w:webHidden/>
            <w:spacing w:val="-8"/>
          </w:rPr>
        </w:r>
        <w:r w:rsidR="00B03BE5" w:rsidRPr="00B03BE5">
          <w:rPr>
            <w:webHidden/>
            <w:spacing w:val="-8"/>
          </w:rPr>
          <w:fldChar w:fldCharType="separate"/>
        </w:r>
        <w:r w:rsidR="00B03BE5">
          <w:rPr>
            <w:webHidden/>
            <w:spacing w:val="-8"/>
          </w:rPr>
          <w:t>3</w:t>
        </w:r>
        <w:r w:rsidR="00B03BE5" w:rsidRPr="00B03BE5">
          <w:rPr>
            <w:webHidden/>
            <w:spacing w:val="-8"/>
          </w:rPr>
          <w:fldChar w:fldCharType="end"/>
        </w:r>
      </w:hyperlink>
    </w:p>
    <w:p w14:paraId="5D69C830" w14:textId="77777777" w:rsidR="00B03BE5" w:rsidRPr="00B03BE5" w:rsidRDefault="00E240E8">
      <w:pPr>
        <w:pStyle w:val="Spistreci1"/>
        <w:rPr>
          <w:rFonts w:asciiTheme="minorHAnsi" w:eastAsiaTheme="minorEastAsia" w:hAnsiTheme="minorHAnsi" w:cstheme="minorBidi"/>
          <w:spacing w:val="-8"/>
        </w:rPr>
      </w:pPr>
      <w:hyperlink w:anchor="_Toc17802193" w:history="1">
        <w:r w:rsidR="00B03BE5" w:rsidRPr="00B03BE5">
          <w:rPr>
            <w:rStyle w:val="Hipercze"/>
            <w:spacing w:val="-8"/>
          </w:rPr>
          <w:t>1.</w:t>
        </w:r>
        <w:r w:rsidR="00B03BE5" w:rsidRPr="00B03BE5">
          <w:rPr>
            <w:rFonts w:asciiTheme="minorHAnsi" w:eastAsiaTheme="minorEastAsia" w:hAnsiTheme="minorHAnsi" w:cstheme="minorBidi"/>
            <w:spacing w:val="-8"/>
          </w:rPr>
          <w:tab/>
        </w:r>
        <w:r w:rsidR="00B03BE5" w:rsidRPr="00B03BE5">
          <w:rPr>
            <w:rStyle w:val="Hipercze"/>
            <w:spacing w:val="-8"/>
          </w:rPr>
          <w:t>Podstawy prawne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_Toc17802193 \h </w:instrText>
        </w:r>
        <w:r w:rsidR="00B03BE5" w:rsidRPr="00B03BE5">
          <w:rPr>
            <w:webHidden/>
            <w:spacing w:val="-8"/>
          </w:rPr>
        </w:r>
        <w:r w:rsidR="00B03BE5" w:rsidRPr="00B03BE5">
          <w:rPr>
            <w:webHidden/>
            <w:spacing w:val="-8"/>
          </w:rPr>
          <w:fldChar w:fldCharType="separate"/>
        </w:r>
        <w:r w:rsidR="00B03BE5">
          <w:rPr>
            <w:webHidden/>
            <w:spacing w:val="-8"/>
          </w:rPr>
          <w:t>9</w:t>
        </w:r>
        <w:r w:rsidR="00B03BE5" w:rsidRPr="00B03BE5">
          <w:rPr>
            <w:webHidden/>
            <w:spacing w:val="-8"/>
          </w:rPr>
          <w:fldChar w:fldCharType="end"/>
        </w:r>
      </w:hyperlink>
    </w:p>
    <w:p w14:paraId="3E31D1EC" w14:textId="77777777" w:rsidR="00B03BE5" w:rsidRPr="00B03BE5" w:rsidRDefault="00E240E8">
      <w:pPr>
        <w:pStyle w:val="Spistreci1"/>
        <w:rPr>
          <w:rFonts w:asciiTheme="minorHAnsi" w:eastAsiaTheme="minorEastAsia" w:hAnsiTheme="minorHAnsi" w:cstheme="minorBidi"/>
          <w:spacing w:val="-8"/>
        </w:rPr>
      </w:pPr>
      <w:hyperlink w:anchor="_Toc17802194" w:history="1">
        <w:r w:rsidR="00B03BE5" w:rsidRPr="00B03BE5">
          <w:rPr>
            <w:rStyle w:val="Hipercze"/>
            <w:spacing w:val="-8"/>
          </w:rPr>
          <w:t>2.</w:t>
        </w:r>
        <w:r w:rsidR="00B03BE5" w:rsidRPr="00B03BE5">
          <w:rPr>
            <w:rFonts w:asciiTheme="minorHAnsi" w:eastAsiaTheme="minorEastAsia" w:hAnsiTheme="minorHAnsi" w:cstheme="minorBidi"/>
            <w:spacing w:val="-8"/>
          </w:rPr>
          <w:tab/>
        </w:r>
        <w:r w:rsidR="00B03BE5" w:rsidRPr="00B03BE5">
          <w:rPr>
            <w:rStyle w:val="Hipercze"/>
            <w:spacing w:val="-8"/>
          </w:rPr>
          <w:t>Informacje o konkursie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_Toc17802194 \h </w:instrText>
        </w:r>
        <w:r w:rsidR="00B03BE5" w:rsidRPr="00B03BE5">
          <w:rPr>
            <w:webHidden/>
            <w:spacing w:val="-8"/>
          </w:rPr>
        </w:r>
        <w:r w:rsidR="00B03BE5" w:rsidRPr="00B03BE5">
          <w:rPr>
            <w:webHidden/>
            <w:spacing w:val="-8"/>
          </w:rPr>
          <w:fldChar w:fldCharType="separate"/>
        </w:r>
        <w:r w:rsidR="00B03BE5">
          <w:rPr>
            <w:webHidden/>
            <w:spacing w:val="-8"/>
          </w:rPr>
          <w:t>13</w:t>
        </w:r>
        <w:r w:rsidR="00B03BE5" w:rsidRPr="00B03BE5">
          <w:rPr>
            <w:webHidden/>
            <w:spacing w:val="-8"/>
          </w:rPr>
          <w:fldChar w:fldCharType="end"/>
        </w:r>
      </w:hyperlink>
    </w:p>
    <w:p w14:paraId="184F2793" w14:textId="77777777" w:rsidR="00B03BE5" w:rsidRPr="00B03BE5" w:rsidRDefault="00E240E8">
      <w:pPr>
        <w:pStyle w:val="Spistreci2"/>
        <w:rPr>
          <w:rFonts w:asciiTheme="minorHAnsi" w:eastAsiaTheme="minorEastAsia" w:hAnsiTheme="minorHAnsi" w:cstheme="minorBidi"/>
          <w:spacing w:val="-8"/>
        </w:rPr>
      </w:pPr>
      <w:hyperlink w:anchor="_Toc17802195" w:history="1">
        <w:r w:rsidR="00B03BE5" w:rsidRPr="00B03BE5">
          <w:rPr>
            <w:rStyle w:val="Hipercze"/>
            <w:spacing w:val="-8"/>
          </w:rPr>
          <w:t>2.1  Założenia ogólne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_Toc17802195 \h </w:instrText>
        </w:r>
        <w:r w:rsidR="00B03BE5" w:rsidRPr="00B03BE5">
          <w:rPr>
            <w:webHidden/>
            <w:spacing w:val="-8"/>
          </w:rPr>
        </w:r>
        <w:r w:rsidR="00B03BE5" w:rsidRPr="00B03BE5">
          <w:rPr>
            <w:webHidden/>
            <w:spacing w:val="-8"/>
          </w:rPr>
          <w:fldChar w:fldCharType="separate"/>
        </w:r>
        <w:r w:rsidR="00B03BE5">
          <w:rPr>
            <w:webHidden/>
            <w:spacing w:val="-8"/>
          </w:rPr>
          <w:t>13</w:t>
        </w:r>
        <w:r w:rsidR="00B03BE5" w:rsidRPr="00B03BE5">
          <w:rPr>
            <w:webHidden/>
            <w:spacing w:val="-8"/>
          </w:rPr>
          <w:fldChar w:fldCharType="end"/>
        </w:r>
      </w:hyperlink>
    </w:p>
    <w:p w14:paraId="2FADE7E7" w14:textId="77777777" w:rsidR="00B03BE5" w:rsidRPr="00B03BE5" w:rsidRDefault="00E240E8">
      <w:pPr>
        <w:pStyle w:val="Spistreci2"/>
        <w:rPr>
          <w:rFonts w:asciiTheme="minorHAnsi" w:eastAsiaTheme="minorEastAsia" w:hAnsiTheme="minorHAnsi" w:cstheme="minorBidi"/>
          <w:spacing w:val="-8"/>
        </w:rPr>
      </w:pPr>
      <w:hyperlink w:anchor="_Toc17802196" w:history="1">
        <w:r w:rsidR="00B03BE5" w:rsidRPr="00B03BE5">
          <w:rPr>
            <w:rStyle w:val="Hipercze"/>
            <w:spacing w:val="-8"/>
          </w:rPr>
          <w:t>2.1.1</w:t>
        </w:r>
        <w:r w:rsidR="00B03BE5" w:rsidRPr="00B03BE5">
          <w:rPr>
            <w:rFonts w:asciiTheme="minorHAnsi" w:eastAsiaTheme="minorEastAsia" w:hAnsiTheme="minorHAnsi" w:cstheme="minorBidi"/>
            <w:spacing w:val="-8"/>
          </w:rPr>
          <w:tab/>
        </w:r>
        <w:r w:rsidR="00B03BE5" w:rsidRPr="00B03BE5">
          <w:rPr>
            <w:rStyle w:val="Hipercze"/>
            <w:spacing w:val="-8"/>
          </w:rPr>
          <w:t>Ograniczenia i limity w realizacji projektów, w tym również szczególne warunki dostępu dla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_Toc17802196 \h </w:instrText>
        </w:r>
        <w:r w:rsidR="00B03BE5" w:rsidRPr="00B03BE5">
          <w:rPr>
            <w:webHidden/>
            <w:spacing w:val="-8"/>
          </w:rPr>
        </w:r>
        <w:r w:rsidR="00B03BE5" w:rsidRPr="00B03BE5">
          <w:rPr>
            <w:webHidden/>
            <w:spacing w:val="-8"/>
          </w:rPr>
          <w:fldChar w:fldCharType="separate"/>
        </w:r>
        <w:r w:rsidR="00B03BE5">
          <w:rPr>
            <w:webHidden/>
            <w:spacing w:val="-8"/>
          </w:rPr>
          <w:t>15</w:t>
        </w:r>
        <w:r w:rsidR="00B03BE5" w:rsidRPr="00B03BE5">
          <w:rPr>
            <w:webHidden/>
            <w:spacing w:val="-8"/>
          </w:rPr>
          <w:fldChar w:fldCharType="end"/>
        </w:r>
      </w:hyperlink>
    </w:p>
    <w:p w14:paraId="3DA656EB" w14:textId="77777777" w:rsidR="00B03BE5" w:rsidRPr="00B03BE5" w:rsidRDefault="00E240E8">
      <w:pPr>
        <w:pStyle w:val="Spistreci2"/>
        <w:rPr>
          <w:rFonts w:asciiTheme="minorHAnsi" w:eastAsiaTheme="minorEastAsia" w:hAnsiTheme="minorHAnsi" w:cstheme="minorBidi"/>
          <w:spacing w:val="-8"/>
        </w:rPr>
      </w:pPr>
      <w:hyperlink w:anchor="_Toc17802197" w:history="1">
        <w:r w:rsidR="00B03BE5" w:rsidRPr="00B03BE5">
          <w:rPr>
            <w:rStyle w:val="Hipercze"/>
            <w:spacing w:val="-8"/>
          </w:rPr>
          <w:t>2.2</w:t>
        </w:r>
        <w:r w:rsidR="00B03BE5" w:rsidRPr="00B03BE5">
          <w:rPr>
            <w:rFonts w:asciiTheme="minorHAnsi" w:eastAsiaTheme="minorEastAsia" w:hAnsiTheme="minorHAnsi" w:cstheme="minorBidi"/>
            <w:spacing w:val="-8"/>
          </w:rPr>
          <w:tab/>
        </w:r>
        <w:r w:rsidR="00B03BE5" w:rsidRPr="00B03BE5">
          <w:rPr>
            <w:rStyle w:val="Hipercze"/>
            <w:spacing w:val="-8"/>
          </w:rPr>
          <w:t>Typy projektów możliwych do realizacji w ramach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_Toc17802197 \h </w:instrText>
        </w:r>
        <w:r w:rsidR="00B03BE5" w:rsidRPr="00B03BE5">
          <w:rPr>
            <w:webHidden/>
            <w:spacing w:val="-8"/>
          </w:rPr>
        </w:r>
        <w:r w:rsidR="00B03BE5" w:rsidRPr="00B03BE5">
          <w:rPr>
            <w:webHidden/>
            <w:spacing w:val="-8"/>
          </w:rPr>
          <w:fldChar w:fldCharType="separate"/>
        </w:r>
        <w:r w:rsidR="00B03BE5">
          <w:rPr>
            <w:webHidden/>
            <w:spacing w:val="-8"/>
          </w:rPr>
          <w:t>20</w:t>
        </w:r>
        <w:r w:rsidR="00B03BE5" w:rsidRPr="00B03BE5">
          <w:rPr>
            <w:webHidden/>
            <w:spacing w:val="-8"/>
          </w:rPr>
          <w:fldChar w:fldCharType="end"/>
        </w:r>
      </w:hyperlink>
    </w:p>
    <w:p w14:paraId="31615295" w14:textId="77777777" w:rsidR="00B03BE5" w:rsidRPr="00B03BE5" w:rsidRDefault="00E240E8">
      <w:pPr>
        <w:pStyle w:val="Spistreci2"/>
        <w:rPr>
          <w:rFonts w:asciiTheme="minorHAnsi" w:eastAsiaTheme="minorEastAsia" w:hAnsiTheme="minorHAnsi" w:cstheme="minorBidi"/>
          <w:spacing w:val="-8"/>
        </w:rPr>
      </w:pPr>
      <w:hyperlink w:anchor="_Toc17802198" w:history="1">
        <w:r w:rsidR="00B03BE5" w:rsidRPr="00B03BE5">
          <w:rPr>
            <w:rStyle w:val="Hipercze"/>
            <w:spacing w:val="-8"/>
          </w:rPr>
          <w:t>2.3</w:t>
        </w:r>
        <w:r w:rsidR="00B03BE5" w:rsidRPr="00B03BE5">
          <w:rPr>
            <w:rFonts w:asciiTheme="minorHAnsi" w:eastAsiaTheme="minorEastAsia" w:hAnsiTheme="minorHAnsi" w:cstheme="minorBidi"/>
            <w:spacing w:val="-8"/>
          </w:rPr>
          <w:tab/>
        </w:r>
        <w:r w:rsidR="00B03BE5" w:rsidRPr="00B03BE5">
          <w:rPr>
            <w:rStyle w:val="Hipercze"/>
            <w:spacing w:val="-8"/>
          </w:rPr>
          <w:t>Podmioty uprawnione do ubiegania się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_Toc17802198 \h </w:instrText>
        </w:r>
        <w:r w:rsidR="00B03BE5" w:rsidRPr="00B03BE5">
          <w:rPr>
            <w:webHidden/>
            <w:spacing w:val="-8"/>
          </w:rPr>
        </w:r>
        <w:r w:rsidR="00B03BE5" w:rsidRPr="00B03BE5">
          <w:rPr>
            <w:webHidden/>
            <w:spacing w:val="-8"/>
          </w:rPr>
          <w:fldChar w:fldCharType="separate"/>
        </w:r>
        <w:r w:rsidR="00B03BE5">
          <w:rPr>
            <w:webHidden/>
            <w:spacing w:val="-8"/>
          </w:rPr>
          <w:t>32</w:t>
        </w:r>
        <w:r w:rsidR="00B03BE5" w:rsidRPr="00B03BE5">
          <w:rPr>
            <w:webHidden/>
            <w:spacing w:val="-8"/>
          </w:rPr>
          <w:fldChar w:fldCharType="end"/>
        </w:r>
      </w:hyperlink>
    </w:p>
    <w:p w14:paraId="7DA9F677" w14:textId="77777777" w:rsidR="00B03BE5" w:rsidRPr="00B03BE5" w:rsidRDefault="00E240E8">
      <w:pPr>
        <w:pStyle w:val="Spistreci2"/>
        <w:rPr>
          <w:rFonts w:asciiTheme="minorHAnsi" w:eastAsiaTheme="minorEastAsia" w:hAnsiTheme="minorHAnsi" w:cstheme="minorBidi"/>
          <w:spacing w:val="-8"/>
        </w:rPr>
      </w:pPr>
      <w:hyperlink w:anchor="_Toc17802199" w:history="1">
        <w:r w:rsidR="00B03BE5" w:rsidRPr="00B03BE5">
          <w:rPr>
            <w:rStyle w:val="Hipercze"/>
            <w:spacing w:val="-8"/>
          </w:rPr>
          <w:t>2.4</w:t>
        </w:r>
        <w:r w:rsidR="00B03BE5" w:rsidRPr="00B03BE5">
          <w:rPr>
            <w:rFonts w:asciiTheme="minorHAnsi" w:eastAsiaTheme="minorEastAsia" w:hAnsiTheme="minorHAnsi" w:cstheme="minorBidi"/>
            <w:spacing w:val="-8"/>
          </w:rPr>
          <w:tab/>
        </w:r>
        <w:r w:rsidR="00B03BE5" w:rsidRPr="00B03BE5">
          <w:rPr>
            <w:rStyle w:val="Hipercze"/>
            <w:spacing w:val="-8"/>
          </w:rPr>
          <w:t>Informacje dotyczące partnerstwa w projekcie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_Toc17802199 \h </w:instrText>
        </w:r>
        <w:r w:rsidR="00B03BE5" w:rsidRPr="00B03BE5">
          <w:rPr>
            <w:webHidden/>
            <w:spacing w:val="-8"/>
          </w:rPr>
        </w:r>
        <w:r w:rsidR="00B03BE5" w:rsidRPr="00B03BE5">
          <w:rPr>
            <w:webHidden/>
            <w:spacing w:val="-8"/>
          </w:rPr>
          <w:fldChar w:fldCharType="separate"/>
        </w:r>
        <w:r w:rsidR="00B03BE5">
          <w:rPr>
            <w:webHidden/>
            <w:spacing w:val="-8"/>
          </w:rPr>
          <w:t>33</w:t>
        </w:r>
        <w:r w:rsidR="00B03BE5" w:rsidRPr="00B03BE5">
          <w:rPr>
            <w:webHidden/>
            <w:spacing w:val="-8"/>
          </w:rPr>
          <w:fldChar w:fldCharType="end"/>
        </w:r>
      </w:hyperlink>
    </w:p>
    <w:p w14:paraId="7C613959" w14:textId="77777777" w:rsidR="00B03BE5" w:rsidRPr="00B03BE5" w:rsidRDefault="00E240E8">
      <w:pPr>
        <w:pStyle w:val="Spistreci2"/>
        <w:rPr>
          <w:rFonts w:asciiTheme="minorHAnsi" w:eastAsiaTheme="minorEastAsia" w:hAnsiTheme="minorHAnsi" w:cstheme="minorBidi"/>
          <w:spacing w:val="-8"/>
        </w:rPr>
      </w:pPr>
      <w:hyperlink w:anchor="_Toc17802200" w:history="1">
        <w:r w:rsidR="00B03BE5" w:rsidRPr="00B03BE5">
          <w:rPr>
            <w:rStyle w:val="Hipercze"/>
            <w:spacing w:val="-8"/>
          </w:rPr>
          <w:t>2.5</w:t>
        </w:r>
        <w:r w:rsidR="00B03BE5" w:rsidRPr="00B03BE5">
          <w:rPr>
            <w:rFonts w:asciiTheme="minorHAnsi" w:eastAsiaTheme="minorEastAsia" w:hAnsiTheme="minorHAnsi" w:cstheme="minorBidi"/>
            <w:spacing w:val="-8"/>
          </w:rPr>
          <w:tab/>
        </w:r>
        <w:r w:rsidR="00B03BE5" w:rsidRPr="00B03BE5">
          <w:rPr>
            <w:rStyle w:val="Hipercze"/>
            <w:spacing w:val="-8"/>
          </w:rPr>
          <w:t>Grupa docelowa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_Toc17802200 \h </w:instrText>
        </w:r>
        <w:r w:rsidR="00B03BE5" w:rsidRPr="00B03BE5">
          <w:rPr>
            <w:webHidden/>
            <w:spacing w:val="-8"/>
          </w:rPr>
        </w:r>
        <w:r w:rsidR="00B03BE5" w:rsidRPr="00B03BE5">
          <w:rPr>
            <w:webHidden/>
            <w:spacing w:val="-8"/>
          </w:rPr>
          <w:fldChar w:fldCharType="separate"/>
        </w:r>
        <w:r w:rsidR="00B03BE5">
          <w:rPr>
            <w:webHidden/>
            <w:spacing w:val="-8"/>
          </w:rPr>
          <w:t>36</w:t>
        </w:r>
        <w:r w:rsidR="00B03BE5" w:rsidRPr="00B03BE5">
          <w:rPr>
            <w:webHidden/>
            <w:spacing w:val="-8"/>
          </w:rPr>
          <w:fldChar w:fldCharType="end"/>
        </w:r>
      </w:hyperlink>
    </w:p>
    <w:p w14:paraId="38E210EE" w14:textId="77777777" w:rsidR="00B03BE5" w:rsidRPr="00B03BE5" w:rsidRDefault="00E240E8">
      <w:pPr>
        <w:pStyle w:val="Spistreci2"/>
        <w:rPr>
          <w:rFonts w:asciiTheme="minorHAnsi" w:eastAsiaTheme="minorEastAsia" w:hAnsiTheme="minorHAnsi" w:cstheme="minorBidi"/>
          <w:spacing w:val="-8"/>
        </w:rPr>
      </w:pPr>
      <w:hyperlink w:anchor="_Toc17802201" w:history="1">
        <w:r w:rsidR="00B03BE5" w:rsidRPr="00B03BE5">
          <w:rPr>
            <w:rStyle w:val="Hipercze"/>
            <w:spacing w:val="-8"/>
          </w:rPr>
          <w:t>2.6</w:t>
        </w:r>
        <w:r w:rsidR="00B03BE5" w:rsidRPr="00B03BE5">
          <w:rPr>
            <w:rFonts w:asciiTheme="minorHAnsi" w:eastAsiaTheme="minorEastAsia" w:hAnsiTheme="minorHAnsi" w:cstheme="minorBidi"/>
            <w:spacing w:val="-8"/>
          </w:rPr>
          <w:tab/>
        </w:r>
        <w:r w:rsidR="00B03BE5" w:rsidRPr="00B03BE5">
          <w:rPr>
            <w:rStyle w:val="Hipercze"/>
            <w:spacing w:val="-8"/>
          </w:rPr>
          <w:t>Informacje finansowe dotyczące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_Toc17802201 \h </w:instrText>
        </w:r>
        <w:r w:rsidR="00B03BE5" w:rsidRPr="00B03BE5">
          <w:rPr>
            <w:webHidden/>
            <w:spacing w:val="-8"/>
          </w:rPr>
        </w:r>
        <w:r w:rsidR="00B03BE5" w:rsidRPr="00B03BE5">
          <w:rPr>
            <w:webHidden/>
            <w:spacing w:val="-8"/>
          </w:rPr>
          <w:fldChar w:fldCharType="separate"/>
        </w:r>
        <w:r w:rsidR="00B03BE5">
          <w:rPr>
            <w:webHidden/>
            <w:spacing w:val="-8"/>
          </w:rPr>
          <w:t>37</w:t>
        </w:r>
        <w:r w:rsidR="00B03BE5" w:rsidRPr="00B03BE5">
          <w:rPr>
            <w:webHidden/>
            <w:spacing w:val="-8"/>
          </w:rPr>
          <w:fldChar w:fldCharType="end"/>
        </w:r>
      </w:hyperlink>
    </w:p>
    <w:p w14:paraId="53B04F34" w14:textId="77777777" w:rsidR="00B03BE5" w:rsidRPr="00B03BE5" w:rsidRDefault="00E240E8">
      <w:pPr>
        <w:pStyle w:val="Spistreci2"/>
        <w:rPr>
          <w:rFonts w:asciiTheme="minorHAnsi" w:eastAsiaTheme="minorEastAsia" w:hAnsiTheme="minorHAnsi" w:cstheme="minorBidi"/>
          <w:spacing w:val="-8"/>
        </w:rPr>
      </w:pPr>
      <w:hyperlink w:anchor="_Toc17802202" w:history="1">
        <w:r w:rsidR="00B03BE5" w:rsidRPr="00B03BE5">
          <w:rPr>
            <w:rStyle w:val="Hipercze"/>
            <w:spacing w:val="-8"/>
          </w:rPr>
          <w:t>2.7</w:t>
        </w:r>
        <w:r w:rsidR="00B03BE5" w:rsidRPr="00B03BE5">
          <w:rPr>
            <w:rFonts w:asciiTheme="minorHAnsi" w:eastAsiaTheme="minorEastAsia" w:hAnsiTheme="minorHAnsi" w:cstheme="minorBidi"/>
            <w:spacing w:val="-8"/>
          </w:rPr>
          <w:tab/>
        </w:r>
        <w:r w:rsidR="00B03BE5" w:rsidRPr="00B03BE5">
          <w:rPr>
            <w:rStyle w:val="Hipercze"/>
            <w:spacing w:val="-8"/>
          </w:rPr>
          <w:t>Forma, miejsce i sposób złożenia wniosku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_Toc17802202 \h </w:instrText>
        </w:r>
        <w:r w:rsidR="00B03BE5" w:rsidRPr="00B03BE5">
          <w:rPr>
            <w:webHidden/>
            <w:spacing w:val="-8"/>
          </w:rPr>
        </w:r>
        <w:r w:rsidR="00B03BE5" w:rsidRPr="00B03BE5">
          <w:rPr>
            <w:webHidden/>
            <w:spacing w:val="-8"/>
          </w:rPr>
          <w:fldChar w:fldCharType="separate"/>
        </w:r>
        <w:r w:rsidR="00B03BE5">
          <w:rPr>
            <w:webHidden/>
            <w:spacing w:val="-8"/>
          </w:rPr>
          <w:t>39</w:t>
        </w:r>
        <w:r w:rsidR="00B03BE5" w:rsidRPr="00B03BE5">
          <w:rPr>
            <w:webHidden/>
            <w:spacing w:val="-8"/>
          </w:rPr>
          <w:fldChar w:fldCharType="end"/>
        </w:r>
      </w:hyperlink>
    </w:p>
    <w:p w14:paraId="2DDB6871" w14:textId="77777777" w:rsidR="00B03BE5" w:rsidRPr="00B03BE5" w:rsidRDefault="00E240E8">
      <w:pPr>
        <w:pStyle w:val="Spistreci1"/>
        <w:rPr>
          <w:rFonts w:asciiTheme="minorHAnsi" w:eastAsiaTheme="minorEastAsia" w:hAnsiTheme="minorHAnsi" w:cstheme="minorBidi"/>
          <w:spacing w:val="-8"/>
        </w:rPr>
      </w:pPr>
      <w:hyperlink w:anchor="_Toc17802203" w:history="1">
        <w:r w:rsidR="00B03BE5" w:rsidRPr="00B03BE5">
          <w:rPr>
            <w:rStyle w:val="Hipercze"/>
            <w:spacing w:val="-8"/>
          </w:rPr>
          <w:t>3.</w:t>
        </w:r>
        <w:r w:rsidR="00B03BE5" w:rsidRPr="00B03BE5">
          <w:rPr>
            <w:rFonts w:asciiTheme="minorHAnsi" w:eastAsiaTheme="minorEastAsia" w:hAnsiTheme="minorHAnsi" w:cstheme="minorBidi"/>
            <w:spacing w:val="-8"/>
          </w:rPr>
          <w:tab/>
        </w:r>
        <w:r w:rsidR="00B03BE5" w:rsidRPr="00B03BE5">
          <w:rPr>
            <w:rStyle w:val="Hipercze"/>
            <w:spacing w:val="-8"/>
          </w:rPr>
          <w:t>Wskaźniki pomiaru stopnia osiągnięcia założeń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_Toc17802203 \h </w:instrText>
        </w:r>
        <w:r w:rsidR="00B03BE5" w:rsidRPr="00B03BE5">
          <w:rPr>
            <w:webHidden/>
            <w:spacing w:val="-8"/>
          </w:rPr>
        </w:r>
        <w:r w:rsidR="00B03BE5" w:rsidRPr="00B03BE5">
          <w:rPr>
            <w:webHidden/>
            <w:spacing w:val="-8"/>
          </w:rPr>
          <w:fldChar w:fldCharType="separate"/>
        </w:r>
        <w:r w:rsidR="00B03BE5">
          <w:rPr>
            <w:webHidden/>
            <w:spacing w:val="-8"/>
          </w:rPr>
          <w:t>44</w:t>
        </w:r>
        <w:r w:rsidR="00B03BE5" w:rsidRPr="00B03BE5">
          <w:rPr>
            <w:webHidden/>
            <w:spacing w:val="-8"/>
          </w:rPr>
          <w:fldChar w:fldCharType="end"/>
        </w:r>
      </w:hyperlink>
    </w:p>
    <w:p w14:paraId="554275C4" w14:textId="77777777" w:rsidR="00B03BE5" w:rsidRPr="00B03BE5" w:rsidRDefault="00E240E8">
      <w:pPr>
        <w:pStyle w:val="Spistreci1"/>
        <w:rPr>
          <w:rFonts w:asciiTheme="minorHAnsi" w:eastAsiaTheme="minorEastAsia" w:hAnsiTheme="minorHAnsi" w:cstheme="minorBidi"/>
          <w:spacing w:val="-8"/>
        </w:rPr>
      </w:pPr>
      <w:hyperlink w:anchor="_Toc17802204" w:history="1">
        <w:r w:rsidR="00B03BE5" w:rsidRPr="00B03BE5">
          <w:rPr>
            <w:rStyle w:val="Hipercze"/>
            <w:spacing w:val="-8"/>
          </w:rPr>
          <w:t>4.</w:t>
        </w:r>
        <w:r w:rsidR="00B03BE5" w:rsidRPr="00B03BE5">
          <w:rPr>
            <w:rFonts w:asciiTheme="minorHAnsi" w:eastAsiaTheme="minorEastAsia" w:hAnsiTheme="minorHAnsi" w:cstheme="minorBidi"/>
            <w:spacing w:val="-8"/>
          </w:rPr>
          <w:tab/>
        </w:r>
        <w:r w:rsidR="00B03BE5" w:rsidRPr="00B03BE5">
          <w:rPr>
            <w:rStyle w:val="Hipercze"/>
            <w:spacing w:val="-8"/>
          </w:rPr>
          <w:t>Kryteria wyboru projektów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_Toc17802204 \h </w:instrText>
        </w:r>
        <w:r w:rsidR="00B03BE5" w:rsidRPr="00B03BE5">
          <w:rPr>
            <w:webHidden/>
            <w:spacing w:val="-8"/>
          </w:rPr>
        </w:r>
        <w:r w:rsidR="00B03BE5" w:rsidRPr="00B03BE5">
          <w:rPr>
            <w:webHidden/>
            <w:spacing w:val="-8"/>
          </w:rPr>
          <w:fldChar w:fldCharType="separate"/>
        </w:r>
        <w:r w:rsidR="00B03BE5">
          <w:rPr>
            <w:webHidden/>
            <w:spacing w:val="-8"/>
          </w:rPr>
          <w:t>52</w:t>
        </w:r>
        <w:r w:rsidR="00B03BE5" w:rsidRPr="00B03BE5">
          <w:rPr>
            <w:webHidden/>
            <w:spacing w:val="-8"/>
          </w:rPr>
          <w:fldChar w:fldCharType="end"/>
        </w:r>
      </w:hyperlink>
    </w:p>
    <w:p w14:paraId="71ACBB50" w14:textId="77777777" w:rsidR="00B03BE5" w:rsidRPr="00B03BE5" w:rsidRDefault="00E240E8">
      <w:pPr>
        <w:pStyle w:val="Spistreci2"/>
        <w:rPr>
          <w:rFonts w:asciiTheme="minorHAnsi" w:eastAsiaTheme="minorEastAsia" w:hAnsiTheme="minorHAnsi" w:cstheme="minorBidi"/>
          <w:spacing w:val="-8"/>
        </w:rPr>
      </w:pPr>
      <w:hyperlink w:anchor="_Toc17802205" w:history="1">
        <w:r w:rsidR="00B03BE5" w:rsidRPr="00B03BE5">
          <w:rPr>
            <w:rStyle w:val="Hipercze"/>
            <w:spacing w:val="-8"/>
          </w:rPr>
          <w:t>4.1 Kryteria ogólne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_Toc17802205 \h </w:instrText>
        </w:r>
        <w:r w:rsidR="00B03BE5" w:rsidRPr="00B03BE5">
          <w:rPr>
            <w:webHidden/>
            <w:spacing w:val="-8"/>
          </w:rPr>
        </w:r>
        <w:r w:rsidR="00B03BE5" w:rsidRPr="00B03BE5">
          <w:rPr>
            <w:webHidden/>
            <w:spacing w:val="-8"/>
          </w:rPr>
          <w:fldChar w:fldCharType="separate"/>
        </w:r>
        <w:r w:rsidR="00B03BE5">
          <w:rPr>
            <w:webHidden/>
            <w:spacing w:val="-8"/>
          </w:rPr>
          <w:t>53</w:t>
        </w:r>
        <w:r w:rsidR="00B03BE5" w:rsidRPr="00B03BE5">
          <w:rPr>
            <w:webHidden/>
            <w:spacing w:val="-8"/>
          </w:rPr>
          <w:fldChar w:fldCharType="end"/>
        </w:r>
      </w:hyperlink>
    </w:p>
    <w:p w14:paraId="0A9AE779" w14:textId="77777777" w:rsidR="00B03BE5" w:rsidRPr="00B03BE5" w:rsidRDefault="00E240E8" w:rsidP="00B03BE5">
      <w:pPr>
        <w:pStyle w:val="Spistreci3"/>
        <w:tabs>
          <w:tab w:val="left" w:pos="1100"/>
        </w:tabs>
        <w:spacing w:line="240" w:lineRule="auto"/>
        <w:rPr>
          <w:rFonts w:asciiTheme="minorHAnsi" w:eastAsiaTheme="minorEastAsia" w:hAnsiTheme="minorHAnsi" w:cstheme="minorBidi"/>
          <w:spacing w:val="-8"/>
        </w:rPr>
      </w:pPr>
      <w:hyperlink w:anchor="_Toc17802206" w:history="1">
        <w:r w:rsidR="00B03BE5" w:rsidRPr="00B03BE5">
          <w:rPr>
            <w:rStyle w:val="Hipercze"/>
            <w:spacing w:val="-8"/>
          </w:rPr>
          <w:t>4.1.1.</w:t>
        </w:r>
        <w:r w:rsidR="00B03BE5" w:rsidRPr="00B03BE5">
          <w:rPr>
            <w:rFonts w:asciiTheme="minorHAnsi" w:eastAsiaTheme="minorEastAsia" w:hAnsiTheme="minorHAnsi" w:cstheme="minorBidi"/>
            <w:spacing w:val="-8"/>
          </w:rPr>
          <w:tab/>
        </w:r>
        <w:r w:rsidR="00B03BE5" w:rsidRPr="00B03BE5">
          <w:rPr>
            <w:rStyle w:val="Hipercze"/>
            <w:spacing w:val="-8"/>
          </w:rPr>
          <w:t>Kryteria formalne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_Toc17802206 \h </w:instrText>
        </w:r>
        <w:r w:rsidR="00B03BE5" w:rsidRPr="00B03BE5">
          <w:rPr>
            <w:webHidden/>
            <w:spacing w:val="-8"/>
          </w:rPr>
        </w:r>
        <w:r w:rsidR="00B03BE5" w:rsidRPr="00B03BE5">
          <w:rPr>
            <w:webHidden/>
            <w:spacing w:val="-8"/>
          </w:rPr>
          <w:fldChar w:fldCharType="separate"/>
        </w:r>
        <w:r w:rsidR="00B03BE5">
          <w:rPr>
            <w:webHidden/>
            <w:spacing w:val="-8"/>
          </w:rPr>
          <w:t>53</w:t>
        </w:r>
        <w:r w:rsidR="00B03BE5" w:rsidRPr="00B03BE5">
          <w:rPr>
            <w:webHidden/>
            <w:spacing w:val="-8"/>
          </w:rPr>
          <w:fldChar w:fldCharType="end"/>
        </w:r>
      </w:hyperlink>
    </w:p>
    <w:p w14:paraId="73AEC6B9" w14:textId="77777777" w:rsidR="00B03BE5" w:rsidRPr="00B03BE5" w:rsidRDefault="00E240E8" w:rsidP="00B03BE5">
      <w:pPr>
        <w:pStyle w:val="Spistreci3"/>
        <w:tabs>
          <w:tab w:val="left" w:pos="1100"/>
        </w:tabs>
        <w:spacing w:line="240" w:lineRule="auto"/>
        <w:rPr>
          <w:rFonts w:asciiTheme="minorHAnsi" w:eastAsiaTheme="minorEastAsia" w:hAnsiTheme="minorHAnsi" w:cstheme="minorBidi"/>
          <w:spacing w:val="-8"/>
        </w:rPr>
      </w:pPr>
      <w:hyperlink w:anchor="_Toc17802207" w:history="1">
        <w:r w:rsidR="00B03BE5" w:rsidRPr="00B03BE5">
          <w:rPr>
            <w:rStyle w:val="Hipercze"/>
            <w:spacing w:val="-8"/>
          </w:rPr>
          <w:t>4.1.2.</w:t>
        </w:r>
        <w:r w:rsidR="00B03BE5" w:rsidRPr="00B03BE5">
          <w:rPr>
            <w:rFonts w:asciiTheme="minorHAnsi" w:eastAsiaTheme="minorEastAsia" w:hAnsiTheme="minorHAnsi" w:cstheme="minorBidi"/>
            <w:spacing w:val="-8"/>
          </w:rPr>
          <w:tab/>
        </w:r>
        <w:r w:rsidR="00B03BE5" w:rsidRPr="00B03BE5">
          <w:rPr>
            <w:rStyle w:val="Hipercze"/>
            <w:spacing w:val="-8"/>
          </w:rPr>
          <w:t>Kryteria merytoryczne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_Toc17802207 \h </w:instrText>
        </w:r>
        <w:r w:rsidR="00B03BE5" w:rsidRPr="00B03BE5">
          <w:rPr>
            <w:webHidden/>
            <w:spacing w:val="-8"/>
          </w:rPr>
        </w:r>
        <w:r w:rsidR="00B03BE5" w:rsidRPr="00B03BE5">
          <w:rPr>
            <w:webHidden/>
            <w:spacing w:val="-8"/>
          </w:rPr>
          <w:fldChar w:fldCharType="separate"/>
        </w:r>
        <w:r w:rsidR="00B03BE5">
          <w:rPr>
            <w:webHidden/>
            <w:spacing w:val="-8"/>
          </w:rPr>
          <w:t>58</w:t>
        </w:r>
        <w:r w:rsidR="00B03BE5" w:rsidRPr="00B03BE5">
          <w:rPr>
            <w:webHidden/>
            <w:spacing w:val="-8"/>
          </w:rPr>
          <w:fldChar w:fldCharType="end"/>
        </w:r>
      </w:hyperlink>
    </w:p>
    <w:p w14:paraId="130AA923" w14:textId="77777777" w:rsidR="00B03BE5" w:rsidRPr="00B03BE5" w:rsidRDefault="00E240E8" w:rsidP="00B03BE5">
      <w:pPr>
        <w:pStyle w:val="Spistreci3"/>
        <w:tabs>
          <w:tab w:val="left" w:pos="1100"/>
        </w:tabs>
        <w:spacing w:line="240" w:lineRule="auto"/>
        <w:rPr>
          <w:rFonts w:asciiTheme="minorHAnsi" w:eastAsiaTheme="minorEastAsia" w:hAnsiTheme="minorHAnsi" w:cstheme="minorBidi"/>
          <w:spacing w:val="-8"/>
        </w:rPr>
      </w:pPr>
      <w:hyperlink w:anchor="_Toc17802208" w:history="1">
        <w:r w:rsidR="00B03BE5" w:rsidRPr="00B03BE5">
          <w:rPr>
            <w:rStyle w:val="Hipercze"/>
            <w:spacing w:val="-8"/>
          </w:rPr>
          <w:t>4.1.3.</w:t>
        </w:r>
        <w:r w:rsidR="00B03BE5" w:rsidRPr="00B03BE5">
          <w:rPr>
            <w:rFonts w:asciiTheme="minorHAnsi" w:eastAsiaTheme="minorEastAsia" w:hAnsiTheme="minorHAnsi" w:cstheme="minorBidi"/>
            <w:spacing w:val="-8"/>
          </w:rPr>
          <w:tab/>
        </w:r>
        <w:r w:rsidR="00B03BE5" w:rsidRPr="00B03BE5">
          <w:rPr>
            <w:rStyle w:val="Hipercze"/>
            <w:spacing w:val="-8"/>
          </w:rPr>
          <w:t>Kryteria horyzontalne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_Toc17802208 \h </w:instrText>
        </w:r>
        <w:r w:rsidR="00B03BE5" w:rsidRPr="00B03BE5">
          <w:rPr>
            <w:webHidden/>
            <w:spacing w:val="-8"/>
          </w:rPr>
        </w:r>
        <w:r w:rsidR="00B03BE5" w:rsidRPr="00B03BE5">
          <w:rPr>
            <w:webHidden/>
            <w:spacing w:val="-8"/>
          </w:rPr>
          <w:fldChar w:fldCharType="separate"/>
        </w:r>
        <w:r w:rsidR="00B03BE5">
          <w:rPr>
            <w:webHidden/>
            <w:spacing w:val="-8"/>
          </w:rPr>
          <w:t>79</w:t>
        </w:r>
        <w:r w:rsidR="00B03BE5" w:rsidRPr="00B03BE5">
          <w:rPr>
            <w:webHidden/>
            <w:spacing w:val="-8"/>
          </w:rPr>
          <w:fldChar w:fldCharType="end"/>
        </w:r>
      </w:hyperlink>
    </w:p>
    <w:p w14:paraId="1B0755FF" w14:textId="77777777" w:rsidR="00B03BE5" w:rsidRPr="00B03BE5" w:rsidRDefault="00E240E8" w:rsidP="00B03BE5">
      <w:pPr>
        <w:pStyle w:val="Spistreci3"/>
        <w:tabs>
          <w:tab w:val="left" w:pos="1100"/>
        </w:tabs>
        <w:spacing w:line="240" w:lineRule="auto"/>
        <w:rPr>
          <w:rFonts w:asciiTheme="minorHAnsi" w:eastAsiaTheme="minorEastAsia" w:hAnsiTheme="minorHAnsi" w:cstheme="minorBidi"/>
          <w:spacing w:val="-8"/>
        </w:rPr>
      </w:pPr>
      <w:hyperlink w:anchor="_Toc17802209" w:history="1">
        <w:r w:rsidR="00B03BE5" w:rsidRPr="00B03BE5">
          <w:rPr>
            <w:rStyle w:val="Hipercze"/>
            <w:spacing w:val="-8"/>
          </w:rPr>
          <w:t>4.1.4.</w:t>
        </w:r>
        <w:r w:rsidR="00B03BE5" w:rsidRPr="00B03BE5">
          <w:rPr>
            <w:rFonts w:asciiTheme="minorHAnsi" w:eastAsiaTheme="minorEastAsia" w:hAnsiTheme="minorHAnsi" w:cstheme="minorBidi"/>
            <w:spacing w:val="-8"/>
          </w:rPr>
          <w:tab/>
        </w:r>
        <w:r w:rsidR="00B03BE5" w:rsidRPr="00B03BE5">
          <w:rPr>
            <w:rStyle w:val="Hipercze"/>
            <w:spacing w:val="-8"/>
          </w:rPr>
          <w:t>Kryterium negocjacyjne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_Toc17802209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037AC68C" w14:textId="77777777" w:rsidR="00B03BE5" w:rsidRPr="00B03BE5" w:rsidRDefault="00E240E8" w:rsidP="00B03BE5">
      <w:pPr>
        <w:pStyle w:val="Spistreci2"/>
        <w:rPr>
          <w:rFonts w:asciiTheme="minorHAnsi" w:eastAsiaTheme="minorEastAsia" w:hAnsiTheme="minorHAnsi" w:cstheme="minorBidi"/>
          <w:spacing w:val="-8"/>
        </w:rPr>
      </w:pPr>
      <w:hyperlink w:anchor="_Toc17802210" w:history="1">
        <w:r w:rsidR="00B03BE5" w:rsidRPr="00B03BE5">
          <w:rPr>
            <w:rStyle w:val="Hipercze"/>
            <w:spacing w:val="-8"/>
          </w:rPr>
          <w:t>4.2.</w:t>
        </w:r>
        <w:r w:rsidR="00B03BE5" w:rsidRPr="00B03BE5">
          <w:rPr>
            <w:rFonts w:asciiTheme="minorHAnsi" w:eastAsiaTheme="minorEastAsia" w:hAnsiTheme="minorHAnsi" w:cstheme="minorBidi"/>
            <w:spacing w:val="-8"/>
          </w:rPr>
          <w:tab/>
        </w:r>
        <w:r w:rsidR="00B03BE5" w:rsidRPr="00B03BE5">
          <w:rPr>
            <w:rStyle w:val="Hipercze"/>
            <w:spacing w:val="-8"/>
          </w:rPr>
          <w:t>Kryteria szczegółowe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_Toc17802210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181F9119" w14:textId="77777777" w:rsidR="00B03BE5" w:rsidRPr="00B03BE5" w:rsidRDefault="00E240E8" w:rsidP="00B03BE5">
      <w:pPr>
        <w:pStyle w:val="Spistreci3"/>
        <w:spacing w:line="240" w:lineRule="auto"/>
        <w:rPr>
          <w:rFonts w:asciiTheme="minorHAnsi" w:eastAsiaTheme="minorEastAsia" w:hAnsiTheme="minorHAnsi" w:cstheme="minorBidi"/>
          <w:spacing w:val="-8"/>
        </w:rPr>
      </w:pPr>
      <w:hyperlink w:anchor="_Toc17802211" w:history="1">
        <w:r w:rsidR="00B03BE5" w:rsidRPr="00B03BE5">
          <w:rPr>
            <w:rStyle w:val="Hipercze"/>
            <w:spacing w:val="-8"/>
          </w:rPr>
          <w:t>4.2.1 Kryteria dostępu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_Toc17802211 \h </w:instrText>
        </w:r>
        <w:r w:rsidR="00B03BE5" w:rsidRPr="00B03BE5">
          <w:rPr>
            <w:webHidden/>
            <w:spacing w:val="-8"/>
          </w:rPr>
        </w:r>
        <w:r w:rsidR="00B03BE5" w:rsidRPr="00B03BE5">
          <w:rPr>
            <w:webHidden/>
            <w:spacing w:val="-8"/>
          </w:rPr>
          <w:fldChar w:fldCharType="separate"/>
        </w:r>
        <w:r w:rsidR="00B03BE5">
          <w:rPr>
            <w:webHidden/>
            <w:spacing w:val="-8"/>
          </w:rPr>
          <w:t>81</w:t>
        </w:r>
        <w:r w:rsidR="00B03BE5" w:rsidRPr="00B03BE5">
          <w:rPr>
            <w:webHidden/>
            <w:spacing w:val="-8"/>
          </w:rPr>
          <w:fldChar w:fldCharType="end"/>
        </w:r>
      </w:hyperlink>
    </w:p>
    <w:p w14:paraId="0E0E3451" w14:textId="77777777" w:rsidR="00B03BE5" w:rsidRPr="00B03BE5" w:rsidRDefault="00E240E8" w:rsidP="00B03BE5">
      <w:pPr>
        <w:pStyle w:val="Spistreci3"/>
        <w:spacing w:line="240" w:lineRule="auto"/>
        <w:rPr>
          <w:rFonts w:asciiTheme="minorHAnsi" w:eastAsiaTheme="minorEastAsia" w:hAnsiTheme="minorHAnsi" w:cstheme="minorBidi"/>
          <w:spacing w:val="-8"/>
        </w:rPr>
      </w:pPr>
      <w:hyperlink w:anchor="_Toc17802212" w:history="1">
        <w:r w:rsidR="00B03BE5" w:rsidRPr="00B03BE5">
          <w:rPr>
            <w:rStyle w:val="Hipercze"/>
            <w:spacing w:val="-8"/>
          </w:rPr>
          <w:t>4.2.2 Kryteria dodatkowe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_Toc17802212 \h </w:instrText>
        </w:r>
        <w:r w:rsidR="00B03BE5" w:rsidRPr="00B03BE5">
          <w:rPr>
            <w:webHidden/>
            <w:spacing w:val="-8"/>
          </w:rPr>
        </w:r>
        <w:r w:rsidR="00B03BE5" w:rsidRPr="00B03BE5">
          <w:rPr>
            <w:webHidden/>
            <w:spacing w:val="-8"/>
          </w:rPr>
          <w:fldChar w:fldCharType="separate"/>
        </w:r>
        <w:r w:rsidR="00B03BE5">
          <w:rPr>
            <w:webHidden/>
            <w:spacing w:val="-8"/>
          </w:rPr>
          <w:t>87</w:t>
        </w:r>
        <w:r w:rsidR="00B03BE5" w:rsidRPr="00B03BE5">
          <w:rPr>
            <w:webHidden/>
            <w:spacing w:val="-8"/>
          </w:rPr>
          <w:fldChar w:fldCharType="end"/>
        </w:r>
      </w:hyperlink>
    </w:p>
    <w:p w14:paraId="51F9BECC" w14:textId="77777777" w:rsidR="00B03BE5" w:rsidRPr="00B03BE5" w:rsidRDefault="00E240E8">
      <w:pPr>
        <w:pStyle w:val="Spistreci1"/>
        <w:rPr>
          <w:rFonts w:asciiTheme="minorHAnsi" w:eastAsiaTheme="minorEastAsia" w:hAnsiTheme="minorHAnsi" w:cstheme="minorBidi"/>
          <w:spacing w:val="-8"/>
        </w:rPr>
      </w:pPr>
      <w:hyperlink w:anchor="_Toc17802213" w:history="1">
        <w:r w:rsidR="00B03BE5" w:rsidRPr="00B03BE5">
          <w:rPr>
            <w:rStyle w:val="Hipercze"/>
            <w:spacing w:val="-8"/>
          </w:rPr>
          <w:t>5.</w:t>
        </w:r>
        <w:r w:rsidR="00B03BE5" w:rsidRPr="00B03BE5">
          <w:rPr>
            <w:rFonts w:asciiTheme="minorHAnsi" w:eastAsiaTheme="minorEastAsia" w:hAnsiTheme="minorHAnsi" w:cstheme="minorBidi"/>
            <w:spacing w:val="-8"/>
          </w:rPr>
          <w:tab/>
        </w:r>
        <w:r w:rsidR="00B03BE5" w:rsidRPr="00B03BE5">
          <w:rPr>
            <w:rStyle w:val="Hipercze"/>
            <w:spacing w:val="-8"/>
          </w:rPr>
          <w:t>Procedura weryfikacji warunków formalnych, poprawiania oczywistych omyłek oraz oceny i wyboru projektów do dofinansowania.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_Toc17802213 \h </w:instrText>
        </w:r>
        <w:r w:rsidR="00B03BE5" w:rsidRPr="00B03BE5">
          <w:rPr>
            <w:webHidden/>
            <w:spacing w:val="-8"/>
          </w:rPr>
        </w:r>
        <w:r w:rsidR="00B03BE5" w:rsidRPr="00B03BE5">
          <w:rPr>
            <w:webHidden/>
            <w:spacing w:val="-8"/>
          </w:rPr>
          <w:fldChar w:fldCharType="separate"/>
        </w:r>
        <w:r w:rsidR="00B03BE5">
          <w:rPr>
            <w:webHidden/>
            <w:spacing w:val="-8"/>
          </w:rPr>
          <w:t>94</w:t>
        </w:r>
        <w:r w:rsidR="00B03BE5" w:rsidRPr="00B03BE5">
          <w:rPr>
            <w:webHidden/>
            <w:spacing w:val="-8"/>
          </w:rPr>
          <w:fldChar w:fldCharType="end"/>
        </w:r>
      </w:hyperlink>
    </w:p>
    <w:p w14:paraId="75197ADD" w14:textId="77777777" w:rsidR="00B03BE5" w:rsidRPr="00B03BE5" w:rsidRDefault="00E240E8">
      <w:pPr>
        <w:pStyle w:val="Spistreci2"/>
        <w:rPr>
          <w:rFonts w:asciiTheme="minorHAnsi" w:eastAsiaTheme="minorEastAsia" w:hAnsiTheme="minorHAnsi" w:cstheme="minorBidi"/>
          <w:spacing w:val="-8"/>
        </w:rPr>
      </w:pPr>
      <w:hyperlink w:anchor="_Toc17802214" w:history="1">
        <w:r w:rsidR="00B03BE5" w:rsidRPr="00B03BE5">
          <w:rPr>
            <w:rStyle w:val="Hipercze"/>
            <w:spacing w:val="-8"/>
          </w:rPr>
          <w:t>5.1</w:t>
        </w:r>
        <w:r w:rsidR="00B03BE5" w:rsidRPr="00B03BE5">
          <w:rPr>
            <w:rFonts w:asciiTheme="minorHAnsi" w:eastAsiaTheme="minorEastAsia" w:hAnsiTheme="minorHAnsi" w:cstheme="minorBidi"/>
            <w:spacing w:val="-8"/>
          </w:rPr>
          <w:tab/>
        </w:r>
        <w:r w:rsidR="00B03BE5" w:rsidRPr="00B03BE5">
          <w:rPr>
            <w:rStyle w:val="Hipercze"/>
            <w:spacing w:val="-8"/>
          </w:rPr>
          <w:t>Rozstrzygnięcie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_Toc17802214 \h </w:instrText>
        </w:r>
        <w:r w:rsidR="00B03BE5" w:rsidRPr="00B03BE5">
          <w:rPr>
            <w:webHidden/>
            <w:spacing w:val="-8"/>
          </w:rPr>
        </w:r>
        <w:r w:rsidR="00B03BE5" w:rsidRPr="00B03BE5">
          <w:rPr>
            <w:webHidden/>
            <w:spacing w:val="-8"/>
          </w:rPr>
          <w:fldChar w:fldCharType="separate"/>
        </w:r>
        <w:r w:rsidR="00B03BE5">
          <w:rPr>
            <w:webHidden/>
            <w:spacing w:val="-8"/>
          </w:rPr>
          <w:t>99</w:t>
        </w:r>
        <w:r w:rsidR="00B03BE5" w:rsidRPr="00B03BE5">
          <w:rPr>
            <w:webHidden/>
            <w:spacing w:val="-8"/>
          </w:rPr>
          <w:fldChar w:fldCharType="end"/>
        </w:r>
      </w:hyperlink>
    </w:p>
    <w:p w14:paraId="6D8B598F" w14:textId="77777777" w:rsidR="00B03BE5" w:rsidRPr="00B03BE5" w:rsidRDefault="00E240E8">
      <w:pPr>
        <w:pStyle w:val="Spistreci2"/>
        <w:rPr>
          <w:rFonts w:asciiTheme="minorHAnsi" w:eastAsiaTheme="minorEastAsia" w:hAnsiTheme="minorHAnsi" w:cstheme="minorBidi"/>
          <w:spacing w:val="-8"/>
        </w:rPr>
      </w:pPr>
      <w:hyperlink w:anchor="_Toc17802215" w:history="1">
        <w:r w:rsidR="00B03BE5" w:rsidRPr="00B03BE5">
          <w:rPr>
            <w:rStyle w:val="Hipercze"/>
            <w:spacing w:val="-8"/>
          </w:rPr>
          <w:t>5.2</w:t>
        </w:r>
        <w:r w:rsidR="00B03BE5" w:rsidRPr="00B03BE5">
          <w:rPr>
            <w:rFonts w:asciiTheme="minorHAnsi" w:eastAsiaTheme="minorEastAsia" w:hAnsiTheme="minorHAnsi" w:cstheme="minorBidi"/>
            <w:spacing w:val="-8"/>
          </w:rPr>
          <w:tab/>
        </w:r>
        <w:r w:rsidR="00B03BE5" w:rsidRPr="00B03BE5">
          <w:rPr>
            <w:rStyle w:val="Hipercze"/>
            <w:spacing w:val="-8"/>
          </w:rPr>
          <w:t>Procedura odwoławcza</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_Toc17802215 \h </w:instrText>
        </w:r>
        <w:r w:rsidR="00B03BE5" w:rsidRPr="00B03BE5">
          <w:rPr>
            <w:webHidden/>
            <w:spacing w:val="-8"/>
          </w:rPr>
        </w:r>
        <w:r w:rsidR="00B03BE5" w:rsidRPr="00B03BE5">
          <w:rPr>
            <w:webHidden/>
            <w:spacing w:val="-8"/>
          </w:rPr>
          <w:fldChar w:fldCharType="separate"/>
        </w:r>
        <w:r w:rsidR="00B03BE5">
          <w:rPr>
            <w:webHidden/>
            <w:spacing w:val="-8"/>
          </w:rPr>
          <w:t>101</w:t>
        </w:r>
        <w:r w:rsidR="00B03BE5" w:rsidRPr="00B03BE5">
          <w:rPr>
            <w:webHidden/>
            <w:spacing w:val="-8"/>
          </w:rPr>
          <w:fldChar w:fldCharType="end"/>
        </w:r>
      </w:hyperlink>
    </w:p>
    <w:p w14:paraId="15F7A4BC" w14:textId="77777777" w:rsidR="00B03BE5" w:rsidRPr="00B03BE5" w:rsidRDefault="00E240E8">
      <w:pPr>
        <w:pStyle w:val="Spistreci1"/>
        <w:rPr>
          <w:rFonts w:asciiTheme="minorHAnsi" w:eastAsiaTheme="minorEastAsia" w:hAnsiTheme="minorHAnsi" w:cstheme="minorBidi"/>
          <w:spacing w:val="-8"/>
        </w:rPr>
      </w:pPr>
      <w:hyperlink w:anchor="_Toc17802216" w:history="1">
        <w:r w:rsidR="00B03BE5" w:rsidRPr="00B03BE5">
          <w:rPr>
            <w:rStyle w:val="Hipercze"/>
            <w:spacing w:val="-8"/>
          </w:rPr>
          <w:t>6.</w:t>
        </w:r>
        <w:r w:rsidR="00B03BE5" w:rsidRPr="00B03BE5">
          <w:rPr>
            <w:rFonts w:asciiTheme="minorHAnsi" w:eastAsiaTheme="minorEastAsia" w:hAnsiTheme="minorHAnsi" w:cstheme="minorBidi"/>
            <w:spacing w:val="-8"/>
          </w:rPr>
          <w:tab/>
        </w:r>
        <w:r w:rsidR="00B03BE5" w:rsidRPr="00B03BE5">
          <w:rPr>
            <w:rStyle w:val="Hipercze"/>
            <w:spacing w:val="-8"/>
          </w:rPr>
          <w:t>Kwalifikowalność wydatków w ramach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_Toc17802216 \h </w:instrText>
        </w:r>
        <w:r w:rsidR="00B03BE5" w:rsidRPr="00B03BE5">
          <w:rPr>
            <w:webHidden/>
            <w:spacing w:val="-8"/>
          </w:rPr>
        </w:r>
        <w:r w:rsidR="00B03BE5" w:rsidRPr="00B03BE5">
          <w:rPr>
            <w:webHidden/>
            <w:spacing w:val="-8"/>
          </w:rPr>
          <w:fldChar w:fldCharType="separate"/>
        </w:r>
        <w:r w:rsidR="00B03BE5">
          <w:rPr>
            <w:webHidden/>
            <w:spacing w:val="-8"/>
          </w:rPr>
          <w:t>104</w:t>
        </w:r>
        <w:r w:rsidR="00B03BE5" w:rsidRPr="00B03BE5">
          <w:rPr>
            <w:webHidden/>
            <w:spacing w:val="-8"/>
          </w:rPr>
          <w:fldChar w:fldCharType="end"/>
        </w:r>
      </w:hyperlink>
    </w:p>
    <w:p w14:paraId="5877756B" w14:textId="77777777" w:rsidR="00B03BE5" w:rsidRPr="00B03BE5" w:rsidRDefault="00E240E8">
      <w:pPr>
        <w:pStyle w:val="Spistreci2"/>
        <w:rPr>
          <w:rFonts w:asciiTheme="minorHAnsi" w:eastAsiaTheme="minorEastAsia" w:hAnsiTheme="minorHAnsi" w:cstheme="minorBidi"/>
          <w:spacing w:val="-8"/>
        </w:rPr>
      </w:pPr>
      <w:hyperlink w:anchor="_Toc17802217" w:history="1">
        <w:r w:rsidR="00B03BE5" w:rsidRPr="00B03BE5">
          <w:rPr>
            <w:rStyle w:val="Hipercze"/>
            <w:spacing w:val="-8"/>
          </w:rPr>
          <w:t>6.1</w:t>
        </w:r>
        <w:r w:rsidR="00B03BE5" w:rsidRPr="00B03BE5">
          <w:rPr>
            <w:rFonts w:asciiTheme="minorHAnsi" w:eastAsiaTheme="minorEastAsia" w:hAnsiTheme="minorHAnsi" w:cstheme="minorBidi"/>
            <w:spacing w:val="-8"/>
          </w:rPr>
          <w:tab/>
        </w:r>
        <w:r w:rsidR="00B03BE5" w:rsidRPr="00B03BE5">
          <w:rPr>
            <w:rStyle w:val="Hipercze"/>
            <w:spacing w:val="-8"/>
          </w:rPr>
          <w:t>Okres kwalifikowania wydatków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_Toc17802217 \h </w:instrText>
        </w:r>
        <w:r w:rsidR="00B03BE5" w:rsidRPr="00B03BE5">
          <w:rPr>
            <w:webHidden/>
            <w:spacing w:val="-8"/>
          </w:rPr>
        </w:r>
        <w:r w:rsidR="00B03BE5" w:rsidRPr="00B03BE5">
          <w:rPr>
            <w:webHidden/>
            <w:spacing w:val="-8"/>
          </w:rPr>
          <w:fldChar w:fldCharType="separate"/>
        </w:r>
        <w:r w:rsidR="00B03BE5">
          <w:rPr>
            <w:webHidden/>
            <w:spacing w:val="-8"/>
          </w:rPr>
          <w:t>104</w:t>
        </w:r>
        <w:r w:rsidR="00B03BE5" w:rsidRPr="00B03BE5">
          <w:rPr>
            <w:webHidden/>
            <w:spacing w:val="-8"/>
          </w:rPr>
          <w:fldChar w:fldCharType="end"/>
        </w:r>
      </w:hyperlink>
    </w:p>
    <w:p w14:paraId="79E081C1" w14:textId="77777777" w:rsidR="00B03BE5" w:rsidRPr="00B03BE5" w:rsidRDefault="00E240E8">
      <w:pPr>
        <w:pStyle w:val="Spistreci2"/>
        <w:rPr>
          <w:rFonts w:asciiTheme="minorHAnsi" w:eastAsiaTheme="minorEastAsia" w:hAnsiTheme="minorHAnsi" w:cstheme="minorBidi"/>
          <w:spacing w:val="-8"/>
        </w:rPr>
      </w:pPr>
      <w:hyperlink w:anchor="_Toc17802218" w:history="1">
        <w:r w:rsidR="00B03BE5" w:rsidRPr="00B03BE5">
          <w:rPr>
            <w:rStyle w:val="Hipercze"/>
            <w:spacing w:val="-8"/>
          </w:rPr>
          <w:t>6.2</w:t>
        </w:r>
        <w:r w:rsidR="00B03BE5" w:rsidRPr="00B03BE5">
          <w:rPr>
            <w:rFonts w:asciiTheme="minorHAnsi" w:eastAsiaTheme="minorEastAsia" w:hAnsiTheme="minorHAnsi" w:cstheme="minorBidi"/>
            <w:spacing w:val="-8"/>
          </w:rPr>
          <w:tab/>
        </w:r>
        <w:r w:rsidR="00B03BE5" w:rsidRPr="00B03BE5">
          <w:rPr>
            <w:rStyle w:val="Hipercze"/>
            <w:spacing w:val="-8"/>
          </w:rPr>
          <w:t>Wydatek niekwalifikowalny</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_Toc17802218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34DEBAEE" w14:textId="77777777" w:rsidR="00B03BE5" w:rsidRPr="00B03BE5" w:rsidRDefault="00E240E8">
      <w:pPr>
        <w:pStyle w:val="Spistreci2"/>
        <w:rPr>
          <w:rFonts w:asciiTheme="minorHAnsi" w:eastAsiaTheme="minorEastAsia" w:hAnsiTheme="minorHAnsi" w:cstheme="minorBidi"/>
          <w:spacing w:val="-8"/>
        </w:rPr>
      </w:pPr>
      <w:hyperlink w:anchor="_Toc17802219" w:history="1">
        <w:r w:rsidR="00B03BE5" w:rsidRPr="00B03BE5">
          <w:rPr>
            <w:rStyle w:val="Hipercze"/>
            <w:spacing w:val="-8"/>
          </w:rPr>
          <w:t>6.3</w:t>
        </w:r>
        <w:r w:rsidR="00B03BE5" w:rsidRPr="00B03BE5">
          <w:rPr>
            <w:rFonts w:asciiTheme="minorHAnsi" w:eastAsiaTheme="minorEastAsia" w:hAnsiTheme="minorHAnsi" w:cstheme="minorBidi"/>
            <w:spacing w:val="-8"/>
          </w:rPr>
          <w:tab/>
        </w:r>
        <w:r w:rsidR="00B03BE5" w:rsidRPr="00B03BE5">
          <w:rPr>
            <w:rStyle w:val="Hipercze"/>
            <w:spacing w:val="-8"/>
          </w:rPr>
          <w:t>Wydatki ponoszone zgodnie z zasadą uczciwej konkurencji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_Toc17802219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5FB61300" w14:textId="77777777" w:rsidR="00B03BE5" w:rsidRPr="00B03BE5" w:rsidRDefault="00E240E8">
      <w:pPr>
        <w:pStyle w:val="Spistreci2"/>
        <w:rPr>
          <w:rFonts w:asciiTheme="minorHAnsi" w:eastAsiaTheme="minorEastAsia" w:hAnsiTheme="minorHAnsi" w:cstheme="minorBidi"/>
          <w:spacing w:val="-8"/>
        </w:rPr>
      </w:pPr>
      <w:hyperlink w:anchor="_Toc17802220" w:history="1">
        <w:r w:rsidR="00B03BE5" w:rsidRPr="00B03BE5">
          <w:rPr>
            <w:rStyle w:val="Hipercze"/>
            <w:spacing w:val="-8"/>
          </w:rPr>
          <w:t>6.4</w:t>
        </w:r>
        <w:r w:rsidR="00B03BE5" w:rsidRPr="00B03BE5">
          <w:rPr>
            <w:rFonts w:asciiTheme="minorHAnsi" w:eastAsiaTheme="minorEastAsia" w:hAnsiTheme="minorHAnsi" w:cstheme="minorBidi"/>
            <w:spacing w:val="-8"/>
          </w:rPr>
          <w:tab/>
        </w:r>
        <w:r w:rsidR="00B03BE5" w:rsidRPr="00B03BE5">
          <w:rPr>
            <w:rStyle w:val="Hipercze"/>
            <w:spacing w:val="-8"/>
          </w:rPr>
          <w:t>Aspekty społeczne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_Toc17802220 \h </w:instrText>
        </w:r>
        <w:r w:rsidR="00B03BE5" w:rsidRPr="00B03BE5">
          <w:rPr>
            <w:webHidden/>
            <w:spacing w:val="-8"/>
          </w:rPr>
        </w:r>
        <w:r w:rsidR="00B03BE5" w:rsidRPr="00B03BE5">
          <w:rPr>
            <w:webHidden/>
            <w:spacing w:val="-8"/>
          </w:rPr>
          <w:fldChar w:fldCharType="separate"/>
        </w:r>
        <w:r w:rsidR="00B03BE5">
          <w:rPr>
            <w:webHidden/>
            <w:spacing w:val="-8"/>
          </w:rPr>
          <w:t>106</w:t>
        </w:r>
        <w:r w:rsidR="00B03BE5" w:rsidRPr="00B03BE5">
          <w:rPr>
            <w:webHidden/>
            <w:spacing w:val="-8"/>
          </w:rPr>
          <w:fldChar w:fldCharType="end"/>
        </w:r>
      </w:hyperlink>
    </w:p>
    <w:p w14:paraId="6703DF55" w14:textId="77777777" w:rsidR="00B03BE5" w:rsidRPr="00B03BE5" w:rsidRDefault="00E240E8">
      <w:pPr>
        <w:pStyle w:val="Spistreci2"/>
        <w:rPr>
          <w:rFonts w:asciiTheme="minorHAnsi" w:eastAsiaTheme="minorEastAsia" w:hAnsiTheme="minorHAnsi" w:cstheme="minorBidi"/>
          <w:spacing w:val="-8"/>
        </w:rPr>
      </w:pPr>
      <w:hyperlink w:anchor="_Toc17802221" w:history="1">
        <w:r w:rsidR="00B03BE5" w:rsidRPr="00B03BE5">
          <w:rPr>
            <w:rStyle w:val="Hipercze"/>
            <w:spacing w:val="-8"/>
          </w:rPr>
          <w:t>6.5</w:t>
        </w:r>
        <w:r w:rsidR="00B03BE5" w:rsidRPr="00B03BE5">
          <w:rPr>
            <w:rFonts w:asciiTheme="minorHAnsi" w:eastAsiaTheme="minorEastAsia" w:hAnsiTheme="minorHAnsi" w:cstheme="minorBidi"/>
            <w:spacing w:val="-8"/>
          </w:rPr>
          <w:tab/>
        </w:r>
        <w:r w:rsidR="00B03BE5" w:rsidRPr="00B03BE5">
          <w:rPr>
            <w:rStyle w:val="Hipercze"/>
            <w:spacing w:val="-8"/>
          </w:rPr>
          <w:t>Wkład własny</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_Toc17802221 \h </w:instrText>
        </w:r>
        <w:r w:rsidR="00B03BE5" w:rsidRPr="00B03BE5">
          <w:rPr>
            <w:webHidden/>
            <w:spacing w:val="-8"/>
          </w:rPr>
        </w:r>
        <w:r w:rsidR="00B03BE5" w:rsidRPr="00B03BE5">
          <w:rPr>
            <w:webHidden/>
            <w:spacing w:val="-8"/>
          </w:rPr>
          <w:fldChar w:fldCharType="separate"/>
        </w:r>
        <w:r w:rsidR="00B03BE5">
          <w:rPr>
            <w:webHidden/>
            <w:spacing w:val="-8"/>
          </w:rPr>
          <w:t>107</w:t>
        </w:r>
        <w:r w:rsidR="00B03BE5" w:rsidRPr="00B03BE5">
          <w:rPr>
            <w:webHidden/>
            <w:spacing w:val="-8"/>
          </w:rPr>
          <w:fldChar w:fldCharType="end"/>
        </w:r>
      </w:hyperlink>
    </w:p>
    <w:p w14:paraId="1A9BB525" w14:textId="77777777" w:rsidR="00B03BE5" w:rsidRPr="00B03BE5" w:rsidRDefault="00E240E8">
      <w:pPr>
        <w:pStyle w:val="Spistreci2"/>
        <w:rPr>
          <w:rFonts w:asciiTheme="minorHAnsi" w:eastAsiaTheme="minorEastAsia" w:hAnsiTheme="minorHAnsi" w:cstheme="minorBidi"/>
          <w:spacing w:val="-8"/>
        </w:rPr>
      </w:pPr>
      <w:hyperlink w:anchor="_Toc17802222" w:history="1">
        <w:r w:rsidR="00B03BE5" w:rsidRPr="00B03BE5">
          <w:rPr>
            <w:rStyle w:val="Hipercze"/>
            <w:spacing w:val="-8"/>
          </w:rPr>
          <w:t>6.6</w:t>
        </w:r>
        <w:r w:rsidR="00B03BE5" w:rsidRPr="00B03BE5">
          <w:rPr>
            <w:rFonts w:asciiTheme="minorHAnsi" w:eastAsiaTheme="minorEastAsia" w:hAnsiTheme="minorHAnsi" w:cstheme="minorBidi"/>
            <w:spacing w:val="-8"/>
          </w:rPr>
          <w:tab/>
        </w:r>
        <w:r w:rsidR="00B03BE5" w:rsidRPr="00B03BE5">
          <w:rPr>
            <w:rStyle w:val="Hipercze"/>
            <w:spacing w:val="-8"/>
          </w:rPr>
          <w:t>Podatek od towarów i usług (VAT)</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_Toc17802222 \h </w:instrText>
        </w:r>
        <w:r w:rsidR="00B03BE5" w:rsidRPr="00B03BE5">
          <w:rPr>
            <w:webHidden/>
            <w:spacing w:val="-8"/>
          </w:rPr>
        </w:r>
        <w:r w:rsidR="00B03BE5" w:rsidRPr="00B03BE5">
          <w:rPr>
            <w:webHidden/>
            <w:spacing w:val="-8"/>
          </w:rPr>
          <w:fldChar w:fldCharType="separate"/>
        </w:r>
        <w:r w:rsidR="00B03BE5">
          <w:rPr>
            <w:webHidden/>
            <w:spacing w:val="-8"/>
          </w:rPr>
          <w:t>110</w:t>
        </w:r>
        <w:r w:rsidR="00B03BE5" w:rsidRPr="00B03BE5">
          <w:rPr>
            <w:webHidden/>
            <w:spacing w:val="-8"/>
          </w:rPr>
          <w:fldChar w:fldCharType="end"/>
        </w:r>
      </w:hyperlink>
    </w:p>
    <w:p w14:paraId="62810A2E" w14:textId="77777777" w:rsidR="00B03BE5" w:rsidRPr="00B03BE5" w:rsidRDefault="00E240E8">
      <w:pPr>
        <w:pStyle w:val="Spistreci2"/>
        <w:rPr>
          <w:rFonts w:asciiTheme="minorHAnsi" w:eastAsiaTheme="minorEastAsia" w:hAnsiTheme="minorHAnsi" w:cstheme="minorBidi"/>
          <w:spacing w:val="-8"/>
        </w:rPr>
      </w:pPr>
      <w:hyperlink w:anchor="_Toc17802223" w:history="1">
        <w:r w:rsidR="00B03BE5" w:rsidRPr="00B03BE5">
          <w:rPr>
            <w:rStyle w:val="Hipercze"/>
            <w:spacing w:val="-8"/>
          </w:rPr>
          <w:t>6.7</w:t>
        </w:r>
        <w:r w:rsidR="00B03BE5" w:rsidRPr="00B03BE5">
          <w:rPr>
            <w:rFonts w:asciiTheme="minorHAnsi" w:eastAsiaTheme="minorEastAsia" w:hAnsiTheme="minorHAnsi" w:cstheme="minorBidi"/>
            <w:spacing w:val="-8"/>
          </w:rPr>
          <w:tab/>
        </w:r>
        <w:r w:rsidR="00B03BE5" w:rsidRPr="00B03BE5">
          <w:rPr>
            <w:rStyle w:val="Hipercze"/>
            <w:spacing w:val="-8"/>
          </w:rPr>
          <w:t>Podstawowe warunki i procedury konstruowania budżetu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_Toc17802223 \h </w:instrText>
        </w:r>
        <w:r w:rsidR="00B03BE5" w:rsidRPr="00B03BE5">
          <w:rPr>
            <w:webHidden/>
            <w:spacing w:val="-8"/>
          </w:rPr>
        </w:r>
        <w:r w:rsidR="00B03BE5" w:rsidRPr="00B03BE5">
          <w:rPr>
            <w:webHidden/>
            <w:spacing w:val="-8"/>
          </w:rPr>
          <w:fldChar w:fldCharType="separate"/>
        </w:r>
        <w:r w:rsidR="00B03BE5">
          <w:rPr>
            <w:webHidden/>
            <w:spacing w:val="-8"/>
          </w:rPr>
          <w:t>111</w:t>
        </w:r>
        <w:r w:rsidR="00B03BE5" w:rsidRPr="00B03BE5">
          <w:rPr>
            <w:webHidden/>
            <w:spacing w:val="-8"/>
          </w:rPr>
          <w:fldChar w:fldCharType="end"/>
        </w:r>
      </w:hyperlink>
    </w:p>
    <w:p w14:paraId="0B707A54" w14:textId="77777777" w:rsidR="00B03BE5" w:rsidRPr="00B03BE5" w:rsidRDefault="00E240E8">
      <w:pPr>
        <w:pStyle w:val="Spistreci2"/>
        <w:rPr>
          <w:rFonts w:asciiTheme="minorHAnsi" w:eastAsiaTheme="minorEastAsia" w:hAnsiTheme="minorHAnsi" w:cstheme="minorBidi"/>
          <w:spacing w:val="-8"/>
        </w:rPr>
      </w:pPr>
      <w:hyperlink w:anchor="_Toc17802224" w:history="1">
        <w:r w:rsidR="00B03BE5" w:rsidRPr="00B03BE5">
          <w:rPr>
            <w:rStyle w:val="Hipercze"/>
            <w:spacing w:val="-8"/>
          </w:rPr>
          <w:t>6.8</w:t>
        </w:r>
        <w:r w:rsidR="00B03BE5" w:rsidRPr="00B03BE5">
          <w:rPr>
            <w:rFonts w:asciiTheme="minorHAnsi" w:eastAsiaTheme="minorEastAsia" w:hAnsiTheme="minorHAnsi" w:cstheme="minorBidi"/>
            <w:spacing w:val="-8"/>
          </w:rPr>
          <w:tab/>
        </w:r>
        <w:r w:rsidR="00B03BE5" w:rsidRPr="00B03BE5">
          <w:rPr>
            <w:rStyle w:val="Hipercze"/>
            <w:spacing w:val="-8"/>
          </w:rPr>
          <w:t>Koszty pośrednie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_Toc17802224 \h </w:instrText>
        </w:r>
        <w:r w:rsidR="00B03BE5" w:rsidRPr="00B03BE5">
          <w:rPr>
            <w:webHidden/>
            <w:spacing w:val="-8"/>
          </w:rPr>
        </w:r>
        <w:r w:rsidR="00B03BE5" w:rsidRPr="00B03BE5">
          <w:rPr>
            <w:webHidden/>
            <w:spacing w:val="-8"/>
          </w:rPr>
          <w:fldChar w:fldCharType="separate"/>
        </w:r>
        <w:r w:rsidR="00B03BE5">
          <w:rPr>
            <w:webHidden/>
            <w:spacing w:val="-8"/>
          </w:rPr>
          <w:t>113</w:t>
        </w:r>
        <w:r w:rsidR="00B03BE5" w:rsidRPr="00B03BE5">
          <w:rPr>
            <w:webHidden/>
            <w:spacing w:val="-8"/>
          </w:rPr>
          <w:fldChar w:fldCharType="end"/>
        </w:r>
      </w:hyperlink>
    </w:p>
    <w:p w14:paraId="7511A667" w14:textId="77777777" w:rsidR="00B03BE5" w:rsidRPr="00B03BE5" w:rsidRDefault="00E240E8">
      <w:pPr>
        <w:pStyle w:val="Spistreci2"/>
        <w:rPr>
          <w:rFonts w:asciiTheme="minorHAnsi" w:eastAsiaTheme="minorEastAsia" w:hAnsiTheme="minorHAnsi" w:cstheme="minorBidi"/>
          <w:spacing w:val="-8"/>
        </w:rPr>
      </w:pPr>
      <w:hyperlink w:anchor="_Toc17802225" w:history="1">
        <w:r w:rsidR="00B03BE5" w:rsidRPr="00B03BE5">
          <w:rPr>
            <w:rStyle w:val="Hipercze"/>
            <w:spacing w:val="-8"/>
          </w:rPr>
          <w:t>6.9</w:t>
        </w:r>
        <w:r w:rsidR="00B03BE5" w:rsidRPr="00B03BE5">
          <w:rPr>
            <w:rFonts w:asciiTheme="minorHAnsi" w:eastAsiaTheme="minorEastAsia" w:hAnsiTheme="minorHAnsi" w:cstheme="minorBidi"/>
            <w:spacing w:val="-8"/>
          </w:rPr>
          <w:tab/>
        </w:r>
        <w:r w:rsidR="00B03BE5" w:rsidRPr="00B03BE5">
          <w:rPr>
            <w:rStyle w:val="Hipercze"/>
            <w:spacing w:val="-8"/>
          </w:rPr>
          <w:t>Pozostałe uproszczone metody rozliczania wydatków</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_Toc17802225 \h </w:instrText>
        </w:r>
        <w:r w:rsidR="00B03BE5" w:rsidRPr="00B03BE5">
          <w:rPr>
            <w:webHidden/>
            <w:spacing w:val="-8"/>
          </w:rPr>
        </w:r>
        <w:r w:rsidR="00B03BE5" w:rsidRPr="00B03BE5">
          <w:rPr>
            <w:webHidden/>
            <w:spacing w:val="-8"/>
          </w:rPr>
          <w:fldChar w:fldCharType="separate"/>
        </w:r>
        <w:r w:rsidR="00B03BE5">
          <w:rPr>
            <w:webHidden/>
            <w:spacing w:val="-8"/>
          </w:rPr>
          <w:t>115</w:t>
        </w:r>
        <w:r w:rsidR="00B03BE5" w:rsidRPr="00B03BE5">
          <w:rPr>
            <w:webHidden/>
            <w:spacing w:val="-8"/>
          </w:rPr>
          <w:fldChar w:fldCharType="end"/>
        </w:r>
      </w:hyperlink>
    </w:p>
    <w:p w14:paraId="4129BEF8" w14:textId="77777777" w:rsidR="00B03BE5" w:rsidRPr="00B03BE5" w:rsidRDefault="00E240E8">
      <w:pPr>
        <w:pStyle w:val="Spistreci2"/>
        <w:rPr>
          <w:rFonts w:asciiTheme="minorHAnsi" w:eastAsiaTheme="minorEastAsia" w:hAnsiTheme="minorHAnsi" w:cstheme="minorBidi"/>
          <w:spacing w:val="-8"/>
        </w:rPr>
      </w:pPr>
      <w:hyperlink w:anchor="_Toc17802226" w:history="1">
        <w:r w:rsidR="00B03BE5" w:rsidRPr="00B03BE5">
          <w:rPr>
            <w:rStyle w:val="Hipercze"/>
            <w:spacing w:val="-8"/>
          </w:rPr>
          <w:t>6.10 Środki trwałe oraz wartości niematerialne i prawne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_Toc17802226 \h </w:instrText>
        </w:r>
        <w:r w:rsidR="00B03BE5" w:rsidRPr="00B03BE5">
          <w:rPr>
            <w:webHidden/>
            <w:spacing w:val="-8"/>
          </w:rPr>
        </w:r>
        <w:r w:rsidR="00B03BE5" w:rsidRPr="00B03BE5">
          <w:rPr>
            <w:webHidden/>
            <w:spacing w:val="-8"/>
          </w:rPr>
          <w:fldChar w:fldCharType="separate"/>
        </w:r>
        <w:r w:rsidR="00B03BE5">
          <w:rPr>
            <w:webHidden/>
            <w:spacing w:val="-8"/>
          </w:rPr>
          <w:t>117</w:t>
        </w:r>
        <w:r w:rsidR="00B03BE5" w:rsidRPr="00B03BE5">
          <w:rPr>
            <w:webHidden/>
            <w:spacing w:val="-8"/>
          </w:rPr>
          <w:fldChar w:fldCharType="end"/>
        </w:r>
      </w:hyperlink>
    </w:p>
    <w:p w14:paraId="79900C2D" w14:textId="77777777" w:rsidR="00B03BE5" w:rsidRPr="00B03BE5" w:rsidRDefault="00E240E8">
      <w:pPr>
        <w:pStyle w:val="Spistreci2"/>
        <w:rPr>
          <w:rFonts w:asciiTheme="minorHAnsi" w:eastAsiaTheme="minorEastAsia" w:hAnsiTheme="minorHAnsi" w:cstheme="minorBidi"/>
          <w:spacing w:val="-8"/>
        </w:rPr>
      </w:pPr>
      <w:hyperlink w:anchor="_Toc17802228" w:history="1">
        <w:r w:rsidR="00B03BE5" w:rsidRPr="00B03BE5">
          <w:rPr>
            <w:rStyle w:val="Hipercze"/>
            <w:spacing w:val="-8"/>
          </w:rPr>
          <w:t>6.11</w:t>
        </w:r>
        <w:r w:rsidR="00B03BE5" w:rsidRPr="00B03BE5">
          <w:rPr>
            <w:rFonts w:asciiTheme="minorHAnsi" w:eastAsiaTheme="minorEastAsia" w:hAnsiTheme="minorHAnsi" w:cstheme="minorBidi"/>
            <w:spacing w:val="-8"/>
          </w:rPr>
          <w:tab/>
        </w:r>
        <w:r w:rsidR="00B03BE5" w:rsidRPr="00B03BE5">
          <w:rPr>
            <w:rStyle w:val="Hipercze"/>
            <w:spacing w:val="-8"/>
          </w:rPr>
          <w:t>Cross-financing</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_Toc17802228 \h </w:instrText>
        </w:r>
        <w:r w:rsidR="00B03BE5" w:rsidRPr="00B03BE5">
          <w:rPr>
            <w:webHidden/>
            <w:spacing w:val="-8"/>
          </w:rPr>
        </w:r>
        <w:r w:rsidR="00B03BE5" w:rsidRPr="00B03BE5">
          <w:rPr>
            <w:webHidden/>
            <w:spacing w:val="-8"/>
          </w:rPr>
          <w:fldChar w:fldCharType="separate"/>
        </w:r>
        <w:r w:rsidR="00B03BE5">
          <w:rPr>
            <w:webHidden/>
            <w:spacing w:val="-8"/>
          </w:rPr>
          <w:t>119</w:t>
        </w:r>
        <w:r w:rsidR="00B03BE5" w:rsidRPr="00B03BE5">
          <w:rPr>
            <w:webHidden/>
            <w:spacing w:val="-8"/>
          </w:rPr>
          <w:fldChar w:fldCharType="end"/>
        </w:r>
      </w:hyperlink>
    </w:p>
    <w:p w14:paraId="2630239E" w14:textId="77777777" w:rsidR="00B03BE5" w:rsidRPr="00B03BE5" w:rsidRDefault="00E240E8">
      <w:pPr>
        <w:pStyle w:val="Spistreci2"/>
        <w:rPr>
          <w:rFonts w:asciiTheme="minorHAnsi" w:eastAsiaTheme="minorEastAsia" w:hAnsiTheme="minorHAnsi" w:cstheme="minorBidi"/>
          <w:spacing w:val="-8"/>
        </w:rPr>
      </w:pPr>
      <w:hyperlink w:anchor="_Toc17802229" w:history="1">
        <w:r w:rsidR="00B03BE5" w:rsidRPr="00B03BE5">
          <w:rPr>
            <w:rStyle w:val="Hipercze"/>
            <w:spacing w:val="-8"/>
          </w:rPr>
          <w:t>6.12</w:t>
        </w:r>
        <w:r w:rsidR="00B03BE5" w:rsidRPr="00B03BE5">
          <w:rPr>
            <w:rFonts w:asciiTheme="minorHAnsi" w:eastAsiaTheme="minorEastAsia" w:hAnsiTheme="minorHAnsi" w:cstheme="minorBidi"/>
            <w:spacing w:val="-8"/>
          </w:rPr>
          <w:tab/>
        </w:r>
        <w:r w:rsidR="00B03BE5" w:rsidRPr="00B03BE5">
          <w:rPr>
            <w:rStyle w:val="Hipercze"/>
            <w:spacing w:val="-8"/>
          </w:rPr>
          <w:t>Pomoc publiczna/Pomoc de minimis</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_Toc17802229 \h </w:instrText>
        </w:r>
        <w:r w:rsidR="00B03BE5" w:rsidRPr="00B03BE5">
          <w:rPr>
            <w:webHidden/>
            <w:spacing w:val="-8"/>
          </w:rPr>
        </w:r>
        <w:r w:rsidR="00B03BE5" w:rsidRPr="00B03BE5">
          <w:rPr>
            <w:webHidden/>
            <w:spacing w:val="-8"/>
          </w:rPr>
          <w:fldChar w:fldCharType="separate"/>
        </w:r>
        <w:r w:rsidR="00B03BE5">
          <w:rPr>
            <w:webHidden/>
            <w:spacing w:val="-8"/>
          </w:rPr>
          <w:t>120</w:t>
        </w:r>
        <w:r w:rsidR="00B03BE5" w:rsidRPr="00B03BE5">
          <w:rPr>
            <w:webHidden/>
            <w:spacing w:val="-8"/>
          </w:rPr>
          <w:fldChar w:fldCharType="end"/>
        </w:r>
      </w:hyperlink>
    </w:p>
    <w:p w14:paraId="1FD33540" w14:textId="77777777" w:rsidR="00B03BE5" w:rsidRPr="00B03BE5" w:rsidRDefault="00E240E8">
      <w:pPr>
        <w:pStyle w:val="Spistreci2"/>
        <w:rPr>
          <w:rFonts w:asciiTheme="minorHAnsi" w:eastAsiaTheme="minorEastAsia" w:hAnsiTheme="minorHAnsi" w:cstheme="minorBidi"/>
          <w:spacing w:val="-8"/>
        </w:rPr>
      </w:pPr>
      <w:hyperlink w:anchor="_Toc17802230" w:history="1">
        <w:r w:rsidR="00B03BE5" w:rsidRPr="00B03BE5">
          <w:rPr>
            <w:rStyle w:val="Hipercze"/>
            <w:spacing w:val="-8"/>
          </w:rPr>
          <w:t>6.13</w:t>
        </w:r>
        <w:r w:rsidR="00B03BE5" w:rsidRPr="00B03BE5">
          <w:rPr>
            <w:rFonts w:asciiTheme="minorHAnsi" w:eastAsiaTheme="minorEastAsia" w:hAnsiTheme="minorHAnsi" w:cstheme="minorBidi"/>
            <w:spacing w:val="-8"/>
          </w:rPr>
          <w:tab/>
        </w:r>
        <w:r w:rsidR="00B03BE5" w:rsidRPr="00B03BE5">
          <w:rPr>
            <w:rStyle w:val="Hipercze"/>
            <w:spacing w:val="-8"/>
          </w:rPr>
          <w:t>Reguła proporcjonalności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_Toc17802230 \h </w:instrText>
        </w:r>
        <w:r w:rsidR="00B03BE5" w:rsidRPr="00B03BE5">
          <w:rPr>
            <w:webHidden/>
            <w:spacing w:val="-8"/>
          </w:rPr>
        </w:r>
        <w:r w:rsidR="00B03BE5" w:rsidRPr="00B03BE5">
          <w:rPr>
            <w:webHidden/>
            <w:spacing w:val="-8"/>
          </w:rPr>
          <w:fldChar w:fldCharType="separate"/>
        </w:r>
        <w:r w:rsidR="00B03BE5">
          <w:rPr>
            <w:webHidden/>
            <w:spacing w:val="-8"/>
          </w:rPr>
          <w:t>122</w:t>
        </w:r>
        <w:r w:rsidR="00B03BE5" w:rsidRPr="00B03BE5">
          <w:rPr>
            <w:webHidden/>
            <w:spacing w:val="-8"/>
          </w:rPr>
          <w:fldChar w:fldCharType="end"/>
        </w:r>
      </w:hyperlink>
    </w:p>
    <w:p w14:paraId="04AE8B5B" w14:textId="77777777" w:rsidR="00B03BE5" w:rsidRPr="00B03BE5" w:rsidRDefault="00E240E8">
      <w:pPr>
        <w:pStyle w:val="Spistreci1"/>
        <w:rPr>
          <w:rFonts w:asciiTheme="minorHAnsi" w:eastAsiaTheme="minorEastAsia" w:hAnsiTheme="minorHAnsi" w:cstheme="minorBidi"/>
          <w:spacing w:val="-8"/>
        </w:rPr>
      </w:pPr>
      <w:hyperlink w:anchor="_Toc17802231" w:history="1">
        <w:r w:rsidR="00B03BE5" w:rsidRPr="00B03BE5">
          <w:rPr>
            <w:rStyle w:val="Hipercze"/>
            <w:spacing w:val="-8"/>
          </w:rPr>
          <w:t>7.</w:t>
        </w:r>
        <w:r w:rsidR="00B03BE5" w:rsidRPr="00B03BE5">
          <w:rPr>
            <w:rFonts w:asciiTheme="minorHAnsi" w:eastAsiaTheme="minorEastAsia" w:hAnsiTheme="minorHAnsi" w:cstheme="minorBidi"/>
            <w:spacing w:val="-8"/>
          </w:rPr>
          <w:tab/>
        </w:r>
        <w:r w:rsidR="00B03BE5" w:rsidRPr="00B03BE5">
          <w:rPr>
            <w:rStyle w:val="Hipercze"/>
            <w:spacing w:val="-8"/>
          </w:rPr>
          <w:t>Wymagania dotyczące realizacji zasady równości szans i niedyskryminacji, w tym dostępności dla osób z niepełnosprawnością oraz zasady równości szans kobiet i mężczyzn</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_Toc17802231 \h </w:instrText>
        </w:r>
        <w:r w:rsidR="00B03BE5" w:rsidRPr="00B03BE5">
          <w:rPr>
            <w:webHidden/>
            <w:spacing w:val="-8"/>
          </w:rPr>
        </w:r>
        <w:r w:rsidR="00B03BE5" w:rsidRPr="00B03BE5">
          <w:rPr>
            <w:webHidden/>
            <w:spacing w:val="-8"/>
          </w:rPr>
          <w:fldChar w:fldCharType="separate"/>
        </w:r>
        <w:r w:rsidR="00B03BE5">
          <w:rPr>
            <w:webHidden/>
            <w:spacing w:val="-8"/>
          </w:rPr>
          <w:t>123</w:t>
        </w:r>
        <w:r w:rsidR="00B03BE5" w:rsidRPr="00B03BE5">
          <w:rPr>
            <w:webHidden/>
            <w:spacing w:val="-8"/>
          </w:rPr>
          <w:fldChar w:fldCharType="end"/>
        </w:r>
      </w:hyperlink>
    </w:p>
    <w:p w14:paraId="3724D0E4" w14:textId="77777777" w:rsidR="00B03BE5" w:rsidRPr="00B03BE5" w:rsidRDefault="00E240E8">
      <w:pPr>
        <w:pStyle w:val="Spistreci2"/>
        <w:rPr>
          <w:rFonts w:asciiTheme="minorHAnsi" w:eastAsiaTheme="minorEastAsia" w:hAnsiTheme="minorHAnsi" w:cstheme="minorBidi"/>
          <w:spacing w:val="-8"/>
        </w:rPr>
      </w:pPr>
      <w:hyperlink w:anchor="_Toc17802232" w:history="1">
        <w:r w:rsidR="00B03BE5" w:rsidRPr="00B03BE5">
          <w:rPr>
            <w:rStyle w:val="Hipercze"/>
            <w:spacing w:val="-8"/>
          </w:rPr>
          <w:t>7.1</w:t>
        </w:r>
        <w:r w:rsidR="00B03BE5" w:rsidRPr="00B03BE5">
          <w:rPr>
            <w:rFonts w:asciiTheme="minorHAnsi" w:eastAsiaTheme="minorEastAsia" w:hAnsiTheme="minorHAnsi" w:cstheme="minorBidi"/>
            <w:spacing w:val="-8"/>
          </w:rPr>
          <w:tab/>
        </w:r>
        <w:r w:rsidR="00B03BE5" w:rsidRPr="00B03BE5">
          <w:rPr>
            <w:rStyle w:val="Hipercze"/>
            <w:spacing w:val="-8"/>
          </w:rPr>
          <w:t>Zasada równości szans i niedyskryminacji, w tym dostępności dla osób   z niepełnosprawnościami.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_Toc17802232 \h </w:instrText>
        </w:r>
        <w:r w:rsidR="00B03BE5" w:rsidRPr="00B03BE5">
          <w:rPr>
            <w:webHidden/>
            <w:spacing w:val="-8"/>
          </w:rPr>
        </w:r>
        <w:r w:rsidR="00B03BE5" w:rsidRPr="00B03BE5">
          <w:rPr>
            <w:webHidden/>
            <w:spacing w:val="-8"/>
          </w:rPr>
          <w:fldChar w:fldCharType="separate"/>
        </w:r>
        <w:r w:rsidR="00B03BE5">
          <w:rPr>
            <w:webHidden/>
            <w:spacing w:val="-8"/>
          </w:rPr>
          <w:t>123</w:t>
        </w:r>
        <w:r w:rsidR="00B03BE5" w:rsidRPr="00B03BE5">
          <w:rPr>
            <w:webHidden/>
            <w:spacing w:val="-8"/>
          </w:rPr>
          <w:fldChar w:fldCharType="end"/>
        </w:r>
      </w:hyperlink>
    </w:p>
    <w:p w14:paraId="1A6E8276" w14:textId="77777777" w:rsidR="00B03BE5" w:rsidRPr="00B03BE5" w:rsidRDefault="00E240E8">
      <w:pPr>
        <w:pStyle w:val="Spistreci2"/>
        <w:rPr>
          <w:rFonts w:asciiTheme="minorHAnsi" w:eastAsiaTheme="minorEastAsia" w:hAnsiTheme="minorHAnsi" w:cstheme="minorBidi"/>
          <w:spacing w:val="-8"/>
        </w:rPr>
      </w:pPr>
      <w:hyperlink w:anchor="_Toc17802233" w:history="1">
        <w:r w:rsidR="00B03BE5" w:rsidRPr="00B03BE5">
          <w:rPr>
            <w:rStyle w:val="Hipercze"/>
            <w:spacing w:val="-8"/>
          </w:rPr>
          <w:t>7.2</w:t>
        </w:r>
        <w:r w:rsidR="00B03BE5" w:rsidRPr="00B03BE5">
          <w:rPr>
            <w:rFonts w:asciiTheme="minorHAnsi" w:eastAsiaTheme="minorEastAsia" w:hAnsiTheme="minorHAnsi" w:cstheme="minorBidi"/>
            <w:spacing w:val="-8"/>
          </w:rPr>
          <w:tab/>
        </w:r>
        <w:r w:rsidR="00B03BE5" w:rsidRPr="00B03BE5">
          <w:rPr>
            <w:rStyle w:val="Hipercze"/>
            <w:spacing w:val="-8"/>
          </w:rPr>
          <w:t>Zasada równości szans kobiet i mężczyzn</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_Toc17802233 \h </w:instrText>
        </w:r>
        <w:r w:rsidR="00B03BE5" w:rsidRPr="00B03BE5">
          <w:rPr>
            <w:webHidden/>
            <w:spacing w:val="-8"/>
          </w:rPr>
        </w:r>
        <w:r w:rsidR="00B03BE5" w:rsidRPr="00B03BE5">
          <w:rPr>
            <w:webHidden/>
            <w:spacing w:val="-8"/>
          </w:rPr>
          <w:fldChar w:fldCharType="separate"/>
        </w:r>
        <w:r w:rsidR="00B03BE5">
          <w:rPr>
            <w:webHidden/>
            <w:spacing w:val="-8"/>
          </w:rPr>
          <w:t>127</w:t>
        </w:r>
        <w:r w:rsidR="00B03BE5" w:rsidRPr="00B03BE5">
          <w:rPr>
            <w:webHidden/>
            <w:spacing w:val="-8"/>
          </w:rPr>
          <w:fldChar w:fldCharType="end"/>
        </w:r>
      </w:hyperlink>
    </w:p>
    <w:p w14:paraId="1C8FB539" w14:textId="77777777" w:rsidR="00B03BE5" w:rsidRPr="00B03BE5" w:rsidRDefault="00E240E8">
      <w:pPr>
        <w:pStyle w:val="Spistreci1"/>
        <w:rPr>
          <w:rFonts w:asciiTheme="minorHAnsi" w:eastAsiaTheme="minorEastAsia" w:hAnsiTheme="minorHAnsi" w:cstheme="minorBidi"/>
          <w:spacing w:val="-8"/>
        </w:rPr>
      </w:pPr>
      <w:hyperlink w:anchor="_Toc17802234" w:history="1">
        <w:r w:rsidR="00B03BE5" w:rsidRPr="00B03BE5">
          <w:rPr>
            <w:rStyle w:val="Hipercze"/>
            <w:spacing w:val="-8"/>
          </w:rPr>
          <w:t>8.</w:t>
        </w:r>
        <w:r w:rsidR="00B03BE5" w:rsidRPr="00B03BE5">
          <w:rPr>
            <w:rFonts w:asciiTheme="minorHAnsi" w:eastAsiaTheme="minorEastAsia" w:hAnsiTheme="minorHAnsi" w:cstheme="minorBidi"/>
            <w:spacing w:val="-8"/>
          </w:rPr>
          <w:tab/>
        </w:r>
        <w:r w:rsidR="00B03BE5" w:rsidRPr="00B03BE5">
          <w:rPr>
            <w:rStyle w:val="Hipercze"/>
            <w:spacing w:val="-8"/>
          </w:rPr>
          <w:t>Umowa o dofinansowanie/decyzja o dofinansowaniu projektu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_Toc17802234 \h </w:instrText>
        </w:r>
        <w:r w:rsidR="00B03BE5" w:rsidRPr="00B03BE5">
          <w:rPr>
            <w:webHidden/>
            <w:spacing w:val="-8"/>
          </w:rPr>
        </w:r>
        <w:r w:rsidR="00B03BE5" w:rsidRPr="00B03BE5">
          <w:rPr>
            <w:webHidden/>
            <w:spacing w:val="-8"/>
          </w:rPr>
          <w:fldChar w:fldCharType="separate"/>
        </w:r>
        <w:r w:rsidR="00B03BE5">
          <w:rPr>
            <w:webHidden/>
            <w:spacing w:val="-8"/>
          </w:rPr>
          <w:t>127</w:t>
        </w:r>
        <w:r w:rsidR="00B03BE5" w:rsidRPr="00B03BE5">
          <w:rPr>
            <w:webHidden/>
            <w:spacing w:val="-8"/>
          </w:rPr>
          <w:fldChar w:fldCharType="end"/>
        </w:r>
      </w:hyperlink>
    </w:p>
    <w:p w14:paraId="502802B4" w14:textId="77777777" w:rsidR="00B03BE5" w:rsidRPr="00B03BE5" w:rsidRDefault="00E240E8">
      <w:pPr>
        <w:pStyle w:val="Spistreci2"/>
        <w:rPr>
          <w:rFonts w:asciiTheme="minorHAnsi" w:eastAsiaTheme="minorEastAsia" w:hAnsiTheme="minorHAnsi" w:cstheme="minorBidi"/>
          <w:spacing w:val="-8"/>
        </w:rPr>
      </w:pPr>
      <w:hyperlink w:anchor="_Toc17802235" w:history="1">
        <w:r w:rsidR="00B03BE5" w:rsidRPr="00B03BE5">
          <w:rPr>
            <w:rStyle w:val="Hipercze"/>
            <w:spacing w:val="-8"/>
          </w:rPr>
          <w:t>8.1</w:t>
        </w:r>
        <w:r w:rsidR="00B03BE5" w:rsidRPr="00B03BE5">
          <w:rPr>
            <w:rFonts w:asciiTheme="minorHAnsi" w:eastAsiaTheme="minorEastAsia" w:hAnsiTheme="minorHAnsi" w:cstheme="minorBidi"/>
            <w:spacing w:val="-8"/>
          </w:rPr>
          <w:tab/>
        </w:r>
        <w:r w:rsidR="00B03BE5" w:rsidRPr="00B03BE5">
          <w:rPr>
            <w:rStyle w:val="Hipercze"/>
            <w:spacing w:val="-8"/>
          </w:rPr>
          <w:t>Warunki zawarcia umowy o dofinansowanie/podjęcia decyzji  o dofinansowaniu projektu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_Toc17802235 \h </w:instrText>
        </w:r>
        <w:r w:rsidR="00B03BE5" w:rsidRPr="00B03BE5">
          <w:rPr>
            <w:webHidden/>
            <w:spacing w:val="-8"/>
          </w:rPr>
        </w:r>
        <w:r w:rsidR="00B03BE5" w:rsidRPr="00B03BE5">
          <w:rPr>
            <w:webHidden/>
            <w:spacing w:val="-8"/>
          </w:rPr>
          <w:fldChar w:fldCharType="separate"/>
        </w:r>
        <w:r w:rsidR="00B03BE5">
          <w:rPr>
            <w:webHidden/>
            <w:spacing w:val="-8"/>
          </w:rPr>
          <w:t>130</w:t>
        </w:r>
        <w:r w:rsidR="00B03BE5" w:rsidRPr="00B03BE5">
          <w:rPr>
            <w:webHidden/>
            <w:spacing w:val="-8"/>
          </w:rPr>
          <w:fldChar w:fldCharType="end"/>
        </w:r>
      </w:hyperlink>
    </w:p>
    <w:p w14:paraId="29FC99AB" w14:textId="77777777" w:rsidR="00B03BE5" w:rsidRPr="00B03BE5" w:rsidRDefault="00E240E8">
      <w:pPr>
        <w:pStyle w:val="Spistreci2"/>
        <w:rPr>
          <w:rFonts w:asciiTheme="minorHAnsi" w:eastAsiaTheme="minorEastAsia" w:hAnsiTheme="minorHAnsi" w:cstheme="minorBidi"/>
          <w:spacing w:val="-8"/>
        </w:rPr>
      </w:pPr>
      <w:hyperlink w:anchor="_Toc17802236" w:history="1">
        <w:r w:rsidR="00B03BE5" w:rsidRPr="00B03BE5">
          <w:rPr>
            <w:rStyle w:val="Hipercze"/>
            <w:spacing w:val="-8"/>
          </w:rPr>
          <w:t>8.2</w:t>
        </w:r>
        <w:r w:rsidR="00B03BE5" w:rsidRPr="00B03BE5">
          <w:rPr>
            <w:rFonts w:asciiTheme="minorHAnsi" w:eastAsiaTheme="minorEastAsia" w:hAnsiTheme="minorHAnsi" w:cstheme="minorBidi"/>
            <w:spacing w:val="-8"/>
          </w:rPr>
          <w:tab/>
        </w:r>
        <w:r w:rsidR="00B03BE5" w:rsidRPr="00B03BE5">
          <w:rPr>
            <w:rStyle w:val="Hipercze"/>
            <w:spacing w:val="-8"/>
          </w:rPr>
          <w:t>Zabezpieczenie prawidłowej realizacji umowy o dofinansowanie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_Toc17802236 \h </w:instrText>
        </w:r>
        <w:r w:rsidR="00B03BE5" w:rsidRPr="00B03BE5">
          <w:rPr>
            <w:webHidden/>
            <w:spacing w:val="-8"/>
          </w:rPr>
        </w:r>
        <w:r w:rsidR="00B03BE5" w:rsidRPr="00B03BE5">
          <w:rPr>
            <w:webHidden/>
            <w:spacing w:val="-8"/>
          </w:rPr>
          <w:fldChar w:fldCharType="separate"/>
        </w:r>
        <w:r w:rsidR="00B03BE5">
          <w:rPr>
            <w:webHidden/>
            <w:spacing w:val="-8"/>
          </w:rPr>
          <w:t>131</w:t>
        </w:r>
        <w:r w:rsidR="00B03BE5" w:rsidRPr="00B03BE5">
          <w:rPr>
            <w:webHidden/>
            <w:spacing w:val="-8"/>
          </w:rPr>
          <w:fldChar w:fldCharType="end"/>
        </w:r>
      </w:hyperlink>
    </w:p>
    <w:p w14:paraId="5AA00CA3" w14:textId="77777777" w:rsidR="00B03BE5" w:rsidRPr="00B03BE5" w:rsidRDefault="00E240E8">
      <w:pPr>
        <w:pStyle w:val="Spistreci1"/>
        <w:rPr>
          <w:rFonts w:asciiTheme="minorHAnsi" w:eastAsiaTheme="minorEastAsia" w:hAnsiTheme="minorHAnsi" w:cstheme="minorBidi"/>
          <w:spacing w:val="-8"/>
        </w:rPr>
      </w:pPr>
      <w:hyperlink w:anchor="_Toc17802237" w:history="1">
        <w:r w:rsidR="00B03BE5" w:rsidRPr="00B03BE5">
          <w:rPr>
            <w:rStyle w:val="Hipercze"/>
            <w:spacing w:val="-8"/>
          </w:rPr>
          <w:t>9.</w:t>
        </w:r>
        <w:r w:rsidR="00B03BE5" w:rsidRPr="00B03BE5">
          <w:rPr>
            <w:rFonts w:asciiTheme="minorHAnsi" w:eastAsiaTheme="minorEastAsia" w:hAnsiTheme="minorHAnsi" w:cstheme="minorBidi"/>
            <w:spacing w:val="-8"/>
          </w:rPr>
          <w:tab/>
        </w:r>
        <w:r w:rsidR="00B03BE5" w:rsidRPr="00B03BE5">
          <w:rPr>
            <w:rStyle w:val="Hipercze"/>
            <w:spacing w:val="-8"/>
          </w:rPr>
          <w:t>Dodatkowe informacje</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_Toc17802237 \h </w:instrText>
        </w:r>
        <w:r w:rsidR="00B03BE5" w:rsidRPr="00B03BE5">
          <w:rPr>
            <w:webHidden/>
            <w:spacing w:val="-8"/>
          </w:rPr>
        </w:r>
        <w:r w:rsidR="00B03BE5" w:rsidRPr="00B03BE5">
          <w:rPr>
            <w:webHidden/>
            <w:spacing w:val="-8"/>
          </w:rPr>
          <w:fldChar w:fldCharType="separate"/>
        </w:r>
        <w:r w:rsidR="00B03BE5">
          <w:rPr>
            <w:webHidden/>
            <w:spacing w:val="-8"/>
          </w:rPr>
          <w:t>133</w:t>
        </w:r>
        <w:r w:rsidR="00B03BE5" w:rsidRPr="00B03BE5">
          <w:rPr>
            <w:webHidden/>
            <w:spacing w:val="-8"/>
          </w:rPr>
          <w:fldChar w:fldCharType="end"/>
        </w:r>
      </w:hyperlink>
    </w:p>
    <w:p w14:paraId="4911A90C" w14:textId="77777777" w:rsidR="00B03BE5" w:rsidRPr="00B03BE5" w:rsidRDefault="00E240E8">
      <w:pPr>
        <w:pStyle w:val="Spistreci1"/>
        <w:rPr>
          <w:rFonts w:asciiTheme="minorHAnsi" w:eastAsiaTheme="minorEastAsia" w:hAnsiTheme="minorHAnsi" w:cstheme="minorBidi"/>
          <w:spacing w:val="-8"/>
        </w:rPr>
      </w:pPr>
      <w:hyperlink w:anchor="_Toc17802238" w:history="1">
        <w:r w:rsidR="00B03BE5" w:rsidRPr="00B03BE5">
          <w:rPr>
            <w:rStyle w:val="Hipercze"/>
            <w:spacing w:val="-8"/>
          </w:rPr>
          <w:t>10.</w:t>
        </w:r>
        <w:r w:rsidR="00B03BE5" w:rsidRPr="00B03BE5">
          <w:rPr>
            <w:rFonts w:asciiTheme="minorHAnsi" w:eastAsiaTheme="minorEastAsia" w:hAnsiTheme="minorHAnsi" w:cstheme="minorBidi"/>
            <w:spacing w:val="-8"/>
          </w:rPr>
          <w:tab/>
        </w:r>
        <w:r w:rsidR="00B03BE5" w:rsidRPr="00B03BE5">
          <w:rPr>
            <w:rStyle w:val="Hipercze"/>
            <w:spacing w:val="-8"/>
          </w:rPr>
          <w:t>Forma i sposób komunikacji pomiędzy Wnioskodawcą a IOK</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_Toc17802238 \h </w:instrText>
        </w:r>
        <w:r w:rsidR="00B03BE5" w:rsidRPr="00B03BE5">
          <w:rPr>
            <w:webHidden/>
            <w:spacing w:val="-8"/>
          </w:rPr>
        </w:r>
        <w:r w:rsidR="00B03BE5" w:rsidRPr="00B03BE5">
          <w:rPr>
            <w:webHidden/>
            <w:spacing w:val="-8"/>
          </w:rPr>
          <w:fldChar w:fldCharType="separate"/>
        </w:r>
        <w:r w:rsidR="00B03BE5">
          <w:rPr>
            <w:webHidden/>
            <w:spacing w:val="-8"/>
          </w:rPr>
          <w:t>136</w:t>
        </w:r>
        <w:r w:rsidR="00B03BE5" w:rsidRPr="00B03BE5">
          <w:rPr>
            <w:webHidden/>
            <w:spacing w:val="-8"/>
          </w:rPr>
          <w:fldChar w:fldCharType="end"/>
        </w:r>
      </w:hyperlink>
    </w:p>
    <w:p w14:paraId="458F1769" w14:textId="77777777" w:rsidR="00B03BE5" w:rsidRPr="00B03BE5" w:rsidRDefault="00E240E8">
      <w:pPr>
        <w:pStyle w:val="Spistreci1"/>
        <w:rPr>
          <w:rFonts w:asciiTheme="minorHAnsi" w:eastAsiaTheme="minorEastAsia" w:hAnsiTheme="minorHAnsi" w:cstheme="minorBidi"/>
          <w:spacing w:val="-8"/>
        </w:rPr>
      </w:pPr>
      <w:hyperlink w:anchor="_Toc17802239" w:history="1">
        <w:r w:rsidR="00B03BE5" w:rsidRPr="00B03BE5">
          <w:rPr>
            <w:rStyle w:val="Hipercze"/>
            <w:spacing w:val="-8"/>
          </w:rPr>
          <w:t>11.</w:t>
        </w:r>
        <w:r w:rsidR="00B03BE5" w:rsidRPr="00B03BE5">
          <w:rPr>
            <w:rFonts w:asciiTheme="minorHAnsi" w:eastAsiaTheme="minorEastAsia" w:hAnsiTheme="minorHAnsi" w:cstheme="minorBidi"/>
            <w:spacing w:val="-8"/>
          </w:rPr>
          <w:tab/>
        </w:r>
        <w:r w:rsidR="00B03BE5" w:rsidRPr="00B03BE5">
          <w:rPr>
            <w:rStyle w:val="Hipercze"/>
            <w:spacing w:val="-8"/>
          </w:rPr>
          <w:t>Forma i sposób udzielania Wnioskodawcy wyjaśnień w kwestiach dotyczących konkursu</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_Toc17802239 \h </w:instrText>
        </w:r>
        <w:r w:rsidR="00B03BE5" w:rsidRPr="00B03BE5">
          <w:rPr>
            <w:webHidden/>
            <w:spacing w:val="-8"/>
          </w:rPr>
        </w:r>
        <w:r w:rsidR="00B03BE5" w:rsidRPr="00B03BE5">
          <w:rPr>
            <w:webHidden/>
            <w:spacing w:val="-8"/>
          </w:rPr>
          <w:fldChar w:fldCharType="separate"/>
        </w:r>
        <w:r w:rsidR="00B03BE5">
          <w:rPr>
            <w:webHidden/>
            <w:spacing w:val="-8"/>
          </w:rPr>
          <w:t>137</w:t>
        </w:r>
        <w:r w:rsidR="00B03BE5" w:rsidRPr="00B03BE5">
          <w:rPr>
            <w:webHidden/>
            <w:spacing w:val="-8"/>
          </w:rPr>
          <w:fldChar w:fldCharType="end"/>
        </w:r>
      </w:hyperlink>
    </w:p>
    <w:p w14:paraId="1D82001F" w14:textId="77777777" w:rsidR="00B03BE5" w:rsidRPr="00B03BE5" w:rsidRDefault="00E240E8">
      <w:pPr>
        <w:pStyle w:val="Spistreci1"/>
        <w:rPr>
          <w:rFonts w:asciiTheme="minorHAnsi" w:eastAsiaTheme="minorEastAsia" w:hAnsiTheme="minorHAnsi" w:cstheme="minorBidi"/>
          <w:spacing w:val="-8"/>
        </w:rPr>
      </w:pPr>
      <w:hyperlink w:anchor="_Toc17802240" w:history="1">
        <w:r w:rsidR="00B03BE5" w:rsidRPr="00B03BE5">
          <w:rPr>
            <w:rStyle w:val="Hipercze"/>
            <w:spacing w:val="-8"/>
          </w:rPr>
          <w:t>12.</w:t>
        </w:r>
        <w:r w:rsidR="00B03BE5" w:rsidRPr="00B03BE5">
          <w:rPr>
            <w:rFonts w:asciiTheme="minorHAnsi" w:eastAsiaTheme="minorEastAsia" w:hAnsiTheme="minorHAnsi" w:cstheme="minorBidi"/>
            <w:spacing w:val="-8"/>
          </w:rPr>
          <w:tab/>
        </w:r>
        <w:r w:rsidR="00B03BE5" w:rsidRPr="00B03BE5">
          <w:rPr>
            <w:rStyle w:val="Hipercze"/>
            <w:spacing w:val="-8"/>
          </w:rPr>
          <w:t>Rzecznik Funduszy Europejskich</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_Toc17802240 \h </w:instrText>
        </w:r>
        <w:r w:rsidR="00B03BE5" w:rsidRPr="00B03BE5">
          <w:rPr>
            <w:webHidden/>
            <w:spacing w:val="-8"/>
          </w:rPr>
        </w:r>
        <w:r w:rsidR="00B03BE5" w:rsidRPr="00B03BE5">
          <w:rPr>
            <w:webHidden/>
            <w:spacing w:val="-8"/>
          </w:rPr>
          <w:fldChar w:fldCharType="separate"/>
        </w:r>
        <w:r w:rsidR="00B03BE5">
          <w:rPr>
            <w:webHidden/>
            <w:spacing w:val="-8"/>
          </w:rPr>
          <w:t>138</w:t>
        </w:r>
        <w:r w:rsidR="00B03BE5" w:rsidRPr="00B03BE5">
          <w:rPr>
            <w:webHidden/>
            <w:spacing w:val="-8"/>
          </w:rPr>
          <w:fldChar w:fldCharType="end"/>
        </w:r>
      </w:hyperlink>
    </w:p>
    <w:p w14:paraId="1F4B6B19" w14:textId="77777777" w:rsidR="00B03BE5" w:rsidRPr="00B03BE5" w:rsidRDefault="00E240E8">
      <w:pPr>
        <w:pStyle w:val="Spistreci1"/>
        <w:rPr>
          <w:rFonts w:asciiTheme="minorHAnsi" w:eastAsiaTheme="minorEastAsia" w:hAnsiTheme="minorHAnsi" w:cstheme="minorBidi"/>
          <w:spacing w:val="-8"/>
        </w:rPr>
      </w:pPr>
      <w:hyperlink w:anchor="_Toc17802241" w:history="1">
        <w:r w:rsidR="00B03BE5" w:rsidRPr="00B03BE5">
          <w:rPr>
            <w:rStyle w:val="Hipercze"/>
            <w:spacing w:val="-8"/>
          </w:rPr>
          <w:t>13.</w:t>
        </w:r>
        <w:r w:rsidR="00B03BE5" w:rsidRPr="00B03BE5">
          <w:rPr>
            <w:rFonts w:asciiTheme="minorHAnsi" w:eastAsiaTheme="minorEastAsia" w:hAnsiTheme="minorHAnsi" w:cstheme="minorBidi"/>
            <w:spacing w:val="-8"/>
          </w:rPr>
          <w:tab/>
        </w:r>
        <w:r w:rsidR="00B03BE5" w:rsidRPr="00B03BE5">
          <w:rPr>
            <w:rStyle w:val="Hipercze"/>
            <w:spacing w:val="-8"/>
          </w:rPr>
          <w:t>Załączniki</w:t>
        </w:r>
        <w:r w:rsidR="00B03BE5" w:rsidRPr="00B03BE5">
          <w:rPr>
            <w:webHidden/>
            <w:spacing w:val="-8"/>
          </w:rPr>
          <w:tab/>
        </w:r>
        <w:r w:rsidR="00B03BE5" w:rsidRPr="00B03BE5">
          <w:rPr>
            <w:webHidden/>
            <w:spacing w:val="-8"/>
          </w:rPr>
          <w:fldChar w:fldCharType="begin"/>
        </w:r>
        <w:r w:rsidR="00B03BE5" w:rsidRPr="00B03BE5">
          <w:rPr>
            <w:webHidden/>
            <w:spacing w:val="-8"/>
          </w:rPr>
          <w:instrText xml:space="preserve"> PAGEREF _Toc17802241 \h </w:instrText>
        </w:r>
        <w:r w:rsidR="00B03BE5" w:rsidRPr="00B03BE5">
          <w:rPr>
            <w:webHidden/>
            <w:spacing w:val="-8"/>
          </w:rPr>
        </w:r>
        <w:r w:rsidR="00B03BE5" w:rsidRPr="00B03BE5">
          <w:rPr>
            <w:webHidden/>
            <w:spacing w:val="-8"/>
          </w:rPr>
          <w:fldChar w:fldCharType="separate"/>
        </w:r>
        <w:r w:rsidR="00B03BE5">
          <w:rPr>
            <w:webHidden/>
            <w:spacing w:val="-8"/>
          </w:rPr>
          <w:t>141</w:t>
        </w:r>
        <w:r w:rsidR="00B03BE5" w:rsidRPr="00B03BE5">
          <w:rPr>
            <w:webHidden/>
            <w:spacing w:val="-8"/>
          </w:rPr>
          <w:fldChar w:fldCharType="end"/>
        </w:r>
      </w:hyperlink>
    </w:p>
    <w:p w14:paraId="0F8C1D86" w14:textId="5CD0A4F0" w:rsidR="006C0C3C" w:rsidRPr="00434D34" w:rsidRDefault="009A305B" w:rsidP="00167C7C">
      <w:pPr>
        <w:spacing w:after="0" w:line="360" w:lineRule="auto"/>
        <w:jc w:val="both"/>
        <w:rPr>
          <w:rFonts w:ascii="Arial" w:hAnsi="Arial" w:cs="Arial"/>
          <w:b/>
          <w:sz w:val="24"/>
          <w:szCs w:val="24"/>
        </w:rPr>
      </w:pPr>
      <w:r w:rsidRPr="00B03BE5">
        <w:rPr>
          <w:rFonts w:ascii="Arial" w:hAnsi="Arial" w:cs="Arial"/>
          <w:bCs/>
          <w:spacing w:val="-8"/>
          <w:sz w:val="24"/>
          <w:szCs w:val="24"/>
        </w:rPr>
        <w:fldChar w:fldCharType="end"/>
      </w:r>
    </w:p>
    <w:p w14:paraId="0D554CBD" w14:textId="77777777" w:rsidR="00F531EF" w:rsidRPr="00FB41D3" w:rsidRDefault="006C0C3C" w:rsidP="00902E5D">
      <w:pPr>
        <w:pStyle w:val="Nagwek1"/>
        <w:numPr>
          <w:ilvl w:val="0"/>
          <w:numId w:val="0"/>
        </w:numPr>
      </w:pPr>
      <w:r w:rsidRPr="00434D34">
        <w:br w:type="page"/>
      </w:r>
      <w:bookmarkStart w:id="1" w:name="_Toc17802191"/>
      <w:r w:rsidR="000969DC" w:rsidRPr="00FB41D3">
        <w:lastRenderedPageBreak/>
        <w:t xml:space="preserve">Wykaz </w:t>
      </w:r>
      <w:r w:rsidR="00C35093" w:rsidRPr="00FB41D3">
        <w:t>skrótów</w:t>
      </w:r>
      <w:bookmarkEnd w:id="1"/>
    </w:p>
    <w:p w14:paraId="1C6DA4D6" w14:textId="77777777" w:rsidR="00BA00AB" w:rsidRPr="00434D34" w:rsidRDefault="00BA00AB" w:rsidP="00167C7C">
      <w:pPr>
        <w:pStyle w:val="Akapitzlist"/>
        <w:spacing w:after="0" w:line="360" w:lineRule="auto"/>
        <w:ind w:left="360"/>
        <w:jc w:val="both"/>
        <w:rPr>
          <w:rFonts w:ascii="Arial" w:hAnsi="Arial" w:cs="Arial"/>
          <w:sz w:val="24"/>
          <w:szCs w:val="24"/>
        </w:rPr>
      </w:pPr>
    </w:p>
    <w:p w14:paraId="355965BB" w14:textId="77777777" w:rsidR="003228AC" w:rsidRPr="00434D34" w:rsidRDefault="003228AC"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CRC – (cykliczny kod nadmiarowy) – definicja w słowniczku pojęć;</w:t>
      </w:r>
    </w:p>
    <w:p w14:paraId="41A0956B" w14:textId="77777777" w:rsidR="008A087D" w:rsidRPr="00434D34" w:rsidRDefault="008A087D"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EFS – Europejski Fundusz Społeczny;</w:t>
      </w:r>
    </w:p>
    <w:p w14:paraId="48910595" w14:textId="77777777" w:rsidR="008A087D" w:rsidRPr="00434D34" w:rsidRDefault="008A087D"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EFSI - Europejskie Fundusze Strukturalne i Inwestycyjne;</w:t>
      </w:r>
    </w:p>
    <w:p w14:paraId="7E900B8D" w14:textId="77777777" w:rsidR="00F531EF" w:rsidRPr="00434D34" w:rsidRDefault="00F531EF"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ePUAP – elektroniczna Platforma Usług Administracji Publicznej </w:t>
      </w:r>
      <w:r w:rsidRPr="00434D34">
        <w:rPr>
          <w:rFonts w:ascii="Arial" w:eastAsia="Times New Roman" w:hAnsi="Arial" w:cs="Arial"/>
          <w:sz w:val="24"/>
          <w:szCs w:val="24"/>
          <w:lang w:eastAsia="pl-PL"/>
        </w:rPr>
        <w:t xml:space="preserve">dostępna pod adresem </w:t>
      </w:r>
      <w:hyperlink r:id="rId10" w:history="1">
        <w:r w:rsidRPr="00434D34">
          <w:rPr>
            <w:rFonts w:ascii="Arial" w:eastAsia="Times New Roman" w:hAnsi="Arial" w:cs="Arial"/>
            <w:b/>
            <w:sz w:val="24"/>
            <w:szCs w:val="24"/>
            <w:u w:val="single"/>
            <w:lang w:eastAsia="pl-PL"/>
          </w:rPr>
          <w:t>http://epuap.gov.pl</w:t>
        </w:r>
      </w:hyperlink>
      <w:r w:rsidR="0073286C" w:rsidRPr="00434D34">
        <w:rPr>
          <w:rFonts w:ascii="Arial" w:eastAsia="Times New Roman" w:hAnsi="Arial" w:cs="Arial"/>
          <w:sz w:val="24"/>
          <w:szCs w:val="24"/>
          <w:u w:val="single"/>
          <w:lang w:eastAsia="pl-PL"/>
        </w:rPr>
        <w:t>;</w:t>
      </w:r>
    </w:p>
    <w:p w14:paraId="77182C09" w14:textId="77777777" w:rsidR="003434D2" w:rsidRPr="00434D34" w:rsidRDefault="004A6B6B"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IOK- Instytucja Organizująca Konkur</w:t>
      </w:r>
      <w:r w:rsidR="00242F84" w:rsidRPr="00434D34">
        <w:rPr>
          <w:rFonts w:ascii="Arial" w:hAnsi="Arial" w:cs="Arial"/>
          <w:sz w:val="24"/>
          <w:szCs w:val="24"/>
        </w:rPr>
        <w:t>s- Zarząd Województwa Śląskiego</w:t>
      </w:r>
      <w:r w:rsidRPr="00434D34">
        <w:rPr>
          <w:rFonts w:ascii="Arial" w:hAnsi="Arial" w:cs="Arial"/>
          <w:sz w:val="24"/>
          <w:szCs w:val="24"/>
        </w:rPr>
        <w:t>;</w:t>
      </w:r>
    </w:p>
    <w:p w14:paraId="755E535F" w14:textId="77777777" w:rsidR="00F531EF" w:rsidRPr="00434D34" w:rsidRDefault="003434D2"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IZ RPO WSL – Instytucja Zarządzająca Regionalnym Programem Operacyjnym Województwa Śląskiego na lata 2014 – 2020;</w:t>
      </w:r>
    </w:p>
    <w:p w14:paraId="3EB15853" w14:textId="77777777" w:rsidR="003434D2" w:rsidRPr="00434D34" w:rsidRDefault="009A60A3"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K</w:t>
      </w:r>
      <w:r w:rsidR="003434D2" w:rsidRPr="00434D34">
        <w:rPr>
          <w:rFonts w:ascii="Arial" w:hAnsi="Arial" w:cs="Arial"/>
          <w:sz w:val="24"/>
          <w:szCs w:val="24"/>
        </w:rPr>
        <w:t>OP – Komisja Oceny Projektów;</w:t>
      </w:r>
    </w:p>
    <w:p w14:paraId="349648E3" w14:textId="77777777" w:rsidR="00BA00AB" w:rsidRPr="00434D34" w:rsidRDefault="003A43DB" w:rsidP="00193431">
      <w:pPr>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LSI 2014– Lokalny </w:t>
      </w:r>
      <w:r w:rsidR="005E6B64" w:rsidRPr="00434D34">
        <w:rPr>
          <w:rFonts w:ascii="Arial" w:hAnsi="Arial" w:cs="Arial"/>
          <w:sz w:val="24"/>
          <w:szCs w:val="24"/>
        </w:rPr>
        <w:t>S</w:t>
      </w:r>
      <w:r w:rsidRPr="00434D34">
        <w:rPr>
          <w:rFonts w:ascii="Arial" w:hAnsi="Arial" w:cs="Arial"/>
          <w:sz w:val="24"/>
          <w:szCs w:val="24"/>
        </w:rPr>
        <w:t xml:space="preserve">ystem </w:t>
      </w:r>
      <w:r w:rsidR="005E6B64" w:rsidRPr="00434D34">
        <w:rPr>
          <w:rFonts w:ascii="Arial" w:hAnsi="Arial" w:cs="Arial"/>
          <w:sz w:val="24"/>
          <w:szCs w:val="24"/>
        </w:rPr>
        <w:t>I</w:t>
      </w:r>
      <w:r w:rsidRPr="00434D34">
        <w:rPr>
          <w:rFonts w:ascii="Arial" w:hAnsi="Arial" w:cs="Arial"/>
          <w:sz w:val="24"/>
          <w:szCs w:val="24"/>
        </w:rPr>
        <w:t>nformatyczny RPO WSL 2014-2020</w:t>
      </w:r>
      <w:r w:rsidR="00CD10C7" w:rsidRPr="00434D34">
        <w:rPr>
          <w:rFonts w:ascii="Arial" w:hAnsi="Arial" w:cs="Arial"/>
          <w:sz w:val="24"/>
          <w:szCs w:val="24"/>
        </w:rPr>
        <w:t xml:space="preserve">, wersja szkoleniowa dostępna jest pod adresem: </w:t>
      </w:r>
      <w:hyperlink r:id="rId11" w:history="1">
        <w:r w:rsidR="00CD10C7" w:rsidRPr="00434D34">
          <w:rPr>
            <w:rFonts w:ascii="Arial" w:hAnsi="Arial" w:cs="Arial"/>
            <w:sz w:val="24"/>
            <w:szCs w:val="24"/>
            <w:u w:val="single"/>
          </w:rPr>
          <w:t>https://lsi-szkol.slaskie.pl</w:t>
        </w:r>
      </w:hyperlink>
      <w:r w:rsidR="00A64071" w:rsidRPr="00434D34">
        <w:rPr>
          <w:rFonts w:ascii="Arial" w:hAnsi="Arial" w:cs="Arial"/>
          <w:sz w:val="24"/>
          <w:szCs w:val="24"/>
        </w:rPr>
        <w:t xml:space="preserve">, </w:t>
      </w:r>
      <w:r w:rsidR="00CD10C7" w:rsidRPr="00434D34">
        <w:rPr>
          <w:rFonts w:ascii="Arial" w:hAnsi="Arial" w:cs="Arial"/>
          <w:sz w:val="24"/>
          <w:szCs w:val="24"/>
        </w:rPr>
        <w:t xml:space="preserve"> natomiast wersja produkcyjna pod adresem: </w:t>
      </w:r>
      <w:hyperlink r:id="rId12" w:history="1">
        <w:r w:rsidR="00CD10C7" w:rsidRPr="00434D34">
          <w:rPr>
            <w:rFonts w:ascii="Arial" w:hAnsi="Arial" w:cs="Arial"/>
            <w:sz w:val="24"/>
            <w:szCs w:val="24"/>
            <w:u w:val="single"/>
          </w:rPr>
          <w:t>https://lsi.slaskie.pl</w:t>
        </w:r>
      </w:hyperlink>
      <w:r w:rsidR="008A087D" w:rsidRPr="00434D34">
        <w:rPr>
          <w:rFonts w:ascii="Arial" w:hAnsi="Arial" w:cs="Arial"/>
          <w:sz w:val="24"/>
          <w:szCs w:val="24"/>
        </w:rPr>
        <w:t>;</w:t>
      </w:r>
    </w:p>
    <w:p w14:paraId="0476F30D" w14:textId="77777777" w:rsidR="006F5C32" w:rsidRPr="00434D34" w:rsidRDefault="006F5C32" w:rsidP="00193431">
      <w:pPr>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RPO WSL 2014-2020 – Regionalny </w:t>
      </w:r>
      <w:r w:rsidR="00FC2CC3" w:rsidRPr="00434D34">
        <w:rPr>
          <w:rFonts w:ascii="Arial" w:hAnsi="Arial" w:cs="Arial"/>
          <w:sz w:val="24"/>
          <w:szCs w:val="24"/>
        </w:rPr>
        <w:t>P</w:t>
      </w:r>
      <w:r w:rsidRPr="00434D34">
        <w:rPr>
          <w:rFonts w:ascii="Arial" w:hAnsi="Arial" w:cs="Arial"/>
          <w:sz w:val="24"/>
          <w:szCs w:val="24"/>
        </w:rPr>
        <w:t>rogram Operacyjny Województwa Śląskiego na lata 2014-2020;</w:t>
      </w:r>
    </w:p>
    <w:p w14:paraId="6256F13E" w14:textId="77777777" w:rsidR="003434D2" w:rsidRPr="00434D34" w:rsidRDefault="00F531EF" w:rsidP="00193431">
      <w:pPr>
        <w:pStyle w:val="Akapitzlist"/>
        <w:numPr>
          <w:ilvl w:val="0"/>
          <w:numId w:val="89"/>
        </w:numPr>
        <w:spacing w:after="0" w:line="360" w:lineRule="auto"/>
        <w:jc w:val="both"/>
        <w:rPr>
          <w:rFonts w:ascii="Arial" w:hAnsi="Arial" w:cs="Arial"/>
          <w:sz w:val="24"/>
          <w:szCs w:val="24"/>
        </w:rPr>
      </w:pPr>
      <w:r w:rsidRPr="00434D34">
        <w:rPr>
          <w:rFonts w:ascii="Arial" w:hAnsi="Arial" w:cs="Arial"/>
          <w:sz w:val="24"/>
          <w:szCs w:val="24"/>
        </w:rPr>
        <w:t xml:space="preserve">SEKAP – System Elektronicznej Komunikacji Administracji Publicznej  </w:t>
      </w:r>
      <w:r w:rsidRPr="00434D34">
        <w:rPr>
          <w:rFonts w:ascii="Arial" w:eastAsia="Times New Roman" w:hAnsi="Arial" w:cs="Arial"/>
          <w:sz w:val="24"/>
          <w:szCs w:val="24"/>
          <w:lang w:eastAsia="pl-PL"/>
        </w:rPr>
        <w:t xml:space="preserve">dostępnej pod adresem </w:t>
      </w:r>
      <w:hyperlink r:id="rId13" w:history="1">
        <w:r w:rsidRPr="00434D34">
          <w:rPr>
            <w:rFonts w:ascii="Arial" w:eastAsia="Times New Roman" w:hAnsi="Arial" w:cs="Arial"/>
            <w:b/>
            <w:sz w:val="24"/>
            <w:szCs w:val="24"/>
            <w:u w:val="single"/>
            <w:lang w:eastAsia="pl-PL"/>
          </w:rPr>
          <w:t>https://www.sekap.pl</w:t>
        </w:r>
      </w:hyperlink>
      <w:r w:rsidR="0073286C" w:rsidRPr="00434D34">
        <w:rPr>
          <w:rFonts w:ascii="Arial" w:eastAsia="Times New Roman" w:hAnsi="Arial" w:cs="Arial"/>
          <w:sz w:val="24"/>
          <w:szCs w:val="24"/>
          <w:u w:val="single"/>
          <w:lang w:eastAsia="pl-PL"/>
        </w:rPr>
        <w:t>;</w:t>
      </w:r>
    </w:p>
    <w:p w14:paraId="3C71C837" w14:textId="77777777" w:rsidR="00262EC2" w:rsidRPr="00434D34" w:rsidRDefault="004C5C8C" w:rsidP="00193431">
      <w:pPr>
        <w:pStyle w:val="Akapitzlist"/>
        <w:numPr>
          <w:ilvl w:val="0"/>
          <w:numId w:val="89"/>
        </w:numPr>
        <w:spacing w:after="0" w:line="360" w:lineRule="auto"/>
        <w:jc w:val="both"/>
        <w:rPr>
          <w:rFonts w:ascii="Arial" w:hAnsi="Arial" w:cs="Arial"/>
          <w:b/>
          <w:sz w:val="24"/>
          <w:szCs w:val="24"/>
        </w:rPr>
      </w:pPr>
      <w:r w:rsidRPr="00434D34">
        <w:rPr>
          <w:rFonts w:ascii="Arial" w:hAnsi="Arial" w:cs="Arial"/>
          <w:sz w:val="24"/>
          <w:szCs w:val="24"/>
        </w:rPr>
        <w:t>SZOOP</w:t>
      </w:r>
      <w:r w:rsidR="000969DC" w:rsidRPr="00434D34">
        <w:rPr>
          <w:rFonts w:ascii="Arial" w:hAnsi="Arial" w:cs="Arial"/>
          <w:sz w:val="24"/>
          <w:szCs w:val="24"/>
        </w:rPr>
        <w:t xml:space="preserve"> - Szcz</w:t>
      </w:r>
      <w:r w:rsidRPr="00434D34">
        <w:rPr>
          <w:rFonts w:ascii="Arial" w:hAnsi="Arial" w:cs="Arial"/>
          <w:sz w:val="24"/>
          <w:szCs w:val="24"/>
        </w:rPr>
        <w:t>egółowy Opis Osi Priorytetowych</w:t>
      </w:r>
      <w:r w:rsidR="008A353D" w:rsidRPr="00434D34">
        <w:rPr>
          <w:rFonts w:ascii="Arial" w:hAnsi="Arial" w:cs="Arial"/>
          <w:sz w:val="24"/>
          <w:szCs w:val="24"/>
        </w:rPr>
        <w:t xml:space="preserve"> </w:t>
      </w:r>
      <w:r w:rsidRPr="00434D34">
        <w:rPr>
          <w:rFonts w:ascii="Arial" w:hAnsi="Arial" w:cs="Arial"/>
          <w:sz w:val="24"/>
          <w:szCs w:val="24"/>
        </w:rPr>
        <w:t xml:space="preserve">Regionalnego Programu </w:t>
      </w:r>
      <w:r w:rsidR="00A70C3E" w:rsidRPr="00434D34">
        <w:rPr>
          <w:rFonts w:ascii="Arial" w:hAnsi="Arial" w:cs="Arial"/>
          <w:sz w:val="24"/>
          <w:szCs w:val="24"/>
        </w:rPr>
        <w:t>Operacyjnego Województwa Śląskiego na lata 2014-2020;</w:t>
      </w:r>
    </w:p>
    <w:p w14:paraId="741AC702" w14:textId="77777777" w:rsidR="008A087D" w:rsidRPr="000966B4" w:rsidRDefault="008A087D" w:rsidP="00193431">
      <w:pPr>
        <w:pStyle w:val="Akapitzlist"/>
        <w:numPr>
          <w:ilvl w:val="0"/>
          <w:numId w:val="89"/>
        </w:numPr>
        <w:spacing w:after="0" w:line="360" w:lineRule="auto"/>
        <w:jc w:val="both"/>
        <w:rPr>
          <w:rFonts w:ascii="Arial" w:hAnsi="Arial" w:cs="Arial"/>
          <w:b/>
          <w:sz w:val="24"/>
          <w:szCs w:val="24"/>
        </w:rPr>
      </w:pPr>
      <w:r w:rsidRPr="00434D34">
        <w:rPr>
          <w:rFonts w:ascii="Arial" w:hAnsi="Arial" w:cs="Arial"/>
          <w:sz w:val="24"/>
          <w:szCs w:val="24"/>
        </w:rPr>
        <w:t>WND – wniosek o dofinansowanie projektu.</w:t>
      </w:r>
    </w:p>
    <w:p w14:paraId="4251A08C" w14:textId="77777777" w:rsidR="000966B4" w:rsidRPr="00434D34" w:rsidRDefault="000966B4" w:rsidP="000966B4">
      <w:pPr>
        <w:pStyle w:val="Akapitzlist"/>
        <w:spacing w:after="0" w:line="360" w:lineRule="auto"/>
        <w:ind w:left="360"/>
        <w:jc w:val="both"/>
        <w:rPr>
          <w:rFonts w:ascii="Arial" w:hAnsi="Arial" w:cs="Arial"/>
          <w:b/>
          <w:sz w:val="24"/>
          <w:szCs w:val="24"/>
        </w:rPr>
      </w:pPr>
    </w:p>
    <w:p w14:paraId="5088E869" w14:textId="77777777" w:rsidR="00C4408F" w:rsidRPr="00434D34" w:rsidRDefault="000969DC" w:rsidP="00902E5D">
      <w:pPr>
        <w:pStyle w:val="Nagwek1"/>
        <w:numPr>
          <w:ilvl w:val="0"/>
          <w:numId w:val="0"/>
        </w:numPr>
      </w:pPr>
      <w:bookmarkStart w:id="2" w:name="_Toc17802192"/>
      <w:r w:rsidRPr="00434D34">
        <w:t>Słownik pojęć</w:t>
      </w:r>
      <w:bookmarkEnd w:id="2"/>
    </w:p>
    <w:p w14:paraId="2F48DDE9" w14:textId="77777777" w:rsidR="00FB41D3" w:rsidRPr="00FB41D3" w:rsidRDefault="00FB41D3" w:rsidP="00167C7C">
      <w:pPr>
        <w:pStyle w:val="Akapitzlist"/>
        <w:spacing w:after="0" w:line="360" w:lineRule="auto"/>
        <w:ind w:left="357"/>
        <w:jc w:val="both"/>
        <w:rPr>
          <w:rFonts w:ascii="Arial" w:hAnsi="Arial" w:cs="Arial"/>
          <w:sz w:val="24"/>
          <w:szCs w:val="24"/>
        </w:rPr>
      </w:pPr>
    </w:p>
    <w:p w14:paraId="1975FE5A" w14:textId="77777777" w:rsidR="00327981" w:rsidRPr="00434D34" w:rsidRDefault="00327981"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Awaria krytyczna LSI 2014</w:t>
      </w:r>
      <w:r w:rsidRPr="00434D34">
        <w:rPr>
          <w:rFonts w:ascii="Arial" w:hAnsi="Arial" w:cs="Arial"/>
          <w:sz w:val="24"/>
          <w:szCs w:val="24"/>
        </w:rPr>
        <w:t xml:space="preserve"> - rozumiana jako nieprawidłowości w działaniu </w:t>
      </w:r>
      <w:r w:rsidR="00B466C0" w:rsidRPr="00434D34">
        <w:rPr>
          <w:rFonts w:ascii="Arial" w:hAnsi="Arial" w:cs="Arial"/>
          <w:sz w:val="24"/>
          <w:szCs w:val="24"/>
        </w:rPr>
        <w:br/>
      </w:r>
      <w:r w:rsidRPr="00434D34">
        <w:rPr>
          <w:rFonts w:ascii="Arial" w:hAnsi="Arial" w:cs="Arial"/>
          <w:sz w:val="24"/>
          <w:szCs w:val="24"/>
        </w:rPr>
        <w:t>po stronie systemu uniemożliwiające korzystanie użytkownikom z podstawowych usług</w:t>
      </w:r>
      <w:r w:rsidRPr="00434D34">
        <w:rPr>
          <w:rStyle w:val="Odwoanieprzypisudolnego"/>
          <w:rFonts w:ascii="Arial" w:hAnsi="Arial" w:cs="Arial"/>
          <w:sz w:val="24"/>
          <w:szCs w:val="24"/>
        </w:rPr>
        <w:footnoteReference w:id="1"/>
      </w:r>
      <w:r w:rsidRPr="00434D34">
        <w:rPr>
          <w:rFonts w:ascii="Arial" w:hAnsi="Arial" w:cs="Arial"/>
          <w:sz w:val="24"/>
          <w:szCs w:val="24"/>
        </w:rPr>
        <w:t xml:space="preserve"> w zakresie na</w:t>
      </w:r>
      <w:r w:rsidR="005E6B64" w:rsidRPr="00434D34">
        <w:rPr>
          <w:rFonts w:ascii="Arial" w:hAnsi="Arial" w:cs="Arial"/>
          <w:sz w:val="24"/>
          <w:szCs w:val="24"/>
        </w:rPr>
        <w:t>borów, potwierdzonych przez IOK.</w:t>
      </w:r>
    </w:p>
    <w:p w14:paraId="5EAB79D7"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Warunki formalne </w:t>
      </w:r>
      <w:r w:rsidRPr="00434D34">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736E2151" w14:textId="77777777" w:rsidR="008F7323" w:rsidRPr="00434D34" w:rsidRDefault="004D3888"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Braki </w:t>
      </w:r>
      <w:r w:rsidR="00264829" w:rsidRPr="00434D34">
        <w:rPr>
          <w:rFonts w:ascii="Arial" w:hAnsi="Arial" w:cs="Arial"/>
          <w:b/>
          <w:sz w:val="24"/>
          <w:szCs w:val="24"/>
        </w:rPr>
        <w:t>w zakresie warunków formalnych</w:t>
      </w:r>
      <w:r w:rsidRPr="00434D34">
        <w:rPr>
          <w:rFonts w:ascii="Arial" w:hAnsi="Arial" w:cs="Arial"/>
          <w:sz w:val="24"/>
          <w:szCs w:val="24"/>
        </w:rPr>
        <w:t xml:space="preserve"> – </w:t>
      </w:r>
      <w:r w:rsidR="005E6B64" w:rsidRPr="00434D34">
        <w:rPr>
          <w:rFonts w:ascii="Arial" w:hAnsi="Arial" w:cs="Arial"/>
          <w:sz w:val="24"/>
          <w:szCs w:val="24"/>
        </w:rPr>
        <w:t xml:space="preserve">braki, które mogą zostać uzupełnione przez </w:t>
      </w:r>
      <w:r w:rsidR="00A75FBF" w:rsidRPr="00434D34">
        <w:rPr>
          <w:rFonts w:ascii="Arial" w:hAnsi="Arial" w:cs="Arial"/>
          <w:sz w:val="24"/>
          <w:szCs w:val="24"/>
        </w:rPr>
        <w:t>Wnioskodawc</w:t>
      </w:r>
      <w:r w:rsidR="005E6B64" w:rsidRPr="00434D34">
        <w:rPr>
          <w:rFonts w:ascii="Arial" w:hAnsi="Arial" w:cs="Arial"/>
          <w:sz w:val="24"/>
          <w:szCs w:val="24"/>
        </w:rPr>
        <w:t>ę na etapie weryfikacji warunków formalnych złożonego wniosku o dofinansowanie</w:t>
      </w:r>
      <w:r w:rsidR="008F7323" w:rsidRPr="00434D34">
        <w:rPr>
          <w:rFonts w:ascii="Arial" w:hAnsi="Arial" w:cs="Arial"/>
          <w:sz w:val="24"/>
          <w:szCs w:val="24"/>
        </w:rPr>
        <w:t>. Przykładowa lista braków formalnych:</w:t>
      </w:r>
    </w:p>
    <w:p w14:paraId="63011610" w14:textId="77777777" w:rsidR="008F7323" w:rsidRPr="00434D34" w:rsidRDefault="008F7323"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lastRenderedPageBreak/>
        <w:t>brak podpisu i/lub złożony podpis nie został dopuszczony przez IOK i/lub podpis cyfrowy jest nieważny, certyfikat związany z podpisem cyfrowym jest nieaktualny/wygasł (weryfikowane na czas złożenia wniosku),</w:t>
      </w:r>
    </w:p>
    <w:p w14:paraId="3BB8448C" w14:textId="77777777" w:rsidR="008F7323" w:rsidRPr="00434D34" w:rsidRDefault="008F7323"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t xml:space="preserve">suma kontrolna </w:t>
      </w:r>
      <w:r w:rsidR="00560E8E" w:rsidRPr="00434D34">
        <w:rPr>
          <w:rFonts w:ascii="Arial" w:hAnsi="Arial" w:cs="Arial"/>
          <w:sz w:val="24"/>
          <w:szCs w:val="24"/>
        </w:rPr>
        <w:t xml:space="preserve">i </w:t>
      </w:r>
      <w:r w:rsidR="00F57DE2" w:rsidRPr="00434D34">
        <w:rPr>
          <w:rFonts w:ascii="Arial" w:hAnsi="Arial" w:cs="Arial"/>
          <w:sz w:val="24"/>
          <w:szCs w:val="24"/>
        </w:rPr>
        <w:t xml:space="preserve">CRC </w:t>
      </w:r>
      <w:r w:rsidRPr="00434D34">
        <w:rPr>
          <w:rFonts w:ascii="Arial" w:hAnsi="Arial" w:cs="Arial"/>
          <w:sz w:val="24"/>
          <w:szCs w:val="24"/>
        </w:rPr>
        <w:t xml:space="preserve">wniosku o dofinansowanie złożonego za pośrednictwem platformy jest niezgodna z sumą kontrolną </w:t>
      </w:r>
      <w:r w:rsidR="00560E8E" w:rsidRPr="00434D34">
        <w:rPr>
          <w:rFonts w:ascii="Arial" w:hAnsi="Arial" w:cs="Arial"/>
          <w:sz w:val="24"/>
          <w:szCs w:val="24"/>
        </w:rPr>
        <w:t xml:space="preserve">i </w:t>
      </w:r>
      <w:r w:rsidR="00F57DE2" w:rsidRPr="00434D34">
        <w:rPr>
          <w:rFonts w:ascii="Arial" w:hAnsi="Arial" w:cs="Arial"/>
          <w:sz w:val="24"/>
          <w:szCs w:val="24"/>
        </w:rPr>
        <w:t xml:space="preserve">CRC </w:t>
      </w:r>
      <w:r w:rsidRPr="00434D34">
        <w:rPr>
          <w:rFonts w:ascii="Arial" w:hAnsi="Arial" w:cs="Arial"/>
          <w:sz w:val="24"/>
          <w:szCs w:val="24"/>
        </w:rPr>
        <w:t>wniosku złożonego w LSI,</w:t>
      </w:r>
    </w:p>
    <w:p w14:paraId="272A7572" w14:textId="77777777" w:rsidR="009A60A3" w:rsidRPr="00434D34" w:rsidRDefault="00515565" w:rsidP="00193431">
      <w:pPr>
        <w:pStyle w:val="Akapitzlist"/>
        <w:numPr>
          <w:ilvl w:val="0"/>
          <w:numId w:val="20"/>
        </w:numPr>
        <w:spacing w:after="0" w:line="360" w:lineRule="auto"/>
        <w:ind w:left="357" w:hanging="357"/>
        <w:jc w:val="both"/>
        <w:rPr>
          <w:rFonts w:ascii="Arial" w:hAnsi="Arial" w:cs="Arial"/>
          <w:i/>
          <w:sz w:val="24"/>
          <w:szCs w:val="24"/>
        </w:rPr>
      </w:pPr>
      <w:r w:rsidRPr="00434D34">
        <w:rPr>
          <w:rFonts w:ascii="Arial" w:hAnsi="Arial" w:cs="Arial"/>
          <w:sz w:val="24"/>
          <w:szCs w:val="24"/>
        </w:rPr>
        <w:t xml:space="preserve">projektodawca </w:t>
      </w:r>
      <w:r w:rsidR="008F7323" w:rsidRPr="00434D34">
        <w:rPr>
          <w:rFonts w:ascii="Arial" w:hAnsi="Arial" w:cs="Arial"/>
          <w:sz w:val="24"/>
          <w:szCs w:val="24"/>
        </w:rPr>
        <w:t xml:space="preserve">nie złożył wszystkich wymaganych oświadczeń </w:t>
      </w:r>
      <w:r w:rsidRPr="00434D34">
        <w:rPr>
          <w:rFonts w:ascii="Arial" w:hAnsi="Arial" w:cs="Arial"/>
          <w:sz w:val="24"/>
          <w:szCs w:val="24"/>
        </w:rPr>
        <w:br/>
      </w:r>
      <w:r w:rsidR="008F7323" w:rsidRPr="00434D34">
        <w:rPr>
          <w:rFonts w:ascii="Arial" w:hAnsi="Arial" w:cs="Arial"/>
          <w:sz w:val="24"/>
          <w:szCs w:val="24"/>
        </w:rPr>
        <w:t>i załączników do wniosku o dofinansowanie (jeżeli są wymagane)</w:t>
      </w:r>
      <w:r w:rsidR="0069496E" w:rsidRPr="00434D34">
        <w:rPr>
          <w:rFonts w:ascii="Arial" w:hAnsi="Arial" w:cs="Arial"/>
          <w:sz w:val="24"/>
          <w:szCs w:val="24"/>
        </w:rPr>
        <w:t>;</w:t>
      </w:r>
    </w:p>
    <w:p w14:paraId="22E84DF0" w14:textId="77777777" w:rsidR="008A087D" w:rsidRPr="00434D34" w:rsidRDefault="00E6248A" w:rsidP="00193431">
      <w:pPr>
        <w:pStyle w:val="Akapitzlist"/>
        <w:numPr>
          <w:ilvl w:val="0"/>
          <w:numId w:val="20"/>
        </w:numPr>
        <w:spacing w:after="0" w:line="360" w:lineRule="auto"/>
        <w:ind w:left="357" w:hanging="357"/>
        <w:jc w:val="both"/>
        <w:rPr>
          <w:rFonts w:ascii="Arial" w:hAnsi="Arial" w:cs="Arial"/>
          <w:sz w:val="24"/>
          <w:szCs w:val="24"/>
        </w:rPr>
      </w:pPr>
      <w:r w:rsidRPr="00434D34">
        <w:rPr>
          <w:rFonts w:ascii="Arial" w:hAnsi="Arial" w:cs="Arial"/>
          <w:sz w:val="24"/>
          <w:szCs w:val="24"/>
        </w:rPr>
        <w:t>P</w:t>
      </w:r>
      <w:r w:rsidR="008A087D" w:rsidRPr="00434D34">
        <w:rPr>
          <w:rFonts w:ascii="Arial" w:hAnsi="Arial" w:cs="Arial"/>
          <w:sz w:val="24"/>
          <w:szCs w:val="24"/>
        </w:rPr>
        <w:t>rojektodawca nie złożył wniosku na właściwym formularzu.</w:t>
      </w:r>
    </w:p>
    <w:p w14:paraId="4502BA84" w14:textId="77777777" w:rsidR="00FD6BB0" w:rsidRPr="00434D34" w:rsidRDefault="00FD6BB0"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Certyfikacja</w:t>
      </w:r>
      <w:r w:rsidRPr="00434D34">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434D34">
        <w:rPr>
          <w:rFonts w:ascii="Arial" w:hAnsi="Arial" w:cs="Arial"/>
          <w:sz w:val="24"/>
          <w:szCs w:val="24"/>
        </w:rPr>
        <w:t>kwalifikacji zostały osiągnięte.</w:t>
      </w:r>
    </w:p>
    <w:p w14:paraId="14BA3AFD" w14:textId="566E0DFE" w:rsidR="00321999" w:rsidRPr="00997AC2" w:rsidRDefault="00321999"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Centrum Kształcenia Zawodowego i Ustawicznego (CKZiU)</w:t>
      </w:r>
      <w:r w:rsidRPr="00997AC2">
        <w:rPr>
          <w:rFonts w:ascii="Arial" w:hAnsi="Arial" w:cs="Arial"/>
          <w:sz w:val="24"/>
          <w:szCs w:val="24"/>
        </w:rPr>
        <w:t xml:space="preserve"> – zespół szkół lub placówek systemu oświaty, o którym mowa w art. 93 Prawa oświatowego oraz w art. 301 ustawy wprowadzającej Prawo oświatowe</w:t>
      </w:r>
      <w:r w:rsidR="00997AC2">
        <w:rPr>
          <w:rFonts w:ascii="Arial" w:hAnsi="Arial" w:cs="Arial"/>
          <w:sz w:val="24"/>
          <w:szCs w:val="24"/>
        </w:rPr>
        <w:t>.</w:t>
      </w:r>
    </w:p>
    <w:p w14:paraId="4775B801" w14:textId="77777777" w:rsidR="00264829"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eastAsia="Times New Roman" w:hAnsi="Arial" w:cs="Arial"/>
          <w:b/>
          <w:sz w:val="24"/>
          <w:szCs w:val="24"/>
          <w:lang w:eastAsia="pl-PL"/>
        </w:rPr>
        <w:t>Cykliczny kod nadmiarowy (CRC)</w:t>
      </w:r>
      <w:r w:rsidRPr="00434D34">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0A20CBC5" w14:textId="77777777" w:rsidR="00321999" w:rsidRPr="00434D34" w:rsidRDefault="00321999"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Cross-financing </w:t>
      </w:r>
      <w:r w:rsidRPr="00434D34">
        <w:rPr>
          <w:rFonts w:ascii="Arial" w:hAnsi="Arial" w:cs="Arial"/>
          <w:sz w:val="24"/>
          <w:szCs w:val="24"/>
        </w:rPr>
        <w:t>– mechanizm zdefiniowany w Wytycznych Ministra Rozwoju w zakresie kwalifikowalności wydatków w ramach Europejskiego Funduszu Rozwoju Regionalnego, Europejskiego Funduszu Społecznego oraz Funduszu Spójności na lata 2014-2020.</w:t>
      </w:r>
    </w:p>
    <w:p w14:paraId="2735EA08" w14:textId="77777777" w:rsidR="008A4F12" w:rsidRPr="00434D34" w:rsidRDefault="008A4F12"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bCs/>
          <w:sz w:val="24"/>
          <w:szCs w:val="24"/>
        </w:rPr>
        <w:t xml:space="preserve">Dane osobowe </w:t>
      </w:r>
      <w:r w:rsidRPr="00434D34">
        <w:rPr>
          <w:rFonts w:ascii="Arial" w:hAnsi="Arial" w:cs="Arial"/>
          <w:sz w:val="24"/>
          <w:szCs w:val="24"/>
        </w:rPr>
        <w:t>– dane w rozumieniu art. 4 pkt 1) Rozporządzenia Parlamentu Europejskiego i Rady (UE) 2016/679 z dnia 27 kwietnia 2016 r. w</w:t>
      </w:r>
      <w:r w:rsidR="009B5713" w:rsidRPr="00434D34">
        <w:rPr>
          <w:rFonts w:ascii="Arial" w:hAnsi="Arial" w:cs="Arial"/>
          <w:sz w:val="24"/>
          <w:szCs w:val="24"/>
        </w:rPr>
        <w:t> </w:t>
      </w:r>
      <w:r w:rsidRPr="00434D34">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5A6007DA" w14:textId="77777777" w:rsidR="005E6B64"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eastAsia="Times New Roman" w:hAnsi="Arial" w:cs="Arial"/>
          <w:b/>
          <w:sz w:val="24"/>
          <w:szCs w:val="24"/>
          <w:lang w:eastAsia="pl-PL"/>
        </w:rPr>
        <w:t>Decyzja o dofinansowaniu projektu</w:t>
      </w:r>
      <w:r w:rsidRPr="00434D34">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ą</w:t>
      </w:r>
      <w:r w:rsidRPr="00434D34">
        <w:rPr>
          <w:rFonts w:ascii="Arial" w:hAnsi="Arial" w:cs="Arial"/>
          <w:sz w:val="24"/>
          <w:szCs w:val="24"/>
        </w:rPr>
        <w:t>.</w:t>
      </w:r>
    </w:p>
    <w:p w14:paraId="311A12F5" w14:textId="77777777" w:rsidR="00B453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Dofinansowanie</w:t>
      </w:r>
      <w:r w:rsidRPr="00434D34">
        <w:rPr>
          <w:rFonts w:ascii="Arial" w:hAnsi="Arial" w:cs="Arial"/>
          <w:sz w:val="24"/>
          <w:szCs w:val="24"/>
        </w:rPr>
        <w:t>–</w:t>
      </w:r>
      <w:r w:rsidRPr="00434D34">
        <w:rPr>
          <w:rFonts w:ascii="Arial" w:hAnsi="Arial" w:cs="Arial"/>
          <w:bCs/>
          <w:sz w:val="24"/>
          <w:szCs w:val="24"/>
        </w:rPr>
        <w:t xml:space="preserve"> współfinansowanie UE lub współfinansowanie krajowe </w:t>
      </w:r>
      <w:r w:rsidRPr="00434D34">
        <w:rPr>
          <w:rFonts w:ascii="Arial" w:hAnsi="Arial" w:cs="Arial"/>
          <w:bCs/>
          <w:sz w:val="24"/>
          <w:szCs w:val="24"/>
        </w:rPr>
        <w:br/>
        <w:t>z budżetu państwa, wypłacone na podstawie umowy o dofinansowanie projektu albo decyzji o dofinansowaniu projektu</w:t>
      </w:r>
      <w:r w:rsidRPr="00434D34">
        <w:rPr>
          <w:rFonts w:ascii="Arial" w:hAnsi="Arial" w:cs="Arial"/>
          <w:sz w:val="24"/>
          <w:szCs w:val="24"/>
        </w:rPr>
        <w:t>.</w:t>
      </w:r>
    </w:p>
    <w:p w14:paraId="505615E6"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Dostępność</w:t>
      </w:r>
      <w:r w:rsidRPr="00434D34">
        <w:rPr>
          <w:rFonts w:ascii="Arial" w:hAnsi="Arial" w:cs="Arial"/>
          <w:sz w:val="24"/>
          <w:szCs w:val="24"/>
        </w:rPr>
        <w:t xml:space="preserve"> – właściwość środowiska fizycznego, transportu, technologii </w:t>
      </w:r>
      <w:r w:rsidRPr="00434D34">
        <w:rPr>
          <w:rFonts w:ascii="Arial" w:hAnsi="Arial" w:cs="Arial"/>
          <w:sz w:val="24"/>
          <w:szCs w:val="24"/>
        </w:rPr>
        <w:br/>
        <w:t xml:space="preserve">i systemów informacyjno-komunikacyjnych oraz towarów i usług, pozwalająca osobom z niepełnosprawnościami na korzystanie z nich na zasadzie równości </w:t>
      </w:r>
      <w:r w:rsidRPr="00434D34">
        <w:rPr>
          <w:rFonts w:ascii="Arial" w:hAnsi="Arial" w:cs="Arial"/>
          <w:sz w:val="24"/>
          <w:szCs w:val="24"/>
        </w:rPr>
        <w:br/>
        <w:t>z innymi osobami. Dostępność jest warunkiem wstępnym prowadzenia przez wiele osób z niepełnosprawnościami niezależnego życia i uczestniczenia w</w:t>
      </w:r>
      <w:r w:rsidR="004247BC" w:rsidRPr="00434D34">
        <w:rPr>
          <w:rFonts w:ascii="Arial" w:hAnsi="Arial" w:cs="Arial"/>
          <w:sz w:val="24"/>
          <w:szCs w:val="24"/>
        </w:rPr>
        <w:t> </w:t>
      </w:r>
      <w:r w:rsidRPr="00434D34">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192EAAE" w14:textId="77777777" w:rsidR="00FB629E" w:rsidRDefault="000E04BC"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Dzień</w:t>
      </w:r>
      <w:r w:rsidRPr="00434D34">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4C41CBAF" w14:textId="77777777" w:rsidR="00FB629E" w:rsidRPr="00997AC2" w:rsidRDefault="00FB629E" w:rsidP="00167C7C">
      <w:pPr>
        <w:pStyle w:val="Akapitzlist"/>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Kompetencje kluczowe i umiejętności uniwersalne niezbędne na rynku pracy</w:t>
      </w:r>
      <w:r w:rsidRPr="00997AC2">
        <w:rPr>
          <w:rFonts w:ascii="Arial" w:hAnsi="Arial" w:cs="Arial"/>
          <w:sz w:val="24"/>
          <w:szCs w:val="24"/>
        </w:rPr>
        <w:t xml:space="preserve"> – umiejętności matematyczno-przyrodnicze, umiejętności posługiwania się językami obcymi (w tym język polski dla cudzoziemców i osób powracających do Polski i ich rodzin), TIK, umiejętności rozumienia (ang. literacy), kreatywność, innowacyjność, przedsiębiorczość, krytyczne myślenie, rozwiązywanie problemów, umiejętność uczenia się, umiejętność pracy zespołowej w kontekście środowiska pracy.</w:t>
      </w:r>
    </w:p>
    <w:p w14:paraId="132FD470" w14:textId="77777777" w:rsidR="00B45364" w:rsidRPr="00434D34" w:rsidRDefault="00B453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Koncepcja uniwersalnego projektowania</w:t>
      </w:r>
      <w:r w:rsidRPr="00434D34">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434D34">
        <w:rPr>
          <w:rFonts w:ascii="Arial" w:hAnsi="Arial" w:cs="Arial"/>
          <w:sz w:val="24"/>
          <w:szCs w:val="24"/>
        </w:rPr>
        <w:t> </w:t>
      </w:r>
      <w:r w:rsidRPr="00434D34">
        <w:rPr>
          <w:rFonts w:ascii="Arial" w:hAnsi="Arial" w:cs="Arial"/>
          <w:sz w:val="24"/>
          <w:szCs w:val="24"/>
        </w:rPr>
        <w:t>niepełnosprawnościami oraz zasady równości szans kobiet i mężczyzn w</w:t>
      </w:r>
      <w:r w:rsidR="009A62C2" w:rsidRPr="00434D34">
        <w:rPr>
          <w:rFonts w:ascii="Arial" w:hAnsi="Arial" w:cs="Arial"/>
          <w:sz w:val="24"/>
          <w:szCs w:val="24"/>
        </w:rPr>
        <w:t> </w:t>
      </w:r>
      <w:r w:rsidRPr="00434D34">
        <w:rPr>
          <w:rFonts w:ascii="Arial" w:hAnsi="Arial" w:cs="Arial"/>
          <w:sz w:val="24"/>
          <w:szCs w:val="24"/>
        </w:rPr>
        <w:t>ramach funduszy unijnych na la</w:t>
      </w:r>
      <w:r w:rsidR="005E6B64" w:rsidRPr="00434D34">
        <w:rPr>
          <w:rFonts w:ascii="Arial" w:hAnsi="Arial" w:cs="Arial"/>
          <w:sz w:val="24"/>
          <w:szCs w:val="24"/>
        </w:rPr>
        <w:t>ta 2014-2020.</w:t>
      </w:r>
    </w:p>
    <w:p w14:paraId="2CF59AB0" w14:textId="77777777" w:rsidR="00346B05"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Kryteria wyboru projektów</w:t>
      </w:r>
      <w:r w:rsidRPr="00434D34">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w:t>
      </w:r>
      <w:r w:rsidRPr="00434D34">
        <w:rPr>
          <w:rFonts w:ascii="Arial" w:hAnsi="Arial" w:cs="Arial"/>
          <w:sz w:val="24"/>
          <w:szCs w:val="24"/>
        </w:rPr>
        <w:lastRenderedPageBreak/>
        <w:t>ogólnego, zatwierdzone przez komitet monitorujący, o którym mowa w art. 47 rozporządzenia ogólnego.</w:t>
      </w:r>
    </w:p>
    <w:p w14:paraId="653C2F25" w14:textId="123609FB" w:rsidR="002C48D9" w:rsidRPr="00434D34" w:rsidRDefault="002C48D9"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Kwalifikacja </w:t>
      </w:r>
      <w:r w:rsidRPr="00434D34">
        <w:rPr>
          <w:rFonts w:ascii="Arial" w:hAnsi="Arial" w:cs="Arial"/>
          <w:sz w:val="24"/>
          <w:szCs w:val="24"/>
        </w:rPr>
        <w:t>–</w:t>
      </w:r>
      <w:r w:rsidR="005D6E1A">
        <w:rPr>
          <w:rFonts w:ascii="Arial" w:hAnsi="Arial" w:cs="Arial"/>
          <w:sz w:val="24"/>
          <w:szCs w:val="24"/>
        </w:rPr>
        <w:t xml:space="preserve"> </w:t>
      </w:r>
      <w:r w:rsidRPr="00434D34">
        <w:rPr>
          <w:rFonts w:ascii="Arial" w:hAnsi="Arial" w:cs="Arial"/>
          <w:sz w:val="24"/>
          <w:szCs w:val="24"/>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p w14:paraId="50E99D25" w14:textId="77777777" w:rsidR="00FD6BB0"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Mechanizm racjonalnych usprawnień -</w:t>
      </w:r>
      <w:r w:rsidRPr="00434D34">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434D34">
        <w:rPr>
          <w:rFonts w:ascii="Arial" w:hAnsi="Arial" w:cs="Arial"/>
          <w:sz w:val="24"/>
          <w:szCs w:val="24"/>
        </w:rPr>
        <w:t> </w:t>
      </w:r>
      <w:r w:rsidRPr="00434D34">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2D3E7434" w14:textId="77777777" w:rsidR="00884E2E" w:rsidRPr="00E1519C" w:rsidRDefault="00884E2E" w:rsidP="00167C7C">
      <w:pPr>
        <w:numPr>
          <w:ilvl w:val="0"/>
          <w:numId w:val="3"/>
        </w:numPr>
        <w:spacing w:after="0" w:line="360" w:lineRule="auto"/>
        <w:ind w:left="357" w:hanging="357"/>
        <w:jc w:val="both"/>
        <w:rPr>
          <w:rFonts w:ascii="Arial" w:hAnsi="Arial" w:cs="Arial"/>
          <w:sz w:val="24"/>
          <w:szCs w:val="24"/>
        </w:rPr>
      </w:pPr>
      <w:r w:rsidRPr="00E1519C">
        <w:rPr>
          <w:rFonts w:ascii="Arial" w:hAnsi="Arial" w:cs="Arial"/>
          <w:b/>
          <w:sz w:val="24"/>
          <w:szCs w:val="24"/>
        </w:rPr>
        <w:t>Miasto średnie -</w:t>
      </w:r>
      <w:r w:rsidRPr="00E1519C">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4FFCA79C" w14:textId="77777777" w:rsidR="00884E2E" w:rsidRPr="00E1519C" w:rsidRDefault="00884E2E" w:rsidP="00167C7C">
      <w:pPr>
        <w:numPr>
          <w:ilvl w:val="0"/>
          <w:numId w:val="3"/>
        </w:numPr>
        <w:spacing w:after="0" w:line="360" w:lineRule="auto"/>
        <w:ind w:left="357" w:hanging="357"/>
        <w:jc w:val="both"/>
        <w:rPr>
          <w:rFonts w:ascii="Arial" w:hAnsi="Arial" w:cs="Arial"/>
          <w:sz w:val="24"/>
          <w:szCs w:val="24"/>
        </w:rPr>
      </w:pPr>
      <w:r w:rsidRPr="00E1519C">
        <w:rPr>
          <w:rFonts w:ascii="Arial" w:hAnsi="Arial" w:cs="Arial"/>
          <w:b/>
          <w:sz w:val="24"/>
          <w:szCs w:val="24"/>
        </w:rPr>
        <w:t>Miasto średnie tracące funkcje społeczno-gospodarcze</w:t>
      </w:r>
      <w:r w:rsidRPr="00E1519C">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r w:rsidR="00974EB4" w:rsidRPr="00E1519C">
        <w:rPr>
          <w:rFonts w:ascii="Arial" w:hAnsi="Arial" w:cs="Arial"/>
          <w:sz w:val="24"/>
          <w:szCs w:val="24"/>
        </w:rPr>
        <w:t>.</w:t>
      </w:r>
    </w:p>
    <w:p w14:paraId="2AB6F8C5" w14:textId="3AE03C52" w:rsidR="00974EB4" w:rsidRPr="00997AC2" w:rsidRDefault="00974EB4"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 xml:space="preserve">Nauczyciel </w:t>
      </w:r>
      <w:r w:rsidRPr="00997AC2">
        <w:rPr>
          <w:rFonts w:ascii="Arial" w:hAnsi="Arial" w:cs="Arial"/>
          <w:sz w:val="24"/>
          <w:szCs w:val="24"/>
        </w:rPr>
        <w:t>– należy przez to rozumieć także wychowawcę i innego pracownika pedagogicznego zatrudnionego w ośrodku wychowania przedszkolnego, szko</w:t>
      </w:r>
      <w:r w:rsidR="00806B97" w:rsidRPr="00997AC2">
        <w:rPr>
          <w:rFonts w:ascii="Arial" w:hAnsi="Arial" w:cs="Arial"/>
          <w:sz w:val="24"/>
          <w:szCs w:val="24"/>
        </w:rPr>
        <w:t>le lub placówce systemu oświaty, a także osobę niebędącą nauczycielem zatrudnioną  w szkole lub placówne edukacyjnej na podstawie art. 15 Prawa oświatowego.</w:t>
      </w:r>
    </w:p>
    <w:p w14:paraId="48726306" w14:textId="77777777" w:rsidR="00974EB4" w:rsidRPr="00997AC2" w:rsidRDefault="00974EB4" w:rsidP="00167C7C">
      <w:pPr>
        <w:numPr>
          <w:ilvl w:val="0"/>
          <w:numId w:val="3"/>
        </w:numPr>
        <w:spacing w:after="0" w:line="360" w:lineRule="auto"/>
        <w:ind w:left="357" w:hanging="357"/>
        <w:jc w:val="both"/>
        <w:rPr>
          <w:rFonts w:ascii="Arial" w:hAnsi="Arial" w:cs="Arial"/>
          <w:sz w:val="24"/>
          <w:szCs w:val="24"/>
        </w:rPr>
      </w:pPr>
      <w:r w:rsidRPr="00997AC2">
        <w:rPr>
          <w:rFonts w:ascii="Arial" w:hAnsi="Arial" w:cs="Arial"/>
          <w:b/>
          <w:sz w:val="24"/>
          <w:szCs w:val="24"/>
        </w:rPr>
        <w:t>Nauczyciel kształcenia zawodowego</w:t>
      </w:r>
      <w:r w:rsidRPr="00997AC2">
        <w:rPr>
          <w:rFonts w:ascii="Arial" w:hAnsi="Arial" w:cs="Arial"/>
          <w:sz w:val="24"/>
          <w:szCs w:val="24"/>
        </w:rPr>
        <w:t xml:space="preserve"> – nauczyciel teoretycznych przedmiotów zawodowych, w tym nauczyciel języka obcego zawodowego oraz nauczyciel praktycznej nauki zawodu.</w:t>
      </w:r>
    </w:p>
    <w:p w14:paraId="674DC5A1" w14:textId="77777777" w:rsidR="00E951B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Oczywiste</w:t>
      </w:r>
      <w:r w:rsidR="00FE709B" w:rsidRPr="00434D34">
        <w:rPr>
          <w:rFonts w:ascii="Arial" w:hAnsi="Arial" w:cs="Arial"/>
          <w:b/>
          <w:sz w:val="24"/>
          <w:szCs w:val="24"/>
        </w:rPr>
        <w:t xml:space="preserve"> </w:t>
      </w:r>
      <w:r w:rsidRPr="00434D34">
        <w:rPr>
          <w:rFonts w:ascii="Arial" w:hAnsi="Arial" w:cs="Arial"/>
          <w:b/>
          <w:sz w:val="24"/>
          <w:szCs w:val="24"/>
        </w:rPr>
        <w:t>omyłki -</w:t>
      </w:r>
      <w:r w:rsidR="00CB711B" w:rsidRPr="00434D34">
        <w:rPr>
          <w:rFonts w:ascii="Arial" w:hAnsi="Arial" w:cs="Arial"/>
          <w:b/>
          <w:sz w:val="24"/>
          <w:szCs w:val="24"/>
        </w:rPr>
        <w:t xml:space="preserve"> </w:t>
      </w:r>
      <w:r w:rsidRPr="00434D34">
        <w:rPr>
          <w:rFonts w:ascii="Arial" w:hAnsi="Arial" w:cs="Arial"/>
          <w:sz w:val="24"/>
          <w:szCs w:val="24"/>
        </w:rPr>
        <w:t xml:space="preserve">omyłki widoczne, takie jak </w:t>
      </w:r>
      <w:r w:rsidRPr="00434D34">
        <w:rPr>
          <w:rFonts w:ascii="Arial" w:hAnsi="Arial" w:cs="Arial"/>
          <w:bCs/>
          <w:sz w:val="24"/>
          <w:szCs w:val="24"/>
        </w:rPr>
        <w:t>błędy rachunkowe w wykonaniu działania matematycznego, błędy pisarskie, polegające na przekręceniu, opuszczeniu wyrazu.</w:t>
      </w:r>
    </w:p>
    <w:p w14:paraId="2DA39345" w14:textId="77777777" w:rsidR="002D76DE" w:rsidRPr="00E1519C"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Organ prowadzący </w:t>
      </w:r>
      <w:r w:rsidRPr="00434D34">
        <w:rPr>
          <w:rFonts w:ascii="Arial" w:hAnsi="Arial" w:cs="Arial"/>
          <w:sz w:val="24"/>
          <w:szCs w:val="24"/>
        </w:rPr>
        <w:t>– minister właściwy, jednostka samorządu terytorialnego, inna osoba prawna lub fizyczna odpowiedzialna za działalność szkoły lub placówki systemu oświaty.</w:t>
      </w:r>
      <w:r w:rsidR="002038E1" w:rsidRPr="00E1519C">
        <w:rPr>
          <w:rFonts w:ascii="Arial" w:hAnsi="Arial" w:cs="Arial"/>
          <w:sz w:val="24"/>
          <w:szCs w:val="24"/>
        </w:rPr>
        <w:tab/>
      </w:r>
    </w:p>
    <w:p w14:paraId="7755997A" w14:textId="77777777" w:rsidR="002D76DE" w:rsidRPr="00434D34"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Placówka systemu oświaty</w:t>
      </w:r>
      <w:r w:rsidRPr="00434D34">
        <w:rPr>
          <w:rFonts w:ascii="Arial" w:hAnsi="Arial" w:cs="Arial"/>
          <w:sz w:val="24"/>
          <w:szCs w:val="24"/>
        </w:rPr>
        <w:t xml:space="preserve"> – placówka systemu oświaty prowadząca kształcenie ogólne oraz placówka systemu oświaty prowadząca kształcenie zawodowe</w:t>
      </w:r>
    </w:p>
    <w:p w14:paraId="29EDCE3D" w14:textId="77777777" w:rsidR="002D76DE" w:rsidRPr="00434D34" w:rsidRDefault="002D76D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Placówka systemu oświaty prowadząca kształcenie</w:t>
      </w:r>
      <w:r w:rsidR="00306471" w:rsidRPr="00434D34">
        <w:rPr>
          <w:rFonts w:ascii="Arial" w:hAnsi="Arial" w:cs="Arial"/>
          <w:b/>
          <w:sz w:val="24"/>
          <w:szCs w:val="24"/>
        </w:rPr>
        <w:t xml:space="preserve"> </w:t>
      </w:r>
      <w:r w:rsidR="00306471" w:rsidRPr="00434D34">
        <w:rPr>
          <w:rFonts w:ascii="Arial" w:hAnsi="Arial" w:cs="Arial"/>
          <w:sz w:val="24"/>
          <w:szCs w:val="24"/>
        </w:rPr>
        <w:t>– placówka w rozumieniu art. 2 pkt 4 Prawa oświatowego;</w:t>
      </w:r>
    </w:p>
    <w:p w14:paraId="230DC9D0" w14:textId="77777777" w:rsidR="00B5260F"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Pomoc de minimis</w:t>
      </w:r>
      <w:r w:rsidRPr="00434D34">
        <w:rPr>
          <w:rFonts w:ascii="Arial" w:hAnsi="Arial" w:cs="Arial"/>
          <w:sz w:val="24"/>
          <w:szCs w:val="24"/>
        </w:rPr>
        <w:t xml:space="preserve"> – pomoc  zgodna z  przepisami  rozporządzenia  Komisji  (UE)  nr 1407/2013 z dnia 18 grudnia 2013 r. w sprawie stosowania art. 107 i</w:t>
      </w:r>
      <w:r w:rsidR="009B5713" w:rsidRPr="00434D34">
        <w:rPr>
          <w:rFonts w:ascii="Arial" w:hAnsi="Arial" w:cs="Arial"/>
          <w:sz w:val="24"/>
          <w:szCs w:val="24"/>
        </w:rPr>
        <w:t> </w:t>
      </w:r>
      <w:r w:rsidRPr="00434D34">
        <w:rPr>
          <w:rFonts w:ascii="Arial" w:hAnsi="Arial" w:cs="Arial"/>
          <w:sz w:val="24"/>
          <w:szCs w:val="24"/>
        </w:rPr>
        <w:t>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6303E742" w14:textId="7C32B167" w:rsidR="00B5260F"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Pomoc publiczna</w:t>
      </w:r>
      <w:r w:rsidRPr="00434D34">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434D34">
        <w:rPr>
          <w:rFonts w:ascii="Arial" w:hAnsi="Arial" w:cs="Arial"/>
          <w:sz w:val="24"/>
          <w:szCs w:val="24"/>
        </w:rPr>
        <w:t> </w:t>
      </w:r>
      <w:r w:rsidRPr="00434D34">
        <w:rPr>
          <w:rFonts w:ascii="Arial" w:hAnsi="Arial" w:cs="Arial"/>
          <w:sz w:val="24"/>
          <w:szCs w:val="24"/>
        </w:rPr>
        <w:t>Rozwoju z dnia 2 lipca 2015 r. w sprawie udzielania pomocy de minimis oraz pomocy publicznej w ramach programów operacyjnych finansowanych z</w:t>
      </w:r>
      <w:r w:rsidR="009B5713" w:rsidRPr="00434D34">
        <w:rPr>
          <w:rFonts w:ascii="Arial" w:hAnsi="Arial" w:cs="Arial"/>
          <w:sz w:val="24"/>
          <w:szCs w:val="24"/>
        </w:rPr>
        <w:t> </w:t>
      </w:r>
      <w:r w:rsidRPr="00434D34">
        <w:rPr>
          <w:rFonts w:ascii="Arial" w:hAnsi="Arial" w:cs="Arial"/>
          <w:sz w:val="24"/>
          <w:szCs w:val="24"/>
        </w:rPr>
        <w:t xml:space="preserve">Europejskiego Funduszu Społecznego na lata 2014-2020 (Dz. U. </w:t>
      </w:r>
      <w:r w:rsidR="00AF1408">
        <w:rPr>
          <w:rFonts w:ascii="Arial" w:hAnsi="Arial" w:cs="Arial"/>
          <w:sz w:val="24"/>
          <w:szCs w:val="24"/>
        </w:rPr>
        <w:t xml:space="preserve">z 2015 r., </w:t>
      </w:r>
      <w:r w:rsidRPr="00434D34">
        <w:rPr>
          <w:rFonts w:ascii="Arial" w:hAnsi="Arial" w:cs="Arial"/>
          <w:sz w:val="24"/>
          <w:szCs w:val="24"/>
        </w:rPr>
        <w:t>poz. 1073).</w:t>
      </w:r>
    </w:p>
    <w:p w14:paraId="27CBBFBF" w14:textId="5DCE38DB" w:rsidR="001827E8" w:rsidRPr="00434D34" w:rsidRDefault="005E6B64" w:rsidP="00167C7C">
      <w:pPr>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Portal</w:t>
      </w:r>
      <w:r w:rsidR="00997AC2">
        <w:rPr>
          <w:rFonts w:ascii="Arial" w:hAnsi="Arial" w:cs="Arial"/>
          <w:b/>
          <w:sz w:val="24"/>
          <w:szCs w:val="24"/>
        </w:rPr>
        <w:t xml:space="preserve"> </w:t>
      </w:r>
      <w:r w:rsidRPr="00434D34">
        <w:rPr>
          <w:rFonts w:ascii="Arial" w:hAnsi="Arial" w:cs="Arial"/>
          <w:sz w:val="24"/>
          <w:szCs w:val="24"/>
        </w:rPr>
        <w:t>– portal internetowy (</w:t>
      </w:r>
      <w:hyperlink r:id="rId14" w:history="1">
        <w:r w:rsidRPr="00434D34">
          <w:rPr>
            <w:rFonts w:ascii="Arial" w:hAnsi="Arial" w:cs="Arial"/>
            <w:sz w:val="24"/>
            <w:szCs w:val="24"/>
            <w:u w:val="single"/>
          </w:rPr>
          <w:t>www.funduszeeuropejskie.gov.pl</w:t>
        </w:r>
      </w:hyperlink>
      <w:r w:rsidRPr="00434D34">
        <w:rPr>
          <w:rFonts w:ascii="Arial" w:hAnsi="Arial" w:cs="Arial"/>
          <w:sz w:val="24"/>
          <w:szCs w:val="24"/>
        </w:rPr>
        <w:t>) dostarczający informacje na temat wszystkich programów operacyjnych w Polsce.</w:t>
      </w:r>
    </w:p>
    <w:p w14:paraId="4E87C406" w14:textId="77777777" w:rsidR="0004153A" w:rsidRPr="00434D34" w:rsidRDefault="0004153A" w:rsidP="00167C7C">
      <w:pPr>
        <w:numPr>
          <w:ilvl w:val="0"/>
          <w:numId w:val="3"/>
        </w:numPr>
        <w:spacing w:after="0" w:line="360" w:lineRule="auto"/>
        <w:ind w:left="357" w:hanging="357"/>
        <w:contextualSpacing/>
        <w:jc w:val="both"/>
        <w:rPr>
          <w:rFonts w:ascii="Arial" w:hAnsi="Arial" w:cs="Arial"/>
          <w:sz w:val="24"/>
          <w:szCs w:val="24"/>
        </w:rPr>
      </w:pPr>
      <w:r w:rsidRPr="00434D34">
        <w:rPr>
          <w:rFonts w:ascii="Arial" w:hAnsi="Arial" w:cs="Arial"/>
          <w:b/>
          <w:sz w:val="24"/>
          <w:szCs w:val="24"/>
        </w:rPr>
        <w:t>Projekt partnerski</w:t>
      </w:r>
      <w:r w:rsidRPr="00434D34">
        <w:rPr>
          <w:rFonts w:ascii="Arial" w:hAnsi="Arial" w:cs="Arial"/>
          <w:sz w:val="24"/>
          <w:szCs w:val="24"/>
        </w:rPr>
        <w:t xml:space="preserve"> - projekt partnerski, o którym mow</w:t>
      </w:r>
      <w:r w:rsidR="005E6B64" w:rsidRPr="00434D34">
        <w:rPr>
          <w:rFonts w:ascii="Arial" w:hAnsi="Arial" w:cs="Arial"/>
          <w:sz w:val="24"/>
          <w:szCs w:val="24"/>
        </w:rPr>
        <w:t>a w art. 33 ustawy wdrożeniowej.</w:t>
      </w:r>
    </w:p>
    <w:p w14:paraId="4977F884"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Pracodawca</w:t>
      </w:r>
      <w:r w:rsidRPr="00434D34">
        <w:rPr>
          <w:rFonts w:ascii="Arial" w:hAnsi="Arial" w:cs="Arial"/>
          <w:sz w:val="24"/>
          <w:szCs w:val="24"/>
        </w:rPr>
        <w:t xml:space="preserve"> - zgodnie z art. 3 Kodeksu pracy (Dz. U. 2018, poz. 917 z późn. zm.)  należy rozumieć jednostkę organizacyjną, choćby nie posiadała osobowości prawnej, a także osobę fizyczną, jeżeli zatrudniają one pracowników.</w:t>
      </w:r>
    </w:p>
    <w:p w14:paraId="1A85ADBB" w14:textId="440C3F29" w:rsidR="00C92731" w:rsidRPr="00434D34" w:rsidRDefault="00B5260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Przedsiębiorca</w:t>
      </w:r>
      <w:r w:rsidRPr="00434D34">
        <w:rPr>
          <w:rFonts w:ascii="Arial" w:hAnsi="Arial" w:cs="Arial"/>
          <w:sz w:val="24"/>
          <w:szCs w:val="24"/>
        </w:rPr>
        <w:t xml:space="preserve"> -  </w:t>
      </w:r>
      <w:r w:rsidR="00FA7D0B" w:rsidRPr="00434D34">
        <w:rPr>
          <w:rFonts w:ascii="Arial" w:hAnsi="Arial" w:cs="Arial"/>
          <w:sz w:val="24"/>
          <w:szCs w:val="24"/>
        </w:rPr>
        <w:t>podmiot, o którym mowa w art. 4 ustawy z 6 marca 2018 r. Praw</w:t>
      </w:r>
      <w:r w:rsidR="00EA3734">
        <w:rPr>
          <w:rFonts w:ascii="Arial" w:hAnsi="Arial" w:cs="Arial"/>
          <w:sz w:val="24"/>
          <w:szCs w:val="24"/>
        </w:rPr>
        <w:t>o przedsiębiorców (</w:t>
      </w:r>
      <w:r w:rsidR="00AF1408">
        <w:rPr>
          <w:rFonts w:ascii="Arial" w:hAnsi="Arial" w:cs="Arial"/>
          <w:sz w:val="24"/>
          <w:szCs w:val="24"/>
        </w:rPr>
        <w:t xml:space="preserve">t. j. </w:t>
      </w:r>
      <w:r w:rsidR="00EA3734">
        <w:rPr>
          <w:rFonts w:ascii="Arial" w:hAnsi="Arial" w:cs="Arial"/>
          <w:sz w:val="24"/>
          <w:szCs w:val="24"/>
        </w:rPr>
        <w:t>Dz. U. z 2019</w:t>
      </w:r>
      <w:r w:rsidR="00FA7D0B" w:rsidRPr="00434D34">
        <w:rPr>
          <w:rFonts w:ascii="Arial" w:hAnsi="Arial" w:cs="Arial"/>
          <w:sz w:val="24"/>
          <w:szCs w:val="24"/>
        </w:rPr>
        <w:t xml:space="preserve"> r.,</w:t>
      </w:r>
      <w:r w:rsidR="00DD6B14" w:rsidRPr="00434D34">
        <w:rPr>
          <w:rFonts w:ascii="Arial" w:hAnsi="Arial" w:cs="Arial"/>
          <w:sz w:val="24"/>
          <w:szCs w:val="24"/>
        </w:rPr>
        <w:t xml:space="preserve"> </w:t>
      </w:r>
      <w:r w:rsidR="00FA7D0B" w:rsidRPr="00434D34">
        <w:rPr>
          <w:rFonts w:ascii="Arial" w:hAnsi="Arial" w:cs="Arial"/>
          <w:sz w:val="24"/>
          <w:szCs w:val="24"/>
        </w:rPr>
        <w:t xml:space="preserve">poz. </w:t>
      </w:r>
      <w:r w:rsidR="00EA3734">
        <w:rPr>
          <w:rFonts w:ascii="Arial" w:hAnsi="Arial" w:cs="Arial"/>
          <w:sz w:val="24"/>
          <w:szCs w:val="24"/>
        </w:rPr>
        <w:t>1292</w:t>
      </w:r>
      <w:r w:rsidR="00FA7D0B" w:rsidRPr="00434D34">
        <w:rPr>
          <w:rFonts w:ascii="Arial" w:hAnsi="Arial" w:cs="Arial"/>
          <w:sz w:val="24"/>
          <w:szCs w:val="24"/>
        </w:rPr>
        <w:t>)</w:t>
      </w:r>
      <w:r w:rsidRPr="00434D34">
        <w:rPr>
          <w:rFonts w:ascii="Arial" w:hAnsi="Arial" w:cs="Arial"/>
          <w:sz w:val="24"/>
          <w:szCs w:val="24"/>
        </w:rPr>
        <w:t>.</w:t>
      </w:r>
    </w:p>
    <w:p w14:paraId="1566A73E" w14:textId="77777777" w:rsidR="00C9273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lastRenderedPageBreak/>
        <w:t>Rozporządzenie ogólne</w:t>
      </w:r>
      <w:r w:rsidRPr="00434D34">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434D34">
        <w:rPr>
          <w:rFonts w:ascii="Arial" w:hAnsi="Arial" w:cs="Arial"/>
          <w:sz w:val="24"/>
          <w:szCs w:val="24"/>
        </w:rPr>
        <w:t> </w:t>
      </w:r>
      <w:r w:rsidRPr="00434D34">
        <w:rPr>
          <w:rFonts w:ascii="Arial" w:hAnsi="Arial" w:cs="Arial"/>
          <w:sz w:val="24"/>
          <w:szCs w:val="24"/>
        </w:rPr>
        <w:t>1083/2006 (Dz. Urz. UE L 347 z 20.12.2013, str. 320).</w:t>
      </w:r>
    </w:p>
    <w:p w14:paraId="1E2AB3DE" w14:textId="77777777" w:rsidR="00C92731"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Runda konkursu</w:t>
      </w:r>
      <w:r w:rsidRPr="00434D34">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674303EB"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bCs/>
          <w:sz w:val="24"/>
          <w:szCs w:val="24"/>
        </w:rPr>
        <w:t xml:space="preserve">Rozstrzygnięcie konkursu lub rundy konkursu – </w:t>
      </w:r>
      <w:r w:rsidRPr="00434D34">
        <w:rPr>
          <w:rFonts w:ascii="Arial" w:hAnsi="Arial" w:cs="Arial"/>
          <w:bCs/>
          <w:sz w:val="24"/>
          <w:szCs w:val="24"/>
        </w:rPr>
        <w:t xml:space="preserve">zatwierdzenie przez właściwą instytucję listy ocenionych projektów, zawierającą przyznane oceny, </w:t>
      </w:r>
      <w:r w:rsidRPr="00434D34">
        <w:rPr>
          <w:rFonts w:ascii="Arial" w:hAnsi="Arial" w:cs="Arial"/>
          <w:bCs/>
          <w:sz w:val="24"/>
          <w:szCs w:val="24"/>
        </w:rPr>
        <w:br/>
        <w:t>w tym uzyskaną liczbę punktów.</w:t>
      </w:r>
    </w:p>
    <w:p w14:paraId="10FA3806"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Specjalne potrzeby rozwojowe i edukacyjne</w:t>
      </w:r>
      <w:r w:rsidRPr="00434D34">
        <w:rPr>
          <w:rFonts w:ascii="Arial" w:hAnsi="Arial" w:cs="Arial"/>
          <w:sz w:val="24"/>
          <w:szCs w:val="24"/>
        </w:rPr>
        <w:t xml:space="preserve"> – indywidualne potrzeby rozwojowe i edukacyjne dzieci w wieku przedszkolnym oraz uczniów, o których mowa w rozporządzeniu Ministra Edukacji Narodowej z dnia 9 sierpnia 2017 r. w sprawie zasad organizacji  i udzielania pomocy psychologiczno-pedagogicznej w publicznych przedszkolach, szkołach i placówkach (Dz. U. z 2017, poz. 1591 z późn. zm.).</w:t>
      </w:r>
    </w:p>
    <w:p w14:paraId="6A43F600" w14:textId="7E1E60AF" w:rsidR="00A9682B" w:rsidRPr="00434D34" w:rsidRDefault="00A9682B"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Statut </w:t>
      </w:r>
      <w:r w:rsidRPr="00434D34">
        <w:rPr>
          <w:rFonts w:ascii="Arial" w:hAnsi="Arial" w:cs="Arial"/>
          <w:sz w:val="24"/>
          <w:szCs w:val="24"/>
        </w:rPr>
        <w:t>–</w:t>
      </w:r>
      <w:r w:rsidR="00C149B3">
        <w:rPr>
          <w:rFonts w:ascii="Arial" w:hAnsi="Arial" w:cs="Arial"/>
          <w:sz w:val="24"/>
          <w:szCs w:val="24"/>
        </w:rPr>
        <w:t xml:space="preserve"> </w:t>
      </w:r>
      <w:r w:rsidRPr="00434D34">
        <w:rPr>
          <w:rFonts w:ascii="Arial" w:hAnsi="Arial" w:cs="Arial"/>
          <w:sz w:val="24"/>
          <w:szCs w:val="24"/>
        </w:rPr>
        <w:t xml:space="preserve">akt prawny regulujący zadania, strukturę organizacyjną </w:t>
      </w:r>
      <w:r w:rsidR="00A3481A" w:rsidRPr="00434D34">
        <w:rPr>
          <w:rFonts w:ascii="Arial" w:hAnsi="Arial" w:cs="Arial"/>
          <w:sz w:val="24"/>
          <w:szCs w:val="24"/>
        </w:rPr>
        <w:t>i</w:t>
      </w:r>
      <w:r w:rsidR="00A56CAC" w:rsidRPr="00434D34">
        <w:rPr>
          <w:rFonts w:ascii="Arial" w:hAnsi="Arial" w:cs="Arial"/>
          <w:sz w:val="24"/>
          <w:szCs w:val="24"/>
        </w:rPr>
        <w:t> </w:t>
      </w:r>
      <w:r w:rsidRPr="00434D34">
        <w:rPr>
          <w:rFonts w:ascii="Arial" w:hAnsi="Arial" w:cs="Arial"/>
          <w:sz w:val="24"/>
          <w:szCs w:val="24"/>
        </w:rPr>
        <w:t>sposób działania podmiotu prawa publicznego lub prywatnego. Innymi dokumentami, uważanymi za równoznaczne z terminem statut, w</w:t>
      </w:r>
      <w:r w:rsidR="00B45364" w:rsidRPr="00434D34">
        <w:rPr>
          <w:rFonts w:ascii="Arial" w:hAnsi="Arial" w:cs="Arial"/>
          <w:sz w:val="24"/>
          <w:szCs w:val="24"/>
        </w:rPr>
        <w:t> </w:t>
      </w:r>
      <w:r w:rsidRPr="00434D34">
        <w:rPr>
          <w:rFonts w:ascii="Arial" w:hAnsi="Arial" w:cs="Arial"/>
          <w:sz w:val="24"/>
          <w:szCs w:val="24"/>
        </w:rPr>
        <w:t>szczególności dla przedsiębiorstw czy pozostałych podmiotów prywatnych są dokumenty określające wewnętrzną organizację, cele istnienia, tryb działania i</w:t>
      </w:r>
      <w:r w:rsidR="00B45364" w:rsidRPr="00434D34">
        <w:rPr>
          <w:rFonts w:ascii="Arial" w:hAnsi="Arial" w:cs="Arial"/>
          <w:sz w:val="24"/>
          <w:szCs w:val="24"/>
        </w:rPr>
        <w:t> </w:t>
      </w:r>
      <w:r w:rsidRPr="00434D34">
        <w:rPr>
          <w:rFonts w:ascii="Arial" w:hAnsi="Arial" w:cs="Arial"/>
          <w:sz w:val="24"/>
          <w:szCs w:val="24"/>
        </w:rPr>
        <w:t xml:space="preserve">podobne zagadnienia </w:t>
      </w:r>
      <w:r w:rsidR="005E6B64" w:rsidRPr="00434D34">
        <w:rPr>
          <w:rFonts w:ascii="Arial" w:hAnsi="Arial" w:cs="Arial"/>
          <w:sz w:val="24"/>
          <w:szCs w:val="24"/>
        </w:rPr>
        <w:t>ustrojowe danego podmiotu prawa.</w:t>
      </w:r>
    </w:p>
    <w:p w14:paraId="4C414434" w14:textId="410CEDF3" w:rsidR="00EC79EA"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 xml:space="preserve">Strona internetowa RPO WSL 2014-2020 </w:t>
      </w:r>
      <w:r w:rsidRPr="00434D34">
        <w:rPr>
          <w:rFonts w:ascii="Arial" w:hAnsi="Arial" w:cs="Arial"/>
          <w:sz w:val="24"/>
          <w:szCs w:val="24"/>
        </w:rPr>
        <w:t xml:space="preserve">– </w:t>
      </w:r>
      <w:hyperlink r:id="rId15" w:history="1">
        <w:r w:rsidRPr="00434D34">
          <w:rPr>
            <w:rFonts w:ascii="Arial" w:hAnsi="Arial" w:cs="Arial"/>
            <w:sz w:val="24"/>
            <w:szCs w:val="24"/>
            <w:u w:val="single"/>
          </w:rPr>
          <w:t>www.rpo.slaskie.pl</w:t>
        </w:r>
      </w:hyperlink>
      <w:r w:rsidRPr="00434D34">
        <w:rPr>
          <w:rFonts w:ascii="Arial" w:hAnsi="Arial" w:cs="Arial"/>
          <w:sz w:val="24"/>
          <w:szCs w:val="24"/>
        </w:rPr>
        <w:t xml:space="preserve"> – strona internetowa dostarczająca informacje</w:t>
      </w:r>
      <w:r w:rsidR="00A327AE" w:rsidRPr="00434D34">
        <w:rPr>
          <w:rFonts w:ascii="Arial" w:hAnsi="Arial" w:cs="Arial"/>
          <w:sz w:val="24"/>
          <w:szCs w:val="24"/>
        </w:rPr>
        <w:t xml:space="preserve"> na temat Regionalnego Programu</w:t>
      </w:r>
      <w:r w:rsidR="00AF1408">
        <w:rPr>
          <w:rFonts w:ascii="Arial" w:hAnsi="Arial" w:cs="Arial"/>
          <w:sz w:val="24"/>
          <w:szCs w:val="24"/>
        </w:rPr>
        <w:t xml:space="preserve"> Operacyjnego Województwa Śląskiego na lata 2014-2020</w:t>
      </w:r>
      <w:r w:rsidR="00A327AE" w:rsidRPr="00434D34">
        <w:rPr>
          <w:rFonts w:ascii="Arial" w:hAnsi="Arial" w:cs="Arial"/>
          <w:sz w:val="24"/>
          <w:szCs w:val="24"/>
        </w:rPr>
        <w:t>.</w:t>
      </w:r>
    </w:p>
    <w:p w14:paraId="7EE24F6F" w14:textId="77777777" w:rsidR="00A327AE" w:rsidRPr="00434D34" w:rsidRDefault="00A327AE"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Uczeń/d</w:t>
      </w:r>
      <w:r w:rsidRPr="00434D34">
        <w:rPr>
          <w:rFonts w:ascii="Arial" w:hAnsi="Arial" w:cs="Arial"/>
          <w:b/>
          <w:bCs/>
          <w:sz w:val="24"/>
          <w:szCs w:val="24"/>
          <w:lang w:eastAsia="pl-PL"/>
        </w:rPr>
        <w:t xml:space="preserve">ziecko z niepełnosprawnością </w:t>
      </w:r>
      <w:r w:rsidRPr="00434D34">
        <w:rPr>
          <w:rFonts w:ascii="Arial" w:hAnsi="Arial" w:cs="Arial"/>
          <w:bCs/>
          <w:sz w:val="24"/>
          <w:szCs w:val="24"/>
          <w:lang w:eastAsia="pl-PL"/>
        </w:rPr>
        <w:t xml:space="preserve">– </w:t>
      </w:r>
      <w:r w:rsidRPr="00434D34">
        <w:rPr>
          <w:rFonts w:ascii="Arial" w:hAnsi="Arial" w:cs="Arial"/>
          <w:sz w:val="24"/>
          <w:szCs w:val="24"/>
          <w:lang w:eastAsia="pl-PL"/>
        </w:rPr>
        <w:t xml:space="preserve">uczeń albo dziecko w wieku przedszkolnym posiadający orzeczenie o potrzebie kształcenia specjalnego wydane ze względu na dany rodzaj niepełnosprawności oraz dzieci i młodzież </w:t>
      </w:r>
      <w:r w:rsidRPr="00434D34">
        <w:rPr>
          <w:rFonts w:ascii="Arial" w:hAnsi="Arial" w:cs="Arial"/>
          <w:sz w:val="24"/>
          <w:szCs w:val="24"/>
          <w:lang w:eastAsia="pl-PL"/>
        </w:rPr>
        <w:lastRenderedPageBreak/>
        <w:t>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p w14:paraId="4B0E5FA4" w14:textId="77777777" w:rsidR="001E1F42"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Ustawa wdrożeniowa</w:t>
      </w:r>
      <w:r w:rsidRPr="00434D34">
        <w:rPr>
          <w:rFonts w:ascii="Arial" w:hAnsi="Arial" w:cs="Arial"/>
          <w:sz w:val="24"/>
          <w:szCs w:val="24"/>
        </w:rPr>
        <w:t xml:space="preserve"> – ustawa z dnia 11 lipca 2014 r. o zasadach realizacji programów w zakresie polityki spójności finansowanych w perspektywie finansowej 2014-2020</w:t>
      </w:r>
      <w:r w:rsidR="001E1F42" w:rsidRPr="00434D34">
        <w:rPr>
          <w:rFonts w:ascii="Arial" w:hAnsi="Arial" w:cs="Arial"/>
          <w:sz w:val="24"/>
          <w:szCs w:val="24"/>
        </w:rPr>
        <w:t xml:space="preserve"> (</w:t>
      </w:r>
      <w:r w:rsidR="00556A05" w:rsidRPr="00434D34">
        <w:rPr>
          <w:rFonts w:ascii="Arial" w:hAnsi="Arial" w:cs="Arial"/>
          <w:sz w:val="24"/>
          <w:szCs w:val="24"/>
        </w:rPr>
        <w:t>t. j. Dz. U. z 2018 r., poz. 1431</w:t>
      </w:r>
      <w:r w:rsidR="000561E8" w:rsidRPr="00434D34">
        <w:rPr>
          <w:rFonts w:ascii="Arial" w:hAnsi="Arial" w:cs="Arial"/>
          <w:sz w:val="24"/>
          <w:szCs w:val="24"/>
        </w:rPr>
        <w:t xml:space="preserve"> z późn. zm.</w:t>
      </w:r>
      <w:r w:rsidRPr="00434D34">
        <w:rPr>
          <w:rFonts w:ascii="Arial" w:hAnsi="Arial" w:cs="Arial"/>
          <w:sz w:val="24"/>
          <w:szCs w:val="24"/>
        </w:rPr>
        <w:t>).</w:t>
      </w:r>
    </w:p>
    <w:p w14:paraId="0177FC69" w14:textId="77777777" w:rsidR="005E6B64"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Umowa</w:t>
      </w:r>
      <w:r w:rsidR="00FE709B" w:rsidRPr="00434D34">
        <w:rPr>
          <w:rFonts w:ascii="Arial" w:hAnsi="Arial" w:cs="Arial"/>
          <w:b/>
          <w:sz w:val="24"/>
          <w:szCs w:val="24"/>
        </w:rPr>
        <w:t xml:space="preserve"> </w:t>
      </w:r>
      <w:r w:rsidRPr="00434D34">
        <w:rPr>
          <w:rFonts w:ascii="Arial" w:hAnsi="Arial" w:cs="Arial"/>
          <w:b/>
          <w:sz w:val="24"/>
          <w:szCs w:val="24"/>
        </w:rPr>
        <w:t>o dofinansowanie projektu</w:t>
      </w:r>
      <w:r w:rsidRPr="00434D34">
        <w:rPr>
          <w:rFonts w:ascii="Arial" w:hAnsi="Arial" w:cs="Arial"/>
          <w:sz w:val="24"/>
          <w:szCs w:val="24"/>
        </w:rPr>
        <w:t xml:space="preserve"> - umowa zawarta między właściwą instytucją a </w:t>
      </w:r>
      <w:r w:rsidR="00A75FBF" w:rsidRPr="00434D34">
        <w:rPr>
          <w:rFonts w:ascii="Arial" w:hAnsi="Arial" w:cs="Arial"/>
          <w:sz w:val="24"/>
          <w:szCs w:val="24"/>
        </w:rPr>
        <w:t>Wnioskodawc</w:t>
      </w:r>
      <w:r w:rsidRPr="00434D34">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434D34">
        <w:rPr>
          <w:rFonts w:ascii="Arial" w:hAnsi="Arial" w:cs="Arial"/>
          <w:sz w:val="24"/>
          <w:szCs w:val="24"/>
        </w:rPr>
        <w:t xml:space="preserve">(t. j. Dz. U. z </w:t>
      </w:r>
      <w:r w:rsidR="00BF130F" w:rsidRPr="00434D34">
        <w:rPr>
          <w:rFonts w:ascii="Arial" w:hAnsi="Arial" w:cs="Arial"/>
          <w:sz w:val="24"/>
          <w:szCs w:val="24"/>
        </w:rPr>
        <w:t xml:space="preserve">2019 </w:t>
      </w:r>
      <w:r w:rsidR="00A80747" w:rsidRPr="00434D34">
        <w:rPr>
          <w:rFonts w:ascii="Arial" w:hAnsi="Arial" w:cs="Arial"/>
          <w:sz w:val="24"/>
          <w:szCs w:val="24"/>
        </w:rPr>
        <w:t xml:space="preserve">r. poz. </w:t>
      </w:r>
      <w:r w:rsidR="00BF130F" w:rsidRPr="00434D34">
        <w:rPr>
          <w:rFonts w:ascii="Arial" w:hAnsi="Arial" w:cs="Arial"/>
          <w:sz w:val="24"/>
          <w:szCs w:val="24"/>
        </w:rPr>
        <w:t>869</w:t>
      </w:r>
      <w:r w:rsidR="00A80747" w:rsidRPr="00434D34">
        <w:rPr>
          <w:rFonts w:ascii="Arial" w:hAnsi="Arial" w:cs="Arial"/>
          <w:sz w:val="24"/>
          <w:szCs w:val="24"/>
        </w:rPr>
        <w:t xml:space="preserve">) </w:t>
      </w:r>
      <w:r w:rsidRPr="00434D34">
        <w:rPr>
          <w:rFonts w:ascii="Arial" w:hAnsi="Arial" w:cs="Arial"/>
          <w:sz w:val="24"/>
          <w:szCs w:val="24"/>
        </w:rPr>
        <w:t>albo porozumienie, o którym mowa w art. 206 ust. 5 ustawy z dnia 27 sierpnia 2009 r. o finansach publicznych.</w:t>
      </w:r>
    </w:p>
    <w:p w14:paraId="731AF5D9" w14:textId="77777777" w:rsidR="00264829" w:rsidRPr="00434D34" w:rsidRDefault="005E6B64"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Warunki formalne</w:t>
      </w:r>
      <w:r w:rsidRPr="00434D34">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6C567E64" w14:textId="77777777" w:rsidR="000153BF" w:rsidRDefault="00A75FBF" w:rsidP="00167C7C">
      <w:pPr>
        <w:pStyle w:val="Akapitzlist"/>
        <w:numPr>
          <w:ilvl w:val="0"/>
          <w:numId w:val="3"/>
        </w:numPr>
        <w:spacing w:after="0" w:line="360" w:lineRule="auto"/>
        <w:ind w:left="357" w:hanging="357"/>
        <w:jc w:val="both"/>
        <w:rPr>
          <w:rFonts w:ascii="Arial" w:hAnsi="Arial" w:cs="Arial"/>
          <w:sz w:val="24"/>
          <w:szCs w:val="24"/>
        </w:rPr>
      </w:pPr>
      <w:r w:rsidRPr="00434D34">
        <w:rPr>
          <w:rFonts w:ascii="Arial" w:hAnsi="Arial" w:cs="Arial"/>
          <w:b/>
          <w:sz w:val="24"/>
          <w:szCs w:val="24"/>
        </w:rPr>
        <w:t>Wnioskodawc</w:t>
      </w:r>
      <w:r w:rsidR="005E6B64" w:rsidRPr="00434D34">
        <w:rPr>
          <w:rFonts w:ascii="Arial" w:hAnsi="Arial" w:cs="Arial"/>
          <w:b/>
          <w:sz w:val="24"/>
          <w:szCs w:val="24"/>
        </w:rPr>
        <w:t>a</w:t>
      </w:r>
      <w:r w:rsidR="005E6B64" w:rsidRPr="00434D34">
        <w:rPr>
          <w:rFonts w:ascii="Arial" w:hAnsi="Arial" w:cs="Arial"/>
          <w:sz w:val="24"/>
          <w:szCs w:val="24"/>
        </w:rPr>
        <w:t xml:space="preserve"> – podmiot, który złożył wniosek o dofinansowanie projektu.</w:t>
      </w:r>
    </w:p>
    <w:p w14:paraId="4D3BB1BF" w14:textId="77777777" w:rsidR="000966B4" w:rsidRPr="00434D34" w:rsidRDefault="000966B4" w:rsidP="000966B4">
      <w:pPr>
        <w:pStyle w:val="Akapitzlist"/>
        <w:spacing w:after="0" w:line="360" w:lineRule="auto"/>
        <w:ind w:left="357"/>
        <w:jc w:val="both"/>
        <w:rPr>
          <w:rFonts w:ascii="Arial" w:hAnsi="Arial" w:cs="Arial"/>
          <w:sz w:val="24"/>
          <w:szCs w:val="24"/>
        </w:rPr>
      </w:pPr>
    </w:p>
    <w:p w14:paraId="061ECA20" w14:textId="2E57471F" w:rsidR="00722772" w:rsidRDefault="00722772" w:rsidP="00FC2EF6">
      <w:pPr>
        <w:pStyle w:val="Nagwek1"/>
        <w:numPr>
          <w:ilvl w:val="0"/>
          <w:numId w:val="2"/>
        </w:numPr>
      </w:pPr>
      <w:bookmarkStart w:id="3" w:name="_Toc463265458"/>
      <w:bookmarkStart w:id="4" w:name="_Toc17802193"/>
      <w:r w:rsidRPr="00434D34">
        <w:t>Podstawy prawne</w:t>
      </w:r>
      <w:bookmarkEnd w:id="3"/>
      <w:bookmarkEnd w:id="4"/>
    </w:p>
    <w:p w14:paraId="663CEA04" w14:textId="77777777" w:rsidR="000966B4" w:rsidRPr="000966B4" w:rsidRDefault="000966B4" w:rsidP="000966B4">
      <w:pPr>
        <w:rPr>
          <w:lang w:eastAsia="pl-PL"/>
        </w:rPr>
      </w:pPr>
    </w:p>
    <w:p w14:paraId="49EA84BA" w14:textId="6E700265" w:rsidR="00852678"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434D34">
        <w:rPr>
          <w:rFonts w:ascii="Arial" w:hAnsi="Arial" w:cs="Arial"/>
          <w:sz w:val="24"/>
          <w:szCs w:val="24"/>
        </w:rPr>
        <w:t xml:space="preserve"> </w:t>
      </w:r>
      <w:r w:rsidRPr="00434D34">
        <w:rPr>
          <w:rFonts w:ascii="Arial" w:hAnsi="Arial" w:cs="Arial"/>
          <w:sz w:val="24"/>
          <w:szCs w:val="24"/>
        </w:rPr>
        <w:t>i Rybackiego oraz uchylające rozporządzenie Rady (WE) nr 1083/2006 (Dz. Urz. UE L 347 z 20.12.2013, str. 320</w:t>
      </w:r>
      <w:r w:rsidR="00E6248A" w:rsidRPr="00434D34">
        <w:rPr>
          <w:rFonts w:ascii="Arial" w:hAnsi="Arial" w:cs="Arial"/>
          <w:sz w:val="24"/>
          <w:szCs w:val="24"/>
        </w:rPr>
        <w:t xml:space="preserve"> </w:t>
      </w:r>
      <w:r w:rsidR="00591D15" w:rsidRPr="00434D34">
        <w:rPr>
          <w:rFonts w:ascii="Arial" w:hAnsi="Arial" w:cs="Arial"/>
          <w:sz w:val="24"/>
          <w:szCs w:val="24"/>
        </w:rPr>
        <w:t>z późn. zm.</w:t>
      </w:r>
      <w:r w:rsidRPr="00434D34">
        <w:rPr>
          <w:rFonts w:ascii="Arial" w:hAnsi="Arial" w:cs="Arial"/>
          <w:sz w:val="24"/>
          <w:szCs w:val="24"/>
        </w:rPr>
        <w:t>)</w:t>
      </w:r>
      <w:r w:rsidR="009215F5" w:rsidRPr="00434D34">
        <w:rPr>
          <w:rFonts w:ascii="Arial" w:hAnsi="Arial" w:cs="Arial"/>
          <w:sz w:val="24"/>
          <w:szCs w:val="24"/>
        </w:rPr>
        <w:t>,</w:t>
      </w:r>
      <w:r w:rsidR="00806B97">
        <w:rPr>
          <w:rFonts w:ascii="Arial" w:hAnsi="Arial" w:cs="Arial"/>
          <w:sz w:val="24"/>
          <w:szCs w:val="24"/>
        </w:rPr>
        <w:t xml:space="preserve"> dalej: rozporządzenie ogólne</w:t>
      </w:r>
      <w:r w:rsidR="00AF1408">
        <w:rPr>
          <w:rFonts w:ascii="Arial" w:hAnsi="Arial" w:cs="Arial"/>
          <w:sz w:val="24"/>
          <w:szCs w:val="24"/>
        </w:rPr>
        <w:t>,</w:t>
      </w:r>
    </w:p>
    <w:p w14:paraId="44F2B547" w14:textId="77777777" w:rsidR="00722772"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Rozporządzenie Parlamentu Europejskiego i Rady (UE) nr</w:t>
      </w:r>
      <w:r w:rsidR="00E6248A" w:rsidRPr="00434D34">
        <w:rPr>
          <w:rFonts w:ascii="Arial" w:hAnsi="Arial" w:cs="Arial"/>
          <w:sz w:val="24"/>
          <w:szCs w:val="24"/>
        </w:rPr>
        <w:t xml:space="preserve"> </w:t>
      </w:r>
      <w:r w:rsidRPr="00434D34">
        <w:rPr>
          <w:rFonts w:ascii="Arial" w:hAnsi="Arial" w:cs="Arial"/>
          <w:sz w:val="24"/>
          <w:szCs w:val="24"/>
        </w:rPr>
        <w:t>1304/2013 z dnia 17 grudnia 2013 r. w sprawie Europejskiego Funduszu Społecznego i</w:t>
      </w:r>
      <w:r w:rsidR="00A3036A" w:rsidRPr="00434D34">
        <w:rPr>
          <w:rFonts w:ascii="Arial" w:hAnsi="Arial" w:cs="Arial"/>
          <w:sz w:val="24"/>
          <w:szCs w:val="24"/>
        </w:rPr>
        <w:t> </w:t>
      </w:r>
      <w:r w:rsidRPr="00434D34">
        <w:rPr>
          <w:rFonts w:ascii="Arial" w:hAnsi="Arial" w:cs="Arial"/>
          <w:sz w:val="24"/>
          <w:szCs w:val="24"/>
        </w:rPr>
        <w:t>uchylające rozporządzenie Rady (WE) nr 1081/2006</w:t>
      </w:r>
      <w:r w:rsidR="008A353D" w:rsidRPr="00434D34">
        <w:rPr>
          <w:rFonts w:ascii="Arial" w:hAnsi="Arial" w:cs="Arial"/>
          <w:sz w:val="24"/>
          <w:szCs w:val="24"/>
        </w:rPr>
        <w:t xml:space="preserve"> </w:t>
      </w:r>
      <w:r w:rsidRPr="00434D34">
        <w:rPr>
          <w:rFonts w:ascii="Arial" w:hAnsi="Arial" w:cs="Arial"/>
          <w:sz w:val="24"/>
          <w:szCs w:val="24"/>
        </w:rPr>
        <w:t>(Dz. Urz. UE L 347 z</w:t>
      </w:r>
      <w:r w:rsidR="00A3036A" w:rsidRPr="00434D34">
        <w:rPr>
          <w:rFonts w:ascii="Arial" w:hAnsi="Arial" w:cs="Arial"/>
          <w:sz w:val="24"/>
          <w:szCs w:val="24"/>
        </w:rPr>
        <w:t> </w:t>
      </w:r>
      <w:r w:rsidRPr="00434D34">
        <w:rPr>
          <w:rFonts w:ascii="Arial" w:hAnsi="Arial" w:cs="Arial"/>
          <w:sz w:val="24"/>
          <w:szCs w:val="24"/>
        </w:rPr>
        <w:t>20.12.2013</w:t>
      </w:r>
      <w:r w:rsidR="00A57BAA" w:rsidRPr="00434D34">
        <w:rPr>
          <w:rFonts w:ascii="Arial" w:hAnsi="Arial" w:cs="Arial"/>
          <w:sz w:val="24"/>
          <w:szCs w:val="24"/>
        </w:rPr>
        <w:t>, str. 470</w:t>
      </w:r>
      <w:r w:rsidR="00591D15" w:rsidRPr="00434D34">
        <w:rPr>
          <w:rFonts w:ascii="Arial" w:hAnsi="Arial" w:cs="Arial"/>
          <w:sz w:val="24"/>
          <w:szCs w:val="24"/>
        </w:rPr>
        <w:t xml:space="preserve"> z późn. zm.</w:t>
      </w:r>
      <w:r w:rsidRPr="00434D34">
        <w:rPr>
          <w:rFonts w:ascii="Arial" w:hAnsi="Arial" w:cs="Arial"/>
          <w:sz w:val="24"/>
          <w:szCs w:val="24"/>
        </w:rPr>
        <w:t>)</w:t>
      </w:r>
      <w:r w:rsidR="000561B6" w:rsidRPr="00434D34">
        <w:rPr>
          <w:rFonts w:ascii="Arial" w:hAnsi="Arial" w:cs="Arial"/>
          <w:sz w:val="24"/>
          <w:szCs w:val="24"/>
        </w:rPr>
        <w:t>,</w:t>
      </w:r>
    </w:p>
    <w:p w14:paraId="2E21393D" w14:textId="5A18E163" w:rsidR="0036173B" w:rsidRPr="00434D34" w:rsidRDefault="0036173B"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lastRenderedPageBreak/>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r w:rsidR="00AF1408">
        <w:rPr>
          <w:rFonts w:ascii="Arial" w:hAnsi="Arial" w:cs="Arial"/>
          <w:sz w:val="24"/>
          <w:szCs w:val="24"/>
        </w:rPr>
        <w:t>,</w:t>
      </w:r>
    </w:p>
    <w:p w14:paraId="4B9DA7D6" w14:textId="77777777" w:rsidR="00852678" w:rsidRPr="00434D34" w:rsidRDefault="00852678"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delegowane Komisji (UE) nr 480/2014 z dnia 3 marca 2014 r. uzupełniające rozporządzenie Parlamentu Europejskiego i Rady (UE) </w:t>
      </w:r>
      <w:r w:rsidR="001C3E89" w:rsidRPr="00434D34">
        <w:rPr>
          <w:rFonts w:ascii="Arial" w:hAnsi="Arial" w:cs="Arial"/>
          <w:sz w:val="24"/>
          <w:szCs w:val="24"/>
        </w:rPr>
        <w:br/>
      </w:r>
      <w:r w:rsidRPr="00434D34">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434D34">
        <w:rPr>
          <w:rFonts w:ascii="Arial" w:hAnsi="Arial" w:cs="Arial"/>
          <w:sz w:val="24"/>
          <w:szCs w:val="24"/>
        </w:rPr>
        <w:t>(</w:t>
      </w:r>
      <w:r w:rsidRPr="00434D34">
        <w:rPr>
          <w:rFonts w:ascii="Arial" w:hAnsi="Arial" w:cs="Arial"/>
          <w:sz w:val="24"/>
          <w:szCs w:val="24"/>
        </w:rPr>
        <w:t>Dz. Urz. UE L 138 z 13.05.2014 r.</w:t>
      </w:r>
      <w:r w:rsidR="00A57BAA" w:rsidRPr="00434D34">
        <w:rPr>
          <w:rFonts w:ascii="Arial" w:hAnsi="Arial" w:cs="Arial"/>
          <w:sz w:val="24"/>
          <w:szCs w:val="24"/>
        </w:rPr>
        <w:t>, str. 5</w:t>
      </w:r>
      <w:r w:rsidR="00D26822" w:rsidRPr="00434D34">
        <w:rPr>
          <w:rFonts w:ascii="Arial" w:hAnsi="Arial" w:cs="Arial"/>
          <w:sz w:val="24"/>
          <w:szCs w:val="24"/>
        </w:rPr>
        <w:t>)</w:t>
      </w:r>
      <w:r w:rsidR="000561B6" w:rsidRPr="00434D34">
        <w:rPr>
          <w:rFonts w:ascii="Arial" w:hAnsi="Arial" w:cs="Arial"/>
          <w:sz w:val="24"/>
          <w:szCs w:val="24"/>
        </w:rPr>
        <w:t>,</w:t>
      </w:r>
    </w:p>
    <w:p w14:paraId="7A3C8BF0" w14:textId="078B872F" w:rsidR="00220F51" w:rsidRPr="00434D34" w:rsidRDefault="00220F51" w:rsidP="00D646D5">
      <w:pPr>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Komisji (UE) nr 1407/2013 z dnia 18 grudnia 2013 r. </w:t>
      </w:r>
      <w:r w:rsidRPr="00434D34">
        <w:rPr>
          <w:rFonts w:ascii="Arial" w:hAnsi="Arial" w:cs="Arial"/>
          <w:sz w:val="24"/>
          <w:szCs w:val="24"/>
        </w:rPr>
        <w:br/>
        <w:t xml:space="preserve">w sprawie stosowania art. 107 i 108 Traktatu o funkcjonowaniu Unii Europejskiej do pomocy de minimis (Dz. Urz. UE L 352 z 24.12.2013 </w:t>
      </w:r>
      <w:r w:rsidR="000561B6" w:rsidRPr="00434D34">
        <w:rPr>
          <w:rFonts w:ascii="Arial" w:hAnsi="Arial" w:cs="Arial"/>
          <w:sz w:val="24"/>
          <w:szCs w:val="24"/>
        </w:rPr>
        <w:t>r.)</w:t>
      </w:r>
      <w:r w:rsidR="00AF1408">
        <w:rPr>
          <w:rFonts w:ascii="Arial" w:hAnsi="Arial" w:cs="Arial"/>
          <w:sz w:val="24"/>
          <w:szCs w:val="24"/>
        </w:rPr>
        <w:t>,</w:t>
      </w:r>
    </w:p>
    <w:p w14:paraId="7FD17629" w14:textId="77777777" w:rsidR="00220F51" w:rsidRPr="00434D34" w:rsidRDefault="00220F51"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Rozporządzenie Komisji (UE) Nr 651/2014 z dnia 17 czerwca 2014 r. uznające niektóre rodzaje pomocy za zgodne z rynkiem wewnętrznym w stosowaniu art. 107 i 108 Traktatu (Dz</w:t>
      </w:r>
      <w:r w:rsidR="000561B6" w:rsidRPr="00434D34">
        <w:rPr>
          <w:rFonts w:ascii="Arial" w:hAnsi="Arial" w:cs="Arial"/>
          <w:sz w:val="24"/>
          <w:szCs w:val="24"/>
        </w:rPr>
        <w:t>. Urz. UE L 187/1 z 26.06.2014),</w:t>
      </w:r>
    </w:p>
    <w:p w14:paraId="21AF0C64" w14:textId="77777777" w:rsidR="00CB6B90" w:rsidRPr="00434D34" w:rsidRDefault="00722772"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w:t>
      </w:r>
      <w:r w:rsidR="00852678" w:rsidRPr="00434D34">
        <w:rPr>
          <w:rFonts w:ascii="Arial" w:hAnsi="Arial" w:cs="Arial"/>
          <w:sz w:val="24"/>
          <w:szCs w:val="24"/>
        </w:rPr>
        <w:t>a</w:t>
      </w:r>
      <w:r w:rsidRPr="00434D34">
        <w:rPr>
          <w:rFonts w:ascii="Arial" w:hAnsi="Arial" w:cs="Arial"/>
          <w:sz w:val="24"/>
          <w:szCs w:val="24"/>
        </w:rPr>
        <w:t xml:space="preserve"> z dnia 11 lipca 2014 r. o zasadach realizacji programów w zakresie polityki spójności finansowanych w perspektywie finansowej 2014–2020 </w:t>
      </w:r>
      <w:r w:rsidR="001C3E89" w:rsidRPr="00434D34">
        <w:rPr>
          <w:rFonts w:ascii="Arial" w:hAnsi="Arial" w:cs="Arial"/>
          <w:sz w:val="24"/>
          <w:szCs w:val="24"/>
        </w:rPr>
        <w:br/>
      </w:r>
      <w:r w:rsidR="00556A05" w:rsidRPr="00434D34">
        <w:rPr>
          <w:rFonts w:ascii="Arial" w:hAnsi="Arial" w:cs="Arial"/>
          <w:sz w:val="24"/>
          <w:szCs w:val="24"/>
        </w:rPr>
        <w:t>(t.j. Dz. U z 2018 r. poz. 1431</w:t>
      </w:r>
      <w:r w:rsidR="00884E2E" w:rsidRPr="00434D34">
        <w:rPr>
          <w:rFonts w:ascii="Arial" w:hAnsi="Arial" w:cs="Arial"/>
          <w:sz w:val="24"/>
          <w:szCs w:val="24"/>
        </w:rPr>
        <w:t xml:space="preserve"> z późn. zm.</w:t>
      </w:r>
      <w:r w:rsidR="007E20EC" w:rsidRPr="00434D34">
        <w:rPr>
          <w:rFonts w:ascii="Arial" w:hAnsi="Arial" w:cs="Arial"/>
          <w:sz w:val="24"/>
          <w:szCs w:val="24"/>
        </w:rPr>
        <w:t xml:space="preserve"> </w:t>
      </w:r>
      <w:r w:rsidR="00556A05" w:rsidRPr="00434D34">
        <w:rPr>
          <w:rFonts w:ascii="Arial" w:hAnsi="Arial" w:cs="Arial"/>
          <w:sz w:val="24"/>
          <w:szCs w:val="24"/>
        </w:rPr>
        <w:t>- dalej: ustawa wdrożeniowa),</w:t>
      </w:r>
    </w:p>
    <w:p w14:paraId="537B17CB"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23 kwietnia 1964 r.  Kodeks cywilny (</w:t>
      </w:r>
      <w:r w:rsidR="00556A05" w:rsidRPr="00434D34">
        <w:rPr>
          <w:rFonts w:ascii="Arial" w:hAnsi="Arial" w:cs="Arial"/>
          <w:sz w:val="24"/>
          <w:szCs w:val="24"/>
        </w:rPr>
        <w:t>t.</w:t>
      </w:r>
      <w:r w:rsidR="001B61C0" w:rsidRPr="00434D34">
        <w:rPr>
          <w:rFonts w:ascii="Arial" w:hAnsi="Arial" w:cs="Arial"/>
          <w:sz w:val="24"/>
          <w:szCs w:val="24"/>
        </w:rPr>
        <w:t xml:space="preserve"> </w:t>
      </w:r>
      <w:r w:rsidR="00556A05" w:rsidRPr="00434D34">
        <w:rPr>
          <w:rFonts w:ascii="Arial" w:hAnsi="Arial" w:cs="Arial"/>
          <w:sz w:val="24"/>
          <w:szCs w:val="24"/>
        </w:rPr>
        <w:t xml:space="preserve">j. Dz. U. z </w:t>
      </w:r>
      <w:r w:rsidR="00BF130F" w:rsidRPr="00434D34">
        <w:rPr>
          <w:rFonts w:ascii="Arial" w:hAnsi="Arial" w:cs="Arial"/>
          <w:sz w:val="24"/>
          <w:szCs w:val="24"/>
        </w:rPr>
        <w:t xml:space="preserve">2019 </w:t>
      </w:r>
      <w:r w:rsidR="00556A05" w:rsidRPr="00434D34">
        <w:rPr>
          <w:rFonts w:ascii="Arial" w:hAnsi="Arial" w:cs="Arial"/>
          <w:sz w:val="24"/>
          <w:szCs w:val="24"/>
        </w:rPr>
        <w:t xml:space="preserve">r.  poz. </w:t>
      </w:r>
      <w:r w:rsidR="00BF130F" w:rsidRPr="00434D34">
        <w:rPr>
          <w:rFonts w:ascii="Arial" w:hAnsi="Arial" w:cs="Arial"/>
          <w:sz w:val="24"/>
          <w:szCs w:val="24"/>
        </w:rPr>
        <w:t>1145</w:t>
      </w:r>
      <w:r w:rsidR="000561B6" w:rsidRPr="00434D34">
        <w:rPr>
          <w:rFonts w:ascii="Arial" w:hAnsi="Arial" w:cs="Arial"/>
          <w:sz w:val="24"/>
          <w:szCs w:val="24"/>
        </w:rPr>
        <w:t>),</w:t>
      </w:r>
    </w:p>
    <w:p w14:paraId="344C9AD1" w14:textId="0624AA22"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 xml:space="preserve">Ustawa z dnia 30 kwietnia 2004 r. o postępowaniu w sprawach dotyczących pomocy publicznej </w:t>
      </w:r>
      <w:r w:rsidR="00072EDE" w:rsidRPr="00434D34">
        <w:rPr>
          <w:rFonts w:ascii="Arial" w:hAnsi="Arial" w:cs="Arial"/>
          <w:sz w:val="24"/>
          <w:szCs w:val="24"/>
        </w:rPr>
        <w:t>(</w:t>
      </w:r>
      <w:r w:rsidR="00D36F44" w:rsidRPr="00434D34">
        <w:rPr>
          <w:rFonts w:ascii="Arial" w:hAnsi="Arial" w:cs="Arial"/>
          <w:sz w:val="24"/>
          <w:szCs w:val="24"/>
        </w:rPr>
        <w:t>t.j. Dz. U. z 2018 r., poz. 362 z późn. zm.</w:t>
      </w:r>
      <w:r w:rsidR="000561B6" w:rsidRPr="00434D34">
        <w:rPr>
          <w:rFonts w:ascii="Arial" w:hAnsi="Arial" w:cs="Arial"/>
          <w:sz w:val="24"/>
          <w:szCs w:val="24"/>
        </w:rPr>
        <w:t>),</w:t>
      </w:r>
      <w:r w:rsidR="00D36F44" w:rsidRPr="00434D34">
        <w:rPr>
          <w:rFonts w:ascii="Arial" w:hAnsi="Arial" w:cs="Arial"/>
          <w:sz w:val="24"/>
          <w:szCs w:val="24"/>
        </w:rPr>
        <w:t xml:space="preserve"> </w:t>
      </w:r>
    </w:p>
    <w:p w14:paraId="79DC161E"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27 sierpnia 2009</w:t>
      </w:r>
      <w:r w:rsidR="004A67CB" w:rsidRPr="00434D34">
        <w:rPr>
          <w:rFonts w:ascii="Arial" w:hAnsi="Arial" w:cs="Arial"/>
          <w:sz w:val="24"/>
          <w:szCs w:val="24"/>
        </w:rPr>
        <w:t xml:space="preserve"> </w:t>
      </w:r>
      <w:r w:rsidRPr="00434D34">
        <w:rPr>
          <w:rFonts w:ascii="Arial" w:hAnsi="Arial" w:cs="Arial"/>
          <w:sz w:val="24"/>
          <w:szCs w:val="24"/>
        </w:rPr>
        <w:t>r. o finansach publicznych (t.</w:t>
      </w:r>
      <w:r w:rsidR="001B61C0" w:rsidRPr="00434D34">
        <w:rPr>
          <w:rFonts w:ascii="Arial" w:hAnsi="Arial" w:cs="Arial"/>
          <w:sz w:val="24"/>
          <w:szCs w:val="24"/>
        </w:rPr>
        <w:t xml:space="preserve"> </w:t>
      </w:r>
      <w:r w:rsidRPr="00434D34">
        <w:rPr>
          <w:rFonts w:ascii="Arial" w:hAnsi="Arial" w:cs="Arial"/>
          <w:sz w:val="24"/>
          <w:szCs w:val="24"/>
        </w:rPr>
        <w:t xml:space="preserve">j. Dz.U. z </w:t>
      </w:r>
      <w:r w:rsidR="00BF130F" w:rsidRPr="00434D34">
        <w:rPr>
          <w:rFonts w:ascii="Arial" w:hAnsi="Arial" w:cs="Arial"/>
          <w:sz w:val="24"/>
          <w:szCs w:val="24"/>
        </w:rPr>
        <w:t xml:space="preserve">2019 </w:t>
      </w:r>
      <w:r w:rsidR="00511CF4" w:rsidRPr="00434D34">
        <w:rPr>
          <w:rFonts w:ascii="Arial" w:hAnsi="Arial" w:cs="Arial"/>
          <w:sz w:val="24"/>
          <w:szCs w:val="24"/>
        </w:rPr>
        <w:t xml:space="preserve">r. poz. </w:t>
      </w:r>
      <w:r w:rsidR="00BF130F" w:rsidRPr="00434D34">
        <w:rPr>
          <w:rFonts w:ascii="Arial" w:hAnsi="Arial" w:cs="Arial"/>
          <w:sz w:val="24"/>
          <w:szCs w:val="24"/>
        </w:rPr>
        <w:t>869</w:t>
      </w:r>
      <w:r w:rsidR="000561B6" w:rsidRPr="00434D34">
        <w:rPr>
          <w:rFonts w:ascii="Arial" w:hAnsi="Arial" w:cs="Arial"/>
          <w:sz w:val="24"/>
          <w:szCs w:val="24"/>
        </w:rPr>
        <w:t>),</w:t>
      </w:r>
    </w:p>
    <w:p w14:paraId="0B498712" w14:textId="479F92FF"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29 września 1994</w:t>
      </w:r>
      <w:r w:rsidR="004A67CB" w:rsidRPr="00434D34">
        <w:rPr>
          <w:rFonts w:ascii="Arial" w:hAnsi="Arial" w:cs="Arial"/>
          <w:sz w:val="24"/>
          <w:szCs w:val="24"/>
        </w:rPr>
        <w:t xml:space="preserve"> </w:t>
      </w:r>
      <w:r w:rsidRPr="00434D34">
        <w:rPr>
          <w:rFonts w:ascii="Arial" w:hAnsi="Arial" w:cs="Arial"/>
          <w:sz w:val="24"/>
          <w:szCs w:val="24"/>
        </w:rPr>
        <w:t>r. o rachunkowości (</w:t>
      </w:r>
      <w:r w:rsidR="00556A05" w:rsidRPr="00434D34">
        <w:rPr>
          <w:rFonts w:ascii="Arial" w:hAnsi="Arial" w:cs="Arial"/>
          <w:sz w:val="24"/>
          <w:szCs w:val="24"/>
        </w:rPr>
        <w:t>t.</w:t>
      </w:r>
      <w:r w:rsidR="001B61C0" w:rsidRPr="00434D34">
        <w:rPr>
          <w:rFonts w:ascii="Arial" w:hAnsi="Arial" w:cs="Arial"/>
          <w:sz w:val="24"/>
          <w:szCs w:val="24"/>
        </w:rPr>
        <w:t xml:space="preserve"> </w:t>
      </w:r>
      <w:r w:rsidR="00556A05" w:rsidRPr="00434D34">
        <w:rPr>
          <w:rFonts w:ascii="Arial" w:hAnsi="Arial" w:cs="Arial"/>
          <w:sz w:val="24"/>
          <w:szCs w:val="24"/>
        </w:rPr>
        <w:t>j. Dz.U. z 201</w:t>
      </w:r>
      <w:r w:rsidR="00CC0E62" w:rsidRPr="00434D34">
        <w:rPr>
          <w:rFonts w:ascii="Arial" w:hAnsi="Arial" w:cs="Arial"/>
          <w:sz w:val="24"/>
          <w:szCs w:val="24"/>
        </w:rPr>
        <w:t>9</w:t>
      </w:r>
      <w:r w:rsidR="00556A05" w:rsidRPr="00434D34">
        <w:rPr>
          <w:rFonts w:ascii="Arial" w:hAnsi="Arial" w:cs="Arial"/>
          <w:sz w:val="24"/>
          <w:szCs w:val="24"/>
        </w:rPr>
        <w:t xml:space="preserve"> r., poz. 3</w:t>
      </w:r>
      <w:r w:rsidR="00CC0E62" w:rsidRPr="00434D34">
        <w:rPr>
          <w:rFonts w:ascii="Arial" w:hAnsi="Arial" w:cs="Arial"/>
          <w:sz w:val="24"/>
          <w:szCs w:val="24"/>
        </w:rPr>
        <w:t>51</w:t>
      </w:r>
      <w:r w:rsidR="00CE4E74" w:rsidRPr="00434D34">
        <w:rPr>
          <w:rFonts w:ascii="Arial" w:hAnsi="Arial" w:cs="Arial"/>
          <w:sz w:val="24"/>
          <w:szCs w:val="24"/>
        </w:rPr>
        <w:t>),</w:t>
      </w:r>
    </w:p>
    <w:p w14:paraId="1ECF6EEB" w14:textId="77777777" w:rsidR="000153BF" w:rsidRPr="00434D34" w:rsidRDefault="000153BF"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lastRenderedPageBreak/>
        <w:t>Ustawa z dnia 29 stycznia 2004</w:t>
      </w:r>
      <w:r w:rsidR="004A67CB" w:rsidRPr="00434D34">
        <w:rPr>
          <w:rFonts w:ascii="Arial" w:hAnsi="Arial" w:cs="Arial"/>
          <w:sz w:val="24"/>
          <w:szCs w:val="24"/>
        </w:rPr>
        <w:t xml:space="preserve"> </w:t>
      </w:r>
      <w:r w:rsidRPr="00434D34">
        <w:rPr>
          <w:rFonts w:ascii="Arial" w:hAnsi="Arial" w:cs="Arial"/>
          <w:sz w:val="24"/>
          <w:szCs w:val="24"/>
        </w:rPr>
        <w:t xml:space="preserve">r. – Prawo zamówień publicznych </w:t>
      </w:r>
      <w:r w:rsidR="00072EDE" w:rsidRPr="00434D34">
        <w:rPr>
          <w:rFonts w:ascii="Arial" w:hAnsi="Arial" w:cs="Arial"/>
          <w:sz w:val="24"/>
          <w:szCs w:val="24"/>
        </w:rPr>
        <w:t>(t.</w:t>
      </w:r>
      <w:r w:rsidR="001B61C0" w:rsidRPr="00434D34">
        <w:rPr>
          <w:rFonts w:ascii="Arial" w:hAnsi="Arial" w:cs="Arial"/>
          <w:sz w:val="24"/>
          <w:szCs w:val="24"/>
        </w:rPr>
        <w:t xml:space="preserve"> </w:t>
      </w:r>
      <w:r w:rsidR="00072EDE" w:rsidRPr="00434D34">
        <w:rPr>
          <w:rFonts w:ascii="Arial" w:hAnsi="Arial" w:cs="Arial"/>
          <w:sz w:val="24"/>
          <w:szCs w:val="24"/>
        </w:rPr>
        <w:t>j. Dz. U. z</w:t>
      </w:r>
      <w:r w:rsidR="00A56CAC" w:rsidRPr="00434D34">
        <w:rPr>
          <w:rFonts w:ascii="Arial" w:hAnsi="Arial" w:cs="Arial"/>
          <w:sz w:val="24"/>
          <w:szCs w:val="24"/>
        </w:rPr>
        <w:t> </w:t>
      </w:r>
      <w:r w:rsidR="00072EDE" w:rsidRPr="00434D34">
        <w:rPr>
          <w:rFonts w:ascii="Arial" w:hAnsi="Arial" w:cs="Arial"/>
          <w:sz w:val="24"/>
          <w:szCs w:val="24"/>
        </w:rPr>
        <w:t>201</w:t>
      </w:r>
      <w:r w:rsidR="00493F44" w:rsidRPr="00434D34">
        <w:rPr>
          <w:rFonts w:ascii="Arial" w:hAnsi="Arial" w:cs="Arial"/>
          <w:sz w:val="24"/>
          <w:szCs w:val="24"/>
        </w:rPr>
        <w:t>8</w:t>
      </w:r>
      <w:r w:rsidR="00072EDE" w:rsidRPr="00434D34">
        <w:rPr>
          <w:rFonts w:ascii="Arial" w:hAnsi="Arial" w:cs="Arial"/>
          <w:sz w:val="24"/>
          <w:szCs w:val="24"/>
        </w:rPr>
        <w:t xml:space="preserve"> r. poz. </w:t>
      </w:r>
      <w:r w:rsidR="00EC32A5" w:rsidRPr="00434D34">
        <w:rPr>
          <w:rFonts w:ascii="Arial" w:hAnsi="Arial" w:cs="Arial"/>
          <w:sz w:val="24"/>
          <w:szCs w:val="24"/>
        </w:rPr>
        <w:t>1</w:t>
      </w:r>
      <w:r w:rsidR="00493F44" w:rsidRPr="00434D34">
        <w:rPr>
          <w:rFonts w:ascii="Arial" w:hAnsi="Arial" w:cs="Arial"/>
          <w:sz w:val="24"/>
          <w:szCs w:val="24"/>
        </w:rPr>
        <w:t>986</w:t>
      </w:r>
      <w:r w:rsidR="00E6248A" w:rsidRPr="00434D34">
        <w:rPr>
          <w:rFonts w:ascii="Arial" w:hAnsi="Arial" w:cs="Arial"/>
          <w:sz w:val="24"/>
          <w:szCs w:val="24"/>
        </w:rPr>
        <w:t xml:space="preserve"> z późn. zm.</w:t>
      </w:r>
      <w:r w:rsidR="000561B6" w:rsidRPr="00434D34">
        <w:rPr>
          <w:rFonts w:ascii="Arial" w:hAnsi="Arial" w:cs="Arial"/>
          <w:sz w:val="24"/>
          <w:szCs w:val="24"/>
        </w:rPr>
        <w:t>),</w:t>
      </w:r>
    </w:p>
    <w:p w14:paraId="16DEFBC0" w14:textId="77777777" w:rsidR="000153BF" w:rsidRPr="00434D34" w:rsidRDefault="00D901DD"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10 maja 2018</w:t>
      </w:r>
      <w:r w:rsidR="004A67CB" w:rsidRPr="00434D34">
        <w:rPr>
          <w:rFonts w:ascii="Arial" w:hAnsi="Arial" w:cs="Arial"/>
          <w:sz w:val="24"/>
          <w:szCs w:val="24"/>
        </w:rPr>
        <w:t xml:space="preserve"> </w:t>
      </w:r>
      <w:r w:rsidRPr="00434D34">
        <w:rPr>
          <w:rFonts w:ascii="Arial" w:hAnsi="Arial" w:cs="Arial"/>
          <w:sz w:val="24"/>
          <w:szCs w:val="24"/>
        </w:rPr>
        <w:t>r. o ochronie danych osobowych (Dz. U. z 2018 r. poz. 1000</w:t>
      </w:r>
      <w:r w:rsidR="00493F44" w:rsidRPr="00434D34">
        <w:rPr>
          <w:rFonts w:ascii="Arial" w:hAnsi="Arial" w:cs="Arial"/>
          <w:sz w:val="24"/>
          <w:szCs w:val="24"/>
        </w:rPr>
        <w:t xml:space="preserve"> z późn. zm.</w:t>
      </w:r>
      <w:r w:rsidR="00CE4E74" w:rsidRPr="00434D34">
        <w:rPr>
          <w:rFonts w:ascii="Arial" w:hAnsi="Arial" w:cs="Arial"/>
          <w:sz w:val="24"/>
          <w:szCs w:val="24"/>
        </w:rPr>
        <w:t>),</w:t>
      </w:r>
    </w:p>
    <w:p w14:paraId="036CA814" w14:textId="77777777" w:rsidR="00257B4B" w:rsidRPr="00434D34" w:rsidRDefault="00257B4B"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Ustawa z dnia 14 czerwca 1960 r. Kodeks postępowania</w:t>
      </w:r>
      <w:r w:rsidR="00A56CAC" w:rsidRPr="00434D34">
        <w:rPr>
          <w:rFonts w:ascii="Arial" w:hAnsi="Arial" w:cs="Arial"/>
          <w:sz w:val="24"/>
          <w:szCs w:val="24"/>
        </w:rPr>
        <w:t xml:space="preserve"> administracyjnego (t.</w:t>
      </w:r>
      <w:r w:rsidRPr="00434D34">
        <w:rPr>
          <w:rFonts w:ascii="Arial" w:hAnsi="Arial" w:cs="Arial"/>
          <w:sz w:val="24"/>
          <w:szCs w:val="24"/>
        </w:rPr>
        <w:t>j. Dz. U. z 201</w:t>
      </w:r>
      <w:r w:rsidR="00CC0E62" w:rsidRPr="00434D34">
        <w:rPr>
          <w:rFonts w:ascii="Arial" w:hAnsi="Arial" w:cs="Arial"/>
          <w:sz w:val="24"/>
          <w:szCs w:val="24"/>
        </w:rPr>
        <w:t>8</w:t>
      </w:r>
      <w:r w:rsidRPr="00434D34">
        <w:rPr>
          <w:rFonts w:ascii="Arial" w:hAnsi="Arial" w:cs="Arial"/>
          <w:sz w:val="24"/>
          <w:szCs w:val="24"/>
        </w:rPr>
        <w:t xml:space="preserve"> r. poz. </w:t>
      </w:r>
      <w:r w:rsidR="00CC0E62" w:rsidRPr="00434D34">
        <w:rPr>
          <w:rFonts w:ascii="Arial" w:hAnsi="Arial" w:cs="Arial"/>
          <w:sz w:val="24"/>
          <w:szCs w:val="24"/>
        </w:rPr>
        <w:t xml:space="preserve">2096 </w:t>
      </w:r>
      <w:r w:rsidR="00D901DD" w:rsidRPr="00434D34">
        <w:rPr>
          <w:rFonts w:ascii="Arial" w:hAnsi="Arial" w:cs="Arial"/>
          <w:sz w:val="24"/>
          <w:szCs w:val="24"/>
        </w:rPr>
        <w:t xml:space="preserve">z </w:t>
      </w:r>
      <w:r w:rsidR="000561B6" w:rsidRPr="00434D34">
        <w:rPr>
          <w:rFonts w:ascii="Arial" w:hAnsi="Arial" w:cs="Arial"/>
          <w:sz w:val="24"/>
          <w:szCs w:val="24"/>
        </w:rPr>
        <w:t>późn. zm.),</w:t>
      </w:r>
    </w:p>
    <w:p w14:paraId="7A78CAFF" w14:textId="77777777" w:rsidR="00D4055C" w:rsidRPr="00434D34" w:rsidRDefault="00D4055C"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 xml:space="preserve">Ustawa z dnia 24 kwietnia 2003 r. o działalności pożytku publicznego </w:t>
      </w:r>
      <w:r w:rsidRPr="00434D34">
        <w:rPr>
          <w:rFonts w:ascii="Arial" w:hAnsi="Arial" w:cs="Arial"/>
          <w:sz w:val="24"/>
          <w:szCs w:val="24"/>
        </w:rPr>
        <w:br/>
        <w:t>i o wolontariacie (</w:t>
      </w:r>
      <w:r w:rsidR="00D901DD" w:rsidRPr="00434D34">
        <w:rPr>
          <w:rFonts w:ascii="Arial" w:hAnsi="Arial" w:cs="Arial"/>
          <w:sz w:val="24"/>
          <w:szCs w:val="24"/>
        </w:rPr>
        <w:t>t.</w:t>
      </w:r>
      <w:r w:rsidR="00004F09" w:rsidRPr="00434D34">
        <w:rPr>
          <w:rFonts w:ascii="Arial" w:hAnsi="Arial" w:cs="Arial"/>
          <w:sz w:val="24"/>
          <w:szCs w:val="24"/>
        </w:rPr>
        <w:t xml:space="preserve"> </w:t>
      </w:r>
      <w:r w:rsidR="00D901DD" w:rsidRPr="00434D34">
        <w:rPr>
          <w:rFonts w:ascii="Arial" w:hAnsi="Arial" w:cs="Arial"/>
          <w:sz w:val="24"/>
          <w:szCs w:val="24"/>
        </w:rPr>
        <w:t xml:space="preserve">j. Dz.U. z </w:t>
      </w:r>
      <w:r w:rsidR="00BF130F" w:rsidRPr="00434D34">
        <w:rPr>
          <w:rFonts w:ascii="Arial" w:hAnsi="Arial" w:cs="Arial"/>
          <w:sz w:val="24"/>
          <w:szCs w:val="24"/>
        </w:rPr>
        <w:t xml:space="preserve">2019 </w:t>
      </w:r>
      <w:r w:rsidR="004A67CB" w:rsidRPr="00434D34">
        <w:rPr>
          <w:rFonts w:ascii="Arial" w:hAnsi="Arial" w:cs="Arial"/>
          <w:sz w:val="24"/>
          <w:szCs w:val="24"/>
        </w:rPr>
        <w:t>r.</w:t>
      </w:r>
      <w:r w:rsidR="00D901DD" w:rsidRPr="00434D34">
        <w:rPr>
          <w:rFonts w:ascii="Arial" w:hAnsi="Arial" w:cs="Arial"/>
          <w:sz w:val="24"/>
          <w:szCs w:val="24"/>
        </w:rPr>
        <w:t xml:space="preserve">, poz. </w:t>
      </w:r>
      <w:r w:rsidR="00BF130F" w:rsidRPr="00434D34">
        <w:rPr>
          <w:rFonts w:ascii="Arial" w:hAnsi="Arial" w:cs="Arial"/>
          <w:sz w:val="24"/>
          <w:szCs w:val="24"/>
        </w:rPr>
        <w:t>688</w:t>
      </w:r>
      <w:r w:rsidR="00D901DD" w:rsidRPr="00434D34">
        <w:rPr>
          <w:rFonts w:ascii="Arial" w:hAnsi="Arial" w:cs="Arial"/>
          <w:sz w:val="24"/>
          <w:szCs w:val="24"/>
        </w:rPr>
        <w:t>)</w:t>
      </w:r>
      <w:r w:rsidR="000561B6" w:rsidRPr="00434D34">
        <w:rPr>
          <w:rFonts w:ascii="Arial" w:hAnsi="Arial" w:cs="Arial"/>
          <w:sz w:val="24"/>
          <w:szCs w:val="24"/>
        </w:rPr>
        <w:t>,</w:t>
      </w:r>
    </w:p>
    <w:p w14:paraId="0710A0A3" w14:textId="77777777" w:rsidR="00D4055C" w:rsidRPr="00434D34" w:rsidRDefault="00D4055C"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Ustawa z dnia 11 marca 2004 r. o podatku od towarów i usług </w:t>
      </w:r>
      <w:r w:rsidR="004654E3" w:rsidRPr="00434D34">
        <w:rPr>
          <w:rFonts w:ascii="Arial" w:hAnsi="Arial" w:cs="Arial"/>
          <w:sz w:val="24"/>
          <w:szCs w:val="24"/>
        </w:rPr>
        <w:br/>
      </w:r>
      <w:r w:rsidRPr="00434D34">
        <w:rPr>
          <w:rFonts w:ascii="Arial" w:hAnsi="Arial" w:cs="Arial"/>
          <w:sz w:val="24"/>
          <w:szCs w:val="24"/>
        </w:rPr>
        <w:t>(Dz. U. z</w:t>
      </w:r>
      <w:r w:rsidR="000561B6" w:rsidRPr="00434D34">
        <w:rPr>
          <w:rFonts w:ascii="Arial" w:hAnsi="Arial" w:cs="Arial"/>
          <w:sz w:val="24"/>
          <w:szCs w:val="24"/>
        </w:rPr>
        <w:t xml:space="preserve"> 201</w:t>
      </w:r>
      <w:r w:rsidR="004A67CB" w:rsidRPr="00434D34">
        <w:rPr>
          <w:rFonts w:ascii="Arial" w:hAnsi="Arial" w:cs="Arial"/>
          <w:sz w:val="24"/>
          <w:szCs w:val="24"/>
        </w:rPr>
        <w:t xml:space="preserve">8 </w:t>
      </w:r>
      <w:r w:rsidR="000561B6" w:rsidRPr="00434D34">
        <w:rPr>
          <w:rFonts w:ascii="Arial" w:hAnsi="Arial" w:cs="Arial"/>
          <w:sz w:val="24"/>
          <w:szCs w:val="24"/>
        </w:rPr>
        <w:t xml:space="preserve">r., poz. </w:t>
      </w:r>
      <w:r w:rsidR="004A67CB" w:rsidRPr="00434D34">
        <w:rPr>
          <w:rFonts w:ascii="Arial" w:hAnsi="Arial" w:cs="Arial"/>
          <w:sz w:val="24"/>
          <w:szCs w:val="24"/>
        </w:rPr>
        <w:t>2174</w:t>
      </w:r>
      <w:r w:rsidR="000561B6" w:rsidRPr="00434D34">
        <w:rPr>
          <w:rFonts w:ascii="Arial" w:hAnsi="Arial" w:cs="Arial"/>
          <w:sz w:val="24"/>
          <w:szCs w:val="24"/>
        </w:rPr>
        <w:t xml:space="preserve"> z późn. zm.),</w:t>
      </w:r>
    </w:p>
    <w:p w14:paraId="23EF3468" w14:textId="1C663EBC" w:rsidR="00D4055C" w:rsidRPr="00434D34" w:rsidRDefault="00D4055C"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6 września 2001 r. o dostępie do informacji publicznej (</w:t>
      </w:r>
      <w:r w:rsidR="00D901DD" w:rsidRPr="00434D34">
        <w:rPr>
          <w:rFonts w:ascii="Arial" w:hAnsi="Arial" w:cs="Arial"/>
          <w:sz w:val="24"/>
          <w:szCs w:val="24"/>
        </w:rPr>
        <w:t>t.</w:t>
      </w:r>
      <w:r w:rsidR="00004F09" w:rsidRPr="00434D34">
        <w:rPr>
          <w:rFonts w:ascii="Arial" w:hAnsi="Arial" w:cs="Arial"/>
          <w:sz w:val="24"/>
          <w:szCs w:val="24"/>
        </w:rPr>
        <w:t xml:space="preserve"> </w:t>
      </w:r>
      <w:r w:rsidR="00D901DD" w:rsidRPr="00434D34">
        <w:rPr>
          <w:rFonts w:ascii="Arial" w:hAnsi="Arial" w:cs="Arial"/>
          <w:sz w:val="24"/>
          <w:szCs w:val="24"/>
        </w:rPr>
        <w:t xml:space="preserve">j. Dz. U. z </w:t>
      </w:r>
      <w:r w:rsidR="00476C88" w:rsidRPr="00434D34">
        <w:rPr>
          <w:rFonts w:ascii="Arial" w:hAnsi="Arial" w:cs="Arial"/>
          <w:sz w:val="24"/>
          <w:szCs w:val="24"/>
        </w:rPr>
        <w:t>201</w:t>
      </w:r>
      <w:r w:rsidR="00476C88">
        <w:rPr>
          <w:rFonts w:ascii="Arial" w:hAnsi="Arial" w:cs="Arial"/>
          <w:sz w:val="24"/>
          <w:szCs w:val="24"/>
        </w:rPr>
        <w:t>9</w:t>
      </w:r>
      <w:r w:rsidR="00476C88" w:rsidRPr="00434D34">
        <w:rPr>
          <w:rFonts w:ascii="Arial" w:hAnsi="Arial" w:cs="Arial"/>
          <w:sz w:val="24"/>
          <w:szCs w:val="24"/>
        </w:rPr>
        <w:t xml:space="preserve"> </w:t>
      </w:r>
      <w:r w:rsidR="00D901DD" w:rsidRPr="00434D34">
        <w:rPr>
          <w:rFonts w:ascii="Arial" w:hAnsi="Arial" w:cs="Arial"/>
          <w:sz w:val="24"/>
          <w:szCs w:val="24"/>
        </w:rPr>
        <w:t xml:space="preserve">r. poz. </w:t>
      </w:r>
      <w:r w:rsidR="00476C88">
        <w:rPr>
          <w:rFonts w:ascii="Arial" w:hAnsi="Arial" w:cs="Arial"/>
          <w:sz w:val="24"/>
          <w:szCs w:val="24"/>
        </w:rPr>
        <w:t>1429</w:t>
      </w:r>
      <w:r w:rsidR="000561B6" w:rsidRPr="00434D34">
        <w:rPr>
          <w:rFonts w:ascii="Arial" w:hAnsi="Arial" w:cs="Arial"/>
          <w:sz w:val="24"/>
          <w:szCs w:val="24"/>
        </w:rPr>
        <w:t>),</w:t>
      </w:r>
    </w:p>
    <w:p w14:paraId="2ABA2D2F" w14:textId="195FEC9C" w:rsidR="004D419D" w:rsidRPr="00A81CEE" w:rsidRDefault="004D419D" w:rsidP="00D646D5">
      <w:pPr>
        <w:pStyle w:val="Akapitzlist"/>
        <w:numPr>
          <w:ilvl w:val="0"/>
          <w:numId w:val="117"/>
        </w:numPr>
        <w:suppressAutoHyphens/>
        <w:spacing w:after="0" w:line="360" w:lineRule="auto"/>
        <w:contextualSpacing w:val="0"/>
        <w:jc w:val="both"/>
        <w:rPr>
          <w:rFonts w:ascii="Arial" w:hAnsi="Arial" w:cs="Arial"/>
          <w:sz w:val="24"/>
          <w:szCs w:val="24"/>
        </w:rPr>
      </w:pPr>
      <w:r w:rsidRPr="00A81CEE">
        <w:rPr>
          <w:rFonts w:ascii="Arial" w:hAnsi="Arial" w:cs="Arial"/>
          <w:sz w:val="24"/>
          <w:szCs w:val="24"/>
        </w:rPr>
        <w:t>Ustawa o systemie oświaty z dnia 7 września 1991</w:t>
      </w:r>
      <w:r w:rsidR="005D3911">
        <w:rPr>
          <w:rFonts w:ascii="Arial" w:hAnsi="Arial" w:cs="Arial"/>
          <w:sz w:val="24"/>
          <w:szCs w:val="24"/>
        </w:rPr>
        <w:t xml:space="preserve"> </w:t>
      </w:r>
      <w:r w:rsidRPr="00A81CEE">
        <w:rPr>
          <w:rFonts w:ascii="Arial" w:hAnsi="Arial" w:cs="Arial"/>
          <w:sz w:val="24"/>
          <w:szCs w:val="24"/>
        </w:rPr>
        <w:t>r. (t.j. Dz. U z 201</w:t>
      </w:r>
      <w:r w:rsidR="00806B97">
        <w:rPr>
          <w:rFonts w:ascii="Arial" w:hAnsi="Arial" w:cs="Arial"/>
          <w:sz w:val="24"/>
          <w:szCs w:val="24"/>
        </w:rPr>
        <w:t>9</w:t>
      </w:r>
      <w:r w:rsidRPr="00A81CEE">
        <w:rPr>
          <w:rFonts w:ascii="Arial" w:hAnsi="Arial" w:cs="Arial"/>
          <w:sz w:val="24"/>
          <w:szCs w:val="24"/>
        </w:rPr>
        <w:t xml:space="preserve"> r. </w:t>
      </w:r>
      <w:r w:rsidR="00476C88">
        <w:rPr>
          <w:rFonts w:ascii="Arial" w:hAnsi="Arial" w:cs="Arial"/>
          <w:sz w:val="24"/>
          <w:szCs w:val="24"/>
        </w:rPr>
        <w:t>poz.</w:t>
      </w:r>
      <w:r w:rsidR="00476C88" w:rsidRPr="00A81CEE">
        <w:rPr>
          <w:rFonts w:ascii="Arial" w:hAnsi="Arial" w:cs="Arial"/>
          <w:sz w:val="24"/>
          <w:szCs w:val="24"/>
        </w:rPr>
        <w:t> </w:t>
      </w:r>
      <w:r w:rsidRPr="00A81CEE">
        <w:rPr>
          <w:rFonts w:ascii="Arial" w:hAnsi="Arial" w:cs="Arial"/>
          <w:sz w:val="24"/>
          <w:szCs w:val="24"/>
        </w:rPr>
        <w:t>14</w:t>
      </w:r>
      <w:r w:rsidR="00806B97">
        <w:rPr>
          <w:rFonts w:ascii="Arial" w:hAnsi="Arial" w:cs="Arial"/>
          <w:sz w:val="24"/>
          <w:szCs w:val="24"/>
        </w:rPr>
        <w:t>81)</w:t>
      </w:r>
      <w:r w:rsidR="00476C88">
        <w:rPr>
          <w:rFonts w:ascii="Arial" w:hAnsi="Arial" w:cs="Arial"/>
          <w:sz w:val="24"/>
          <w:szCs w:val="24"/>
        </w:rPr>
        <w:t>,</w:t>
      </w:r>
    </w:p>
    <w:p w14:paraId="43642EC7" w14:textId="389691FF" w:rsidR="004D419D" w:rsidRPr="00A81CEE" w:rsidRDefault="004D419D" w:rsidP="00D646D5">
      <w:pPr>
        <w:pStyle w:val="Akapitzlist"/>
        <w:numPr>
          <w:ilvl w:val="0"/>
          <w:numId w:val="117"/>
        </w:numPr>
        <w:suppressAutoHyphens/>
        <w:spacing w:after="0" w:line="360" w:lineRule="auto"/>
        <w:ind w:left="714" w:hanging="357"/>
        <w:contextualSpacing w:val="0"/>
        <w:jc w:val="both"/>
        <w:rPr>
          <w:rFonts w:ascii="Arial" w:hAnsi="Arial" w:cs="Arial"/>
          <w:sz w:val="24"/>
          <w:szCs w:val="24"/>
        </w:rPr>
      </w:pPr>
      <w:r w:rsidRPr="00A81CEE">
        <w:rPr>
          <w:rFonts w:ascii="Arial" w:hAnsi="Arial" w:cs="Arial"/>
          <w:sz w:val="24"/>
          <w:szCs w:val="24"/>
        </w:rPr>
        <w:t xml:space="preserve">Ustawa Prawo oświatowe z dnia 14 grudnia 2016 r. (t.j. Dz. U. z </w:t>
      </w:r>
      <w:r w:rsidR="00476C88" w:rsidRPr="00A81CEE">
        <w:rPr>
          <w:rFonts w:ascii="Arial" w:hAnsi="Arial" w:cs="Arial"/>
          <w:sz w:val="24"/>
          <w:szCs w:val="24"/>
        </w:rPr>
        <w:t>201</w:t>
      </w:r>
      <w:r w:rsidR="00476C88">
        <w:rPr>
          <w:rFonts w:ascii="Arial" w:hAnsi="Arial" w:cs="Arial"/>
          <w:sz w:val="24"/>
          <w:szCs w:val="24"/>
        </w:rPr>
        <w:t>9</w:t>
      </w:r>
      <w:r w:rsidR="00476C88" w:rsidRPr="00A81CEE">
        <w:rPr>
          <w:rFonts w:ascii="Arial" w:hAnsi="Arial" w:cs="Arial"/>
          <w:sz w:val="24"/>
          <w:szCs w:val="24"/>
        </w:rPr>
        <w:t xml:space="preserve"> </w:t>
      </w:r>
      <w:r w:rsidRPr="00A81CEE">
        <w:rPr>
          <w:rFonts w:ascii="Arial" w:hAnsi="Arial" w:cs="Arial"/>
          <w:sz w:val="24"/>
          <w:szCs w:val="24"/>
        </w:rPr>
        <w:t xml:space="preserve">r. </w:t>
      </w:r>
      <w:r w:rsidRPr="00A81CEE">
        <w:rPr>
          <w:rFonts w:ascii="Arial" w:hAnsi="Arial" w:cs="Arial"/>
          <w:sz w:val="24"/>
          <w:szCs w:val="24"/>
        </w:rPr>
        <w:br/>
        <w:t xml:space="preserve">poz. </w:t>
      </w:r>
      <w:r w:rsidR="00476C88">
        <w:rPr>
          <w:rFonts w:ascii="Arial" w:hAnsi="Arial" w:cs="Arial"/>
          <w:sz w:val="24"/>
          <w:szCs w:val="24"/>
        </w:rPr>
        <w:t>1148</w:t>
      </w:r>
      <w:r w:rsidR="00F82D30">
        <w:rPr>
          <w:rFonts w:ascii="Arial" w:hAnsi="Arial" w:cs="Arial"/>
          <w:sz w:val="24"/>
          <w:szCs w:val="24"/>
        </w:rPr>
        <w:t xml:space="preserve"> z uwzględnieniem zmian wchodzących w życie 1 września 2019 r. – Dz. U. z 2018 r., poz. 2245</w:t>
      </w:r>
      <w:r w:rsidRPr="00A81CEE">
        <w:rPr>
          <w:rFonts w:ascii="Arial" w:hAnsi="Arial" w:cs="Arial"/>
          <w:sz w:val="24"/>
          <w:szCs w:val="24"/>
        </w:rPr>
        <w:t>)</w:t>
      </w:r>
      <w:r w:rsidR="00476C88">
        <w:rPr>
          <w:rFonts w:ascii="Arial" w:hAnsi="Arial" w:cs="Arial"/>
          <w:sz w:val="24"/>
          <w:szCs w:val="24"/>
        </w:rPr>
        <w:t>,</w:t>
      </w:r>
    </w:p>
    <w:p w14:paraId="01455DB1" w14:textId="719B4324" w:rsidR="004D419D" w:rsidRPr="00A81CEE" w:rsidRDefault="004D419D" w:rsidP="00D646D5">
      <w:pPr>
        <w:pStyle w:val="Akapitzlist"/>
        <w:numPr>
          <w:ilvl w:val="0"/>
          <w:numId w:val="117"/>
        </w:numPr>
        <w:suppressAutoHyphens/>
        <w:spacing w:after="0" w:line="360" w:lineRule="auto"/>
        <w:contextualSpacing w:val="0"/>
        <w:jc w:val="both"/>
        <w:rPr>
          <w:rFonts w:ascii="Arial" w:hAnsi="Arial" w:cs="Arial"/>
          <w:sz w:val="24"/>
          <w:szCs w:val="24"/>
        </w:rPr>
      </w:pPr>
      <w:r w:rsidRPr="00A81CEE">
        <w:rPr>
          <w:rFonts w:ascii="Arial" w:hAnsi="Arial" w:cs="Arial"/>
          <w:sz w:val="24"/>
          <w:szCs w:val="24"/>
        </w:rPr>
        <w:t>Ustawa z dnia 26 stycznia 1982 r. Karta Nauczyciela (t.j. Dz. U. z 2018 r. poz. 967 z późn. zm.)</w:t>
      </w:r>
      <w:r w:rsidR="00476C88">
        <w:rPr>
          <w:rFonts w:ascii="Arial" w:hAnsi="Arial" w:cs="Arial"/>
          <w:sz w:val="24"/>
          <w:szCs w:val="24"/>
        </w:rPr>
        <w:t>,</w:t>
      </w:r>
      <w:r w:rsidRPr="00A81CEE">
        <w:rPr>
          <w:rFonts w:ascii="Arial" w:hAnsi="Arial" w:cs="Arial"/>
          <w:sz w:val="24"/>
          <w:szCs w:val="24"/>
        </w:rPr>
        <w:t>;</w:t>
      </w:r>
    </w:p>
    <w:p w14:paraId="5D27F849" w14:textId="2175B681" w:rsidR="004D419D" w:rsidRPr="00A81CEE" w:rsidRDefault="004D419D" w:rsidP="00D646D5">
      <w:pPr>
        <w:numPr>
          <w:ilvl w:val="0"/>
          <w:numId w:val="117"/>
        </w:numPr>
        <w:suppressAutoHyphens/>
        <w:spacing w:after="0" w:line="360" w:lineRule="auto"/>
        <w:jc w:val="both"/>
        <w:rPr>
          <w:rFonts w:ascii="Arial" w:hAnsi="Arial" w:cs="Arial"/>
          <w:sz w:val="24"/>
          <w:szCs w:val="24"/>
        </w:rPr>
      </w:pPr>
      <w:r w:rsidRPr="00A81CEE">
        <w:rPr>
          <w:rFonts w:ascii="Arial" w:hAnsi="Arial" w:cs="Arial"/>
          <w:sz w:val="24"/>
          <w:szCs w:val="24"/>
        </w:rPr>
        <w:t xml:space="preserve">Rozporządzenie Ministra Nauki i Szkolnictwa Wyższego z dnia </w:t>
      </w:r>
      <w:r w:rsidR="00806B97">
        <w:rPr>
          <w:rFonts w:ascii="Arial" w:hAnsi="Arial" w:cs="Arial"/>
          <w:sz w:val="24"/>
          <w:szCs w:val="24"/>
        </w:rPr>
        <w:t>25</w:t>
      </w:r>
      <w:r w:rsidRPr="00A81CEE">
        <w:rPr>
          <w:rFonts w:ascii="Arial" w:hAnsi="Arial" w:cs="Arial"/>
          <w:sz w:val="24"/>
          <w:szCs w:val="24"/>
        </w:rPr>
        <w:t xml:space="preserve"> </w:t>
      </w:r>
      <w:r w:rsidR="00806B97">
        <w:rPr>
          <w:rFonts w:ascii="Arial" w:hAnsi="Arial" w:cs="Arial"/>
          <w:sz w:val="24"/>
          <w:szCs w:val="24"/>
        </w:rPr>
        <w:t>lipca</w:t>
      </w:r>
      <w:r w:rsidRPr="00A81CEE">
        <w:rPr>
          <w:rFonts w:ascii="Arial" w:hAnsi="Arial" w:cs="Arial"/>
          <w:sz w:val="24"/>
          <w:szCs w:val="24"/>
        </w:rPr>
        <w:t xml:space="preserve"> 201</w:t>
      </w:r>
      <w:r w:rsidR="00806B97">
        <w:rPr>
          <w:rFonts w:ascii="Arial" w:hAnsi="Arial" w:cs="Arial"/>
          <w:sz w:val="24"/>
          <w:szCs w:val="24"/>
        </w:rPr>
        <w:t>9</w:t>
      </w:r>
      <w:r w:rsidRPr="00A81CEE">
        <w:rPr>
          <w:rFonts w:ascii="Arial" w:hAnsi="Arial" w:cs="Arial"/>
          <w:sz w:val="24"/>
          <w:szCs w:val="24"/>
        </w:rPr>
        <w:t xml:space="preserve"> r. w sprawie </w:t>
      </w:r>
      <w:r w:rsidR="00476C88" w:rsidRPr="00A81CEE">
        <w:rPr>
          <w:rFonts w:ascii="Arial" w:hAnsi="Arial" w:cs="Arial"/>
          <w:sz w:val="24"/>
          <w:szCs w:val="24"/>
        </w:rPr>
        <w:t>standard</w:t>
      </w:r>
      <w:r w:rsidR="00476C88">
        <w:rPr>
          <w:rFonts w:ascii="Arial" w:hAnsi="Arial" w:cs="Arial"/>
          <w:sz w:val="24"/>
          <w:szCs w:val="24"/>
        </w:rPr>
        <w:t>u</w:t>
      </w:r>
      <w:r w:rsidR="00476C88" w:rsidRPr="00A81CEE">
        <w:rPr>
          <w:rFonts w:ascii="Arial" w:hAnsi="Arial" w:cs="Arial"/>
          <w:sz w:val="24"/>
          <w:szCs w:val="24"/>
        </w:rPr>
        <w:t xml:space="preserve"> </w:t>
      </w:r>
      <w:r w:rsidRPr="00A81CEE">
        <w:rPr>
          <w:rFonts w:ascii="Arial" w:hAnsi="Arial" w:cs="Arial"/>
          <w:sz w:val="24"/>
          <w:szCs w:val="24"/>
        </w:rPr>
        <w:t>kształcenia przygotowującego do wykonywania zawodu nauczyciela (Dz. U. z 201</w:t>
      </w:r>
      <w:r w:rsidR="00806B97">
        <w:rPr>
          <w:rFonts w:ascii="Arial" w:hAnsi="Arial" w:cs="Arial"/>
          <w:sz w:val="24"/>
          <w:szCs w:val="24"/>
        </w:rPr>
        <w:t>9</w:t>
      </w:r>
      <w:r w:rsidRPr="00A81CEE">
        <w:rPr>
          <w:rFonts w:ascii="Arial" w:hAnsi="Arial" w:cs="Arial"/>
          <w:sz w:val="24"/>
          <w:szCs w:val="24"/>
        </w:rPr>
        <w:t xml:space="preserve"> r., poz. 1</w:t>
      </w:r>
      <w:r w:rsidR="00806B97">
        <w:rPr>
          <w:rFonts w:ascii="Arial" w:hAnsi="Arial" w:cs="Arial"/>
          <w:sz w:val="24"/>
          <w:szCs w:val="24"/>
        </w:rPr>
        <w:t>450</w:t>
      </w:r>
      <w:r w:rsidRPr="00A81CEE">
        <w:rPr>
          <w:rFonts w:ascii="Arial" w:hAnsi="Arial" w:cs="Arial"/>
          <w:sz w:val="24"/>
          <w:szCs w:val="24"/>
        </w:rPr>
        <w:t>)</w:t>
      </w:r>
      <w:r w:rsidR="00476C88">
        <w:rPr>
          <w:rFonts w:ascii="Arial" w:hAnsi="Arial" w:cs="Arial"/>
          <w:sz w:val="24"/>
          <w:szCs w:val="24"/>
        </w:rPr>
        <w:t>,</w:t>
      </w:r>
    </w:p>
    <w:p w14:paraId="616CF012" w14:textId="66E82AD3" w:rsidR="004D419D" w:rsidRPr="00A81CEE" w:rsidRDefault="004D419D" w:rsidP="00D646D5">
      <w:pPr>
        <w:numPr>
          <w:ilvl w:val="0"/>
          <w:numId w:val="117"/>
        </w:numPr>
        <w:suppressAutoHyphens/>
        <w:spacing w:after="0" w:line="360" w:lineRule="auto"/>
        <w:jc w:val="both"/>
        <w:rPr>
          <w:rFonts w:ascii="Arial" w:hAnsi="Arial" w:cs="Arial"/>
          <w:sz w:val="24"/>
          <w:szCs w:val="24"/>
        </w:rPr>
      </w:pPr>
      <w:r w:rsidRPr="00A81CEE">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Pr="00A81CEE">
        <w:rPr>
          <w:rFonts w:ascii="Arial" w:hAnsi="Arial" w:cs="Arial"/>
          <w:sz w:val="24"/>
          <w:szCs w:val="24"/>
        </w:rPr>
        <w:br/>
        <w:t>(Dz. U.</w:t>
      </w:r>
      <w:r w:rsidR="00DC1297">
        <w:rPr>
          <w:rFonts w:ascii="Arial" w:hAnsi="Arial" w:cs="Arial"/>
          <w:sz w:val="24"/>
          <w:szCs w:val="24"/>
        </w:rPr>
        <w:t xml:space="preserve"> z 2017, poz. 1591 z późn. zm.) dalej: rozporządzenie w sprawie pomocy psychologiczno – pedago</w:t>
      </w:r>
      <w:r w:rsidR="00476C88">
        <w:rPr>
          <w:rFonts w:ascii="Arial" w:hAnsi="Arial" w:cs="Arial"/>
          <w:sz w:val="24"/>
          <w:szCs w:val="24"/>
        </w:rPr>
        <w:t>g</w:t>
      </w:r>
      <w:r w:rsidR="00DC1297">
        <w:rPr>
          <w:rFonts w:ascii="Arial" w:hAnsi="Arial" w:cs="Arial"/>
          <w:sz w:val="24"/>
          <w:szCs w:val="24"/>
        </w:rPr>
        <w:t>icznej</w:t>
      </w:r>
      <w:r w:rsidR="00476C88">
        <w:rPr>
          <w:rFonts w:ascii="Arial" w:hAnsi="Arial" w:cs="Arial"/>
          <w:sz w:val="24"/>
          <w:szCs w:val="24"/>
        </w:rPr>
        <w:t>,</w:t>
      </w:r>
    </w:p>
    <w:p w14:paraId="2B42C8E5" w14:textId="3EC152E5" w:rsidR="004D419D" w:rsidRPr="00A81CEE" w:rsidRDefault="004D419D" w:rsidP="00D646D5">
      <w:pPr>
        <w:numPr>
          <w:ilvl w:val="0"/>
          <w:numId w:val="117"/>
        </w:numPr>
        <w:suppressAutoHyphens/>
        <w:spacing w:after="0" w:line="360" w:lineRule="auto"/>
        <w:jc w:val="both"/>
        <w:rPr>
          <w:rStyle w:val="h2"/>
          <w:rFonts w:ascii="Arial" w:hAnsi="Arial" w:cs="Arial"/>
          <w:sz w:val="24"/>
          <w:szCs w:val="24"/>
        </w:rPr>
      </w:pPr>
      <w:r w:rsidRPr="00A81CEE">
        <w:rPr>
          <w:rStyle w:val="h2"/>
          <w:rFonts w:ascii="Arial" w:hAnsi="Arial" w:cs="Arial"/>
          <w:sz w:val="24"/>
          <w:szCs w:val="24"/>
        </w:rPr>
        <w:t>Rozporządzenie Ministra Edukacji Narodowej z dnia 15 grudnia 2010 r.</w:t>
      </w:r>
      <w:r w:rsidRPr="00A81CEE">
        <w:rPr>
          <w:rStyle w:val="h2"/>
          <w:rFonts w:ascii="Arial" w:hAnsi="Arial" w:cs="Arial"/>
          <w:sz w:val="24"/>
          <w:szCs w:val="24"/>
        </w:rPr>
        <w:br/>
        <w:t>w sprawie praktycznej nauki zawodu (Dz. U z 2010 r. nr 244, poz. 1626</w:t>
      </w:r>
      <w:r w:rsidRPr="00A81CEE">
        <w:rPr>
          <w:rStyle w:val="h2"/>
          <w:rFonts w:ascii="Arial" w:hAnsi="Arial" w:cs="Arial"/>
          <w:sz w:val="24"/>
          <w:szCs w:val="24"/>
        </w:rPr>
        <w:br/>
        <w:t>z późn. zm)</w:t>
      </w:r>
      <w:r w:rsidR="00476C88">
        <w:rPr>
          <w:rStyle w:val="h2"/>
          <w:rFonts w:ascii="Arial" w:hAnsi="Arial" w:cs="Arial"/>
          <w:sz w:val="24"/>
          <w:szCs w:val="24"/>
        </w:rPr>
        <w:t>,</w:t>
      </w:r>
    </w:p>
    <w:p w14:paraId="3C21B150" w14:textId="1995EE24" w:rsidR="004D419D" w:rsidRPr="00A81CEE" w:rsidRDefault="004D419D" w:rsidP="00D646D5">
      <w:pPr>
        <w:numPr>
          <w:ilvl w:val="0"/>
          <w:numId w:val="117"/>
        </w:numPr>
        <w:suppressAutoHyphens/>
        <w:spacing w:after="0" w:line="360" w:lineRule="auto"/>
        <w:jc w:val="both"/>
        <w:rPr>
          <w:rStyle w:val="h2"/>
          <w:rFonts w:ascii="Arial" w:hAnsi="Arial" w:cs="Arial"/>
          <w:sz w:val="24"/>
          <w:szCs w:val="24"/>
        </w:rPr>
      </w:pPr>
      <w:r w:rsidRPr="00A81CEE">
        <w:rPr>
          <w:rStyle w:val="h2"/>
          <w:rFonts w:ascii="Arial" w:hAnsi="Arial" w:cs="Arial"/>
          <w:sz w:val="24"/>
          <w:szCs w:val="24"/>
        </w:rPr>
        <w:t>Rozporządzenie Rady Ministrów z dnia 28 maja 1996 r. w sprawie przygotowania zawodowego młodocianych i ich wynagradzania (t</w:t>
      </w:r>
      <w:r w:rsidR="00476C88">
        <w:rPr>
          <w:rStyle w:val="h2"/>
          <w:rFonts w:ascii="Arial" w:hAnsi="Arial" w:cs="Arial"/>
          <w:sz w:val="24"/>
          <w:szCs w:val="24"/>
        </w:rPr>
        <w:t>.</w:t>
      </w:r>
      <w:r w:rsidRPr="00A81CEE">
        <w:rPr>
          <w:rStyle w:val="h2"/>
          <w:rFonts w:ascii="Arial" w:hAnsi="Arial" w:cs="Arial"/>
          <w:sz w:val="24"/>
          <w:szCs w:val="24"/>
        </w:rPr>
        <w:t>j. Dz. U.</w:t>
      </w:r>
      <w:r w:rsidRPr="00A81CEE">
        <w:rPr>
          <w:rStyle w:val="h2"/>
          <w:rFonts w:ascii="Arial" w:hAnsi="Arial" w:cs="Arial"/>
          <w:sz w:val="24"/>
          <w:szCs w:val="24"/>
        </w:rPr>
        <w:br/>
        <w:t xml:space="preserve">z </w:t>
      </w:r>
      <w:r w:rsidR="00476C88" w:rsidRPr="00A81CEE">
        <w:rPr>
          <w:rStyle w:val="h2"/>
          <w:rFonts w:ascii="Arial" w:hAnsi="Arial" w:cs="Arial"/>
          <w:sz w:val="24"/>
          <w:szCs w:val="24"/>
        </w:rPr>
        <w:t>201</w:t>
      </w:r>
      <w:r w:rsidR="00476C88">
        <w:rPr>
          <w:rStyle w:val="h2"/>
          <w:rFonts w:ascii="Arial" w:hAnsi="Arial" w:cs="Arial"/>
          <w:sz w:val="24"/>
          <w:szCs w:val="24"/>
        </w:rPr>
        <w:t>0</w:t>
      </w:r>
      <w:r w:rsidR="00476C88" w:rsidRPr="00A81CEE">
        <w:rPr>
          <w:rStyle w:val="h2"/>
          <w:rFonts w:ascii="Arial" w:hAnsi="Arial" w:cs="Arial"/>
          <w:sz w:val="24"/>
          <w:szCs w:val="24"/>
        </w:rPr>
        <w:t xml:space="preserve"> </w:t>
      </w:r>
      <w:r w:rsidRPr="00A81CEE">
        <w:rPr>
          <w:rStyle w:val="h2"/>
          <w:rFonts w:ascii="Arial" w:hAnsi="Arial" w:cs="Arial"/>
          <w:sz w:val="24"/>
          <w:szCs w:val="24"/>
        </w:rPr>
        <w:t xml:space="preserve">r., poz. </w:t>
      </w:r>
      <w:r w:rsidR="00476C88">
        <w:rPr>
          <w:rStyle w:val="h2"/>
          <w:rFonts w:ascii="Arial" w:hAnsi="Arial" w:cs="Arial"/>
          <w:sz w:val="24"/>
          <w:szCs w:val="24"/>
        </w:rPr>
        <w:t>2010</w:t>
      </w:r>
      <w:r w:rsidRPr="00A81CEE">
        <w:rPr>
          <w:rStyle w:val="h2"/>
          <w:rFonts w:ascii="Arial" w:hAnsi="Arial" w:cs="Arial"/>
          <w:sz w:val="24"/>
          <w:szCs w:val="24"/>
        </w:rPr>
        <w:t>)</w:t>
      </w:r>
      <w:r w:rsidR="00476C88">
        <w:rPr>
          <w:rStyle w:val="h2"/>
          <w:rFonts w:ascii="Arial" w:hAnsi="Arial" w:cs="Arial"/>
          <w:sz w:val="24"/>
          <w:szCs w:val="24"/>
        </w:rPr>
        <w:t>,</w:t>
      </w:r>
    </w:p>
    <w:p w14:paraId="739C25C6" w14:textId="27DD917A" w:rsidR="004D419D" w:rsidRPr="00A81CEE" w:rsidRDefault="004D419D" w:rsidP="00D646D5">
      <w:pPr>
        <w:pStyle w:val="Akapitzlist"/>
        <w:numPr>
          <w:ilvl w:val="0"/>
          <w:numId w:val="117"/>
        </w:numPr>
        <w:spacing w:after="0" w:line="360" w:lineRule="auto"/>
        <w:jc w:val="both"/>
        <w:rPr>
          <w:rFonts w:ascii="Arial" w:hAnsi="Arial" w:cs="Arial"/>
          <w:sz w:val="24"/>
          <w:szCs w:val="24"/>
        </w:rPr>
      </w:pPr>
      <w:r w:rsidRPr="00A81CEE">
        <w:rPr>
          <w:rFonts w:ascii="Arial" w:hAnsi="Arial" w:cs="Arial"/>
          <w:sz w:val="24"/>
          <w:szCs w:val="24"/>
        </w:rPr>
        <w:lastRenderedPageBreak/>
        <w:t>Rozporządzenie Ministra Edukacji Narodowej z dnia 10 stycznia 2017 r. w sprawie egzaminu czeladniczego, egzaminu mistrzowskiego oraz egzaminu sprawdzającego, przeprowadzanych przez komisje egzaminacyjne izb rzemieślniczych (Dz. U. z 2017 r. poz. 89 z późn. zm.)</w:t>
      </w:r>
      <w:r w:rsidR="00476C88">
        <w:rPr>
          <w:rFonts w:ascii="Arial" w:hAnsi="Arial" w:cs="Arial"/>
          <w:sz w:val="24"/>
          <w:szCs w:val="24"/>
        </w:rPr>
        <w:t>,</w:t>
      </w:r>
    </w:p>
    <w:p w14:paraId="4862035B" w14:textId="5C8A2C48" w:rsidR="00475C48" w:rsidRPr="00434D34" w:rsidRDefault="00475C48" w:rsidP="00D646D5">
      <w:pPr>
        <w:pStyle w:val="Akapitzlist"/>
        <w:numPr>
          <w:ilvl w:val="0"/>
          <w:numId w:val="117"/>
        </w:numPr>
        <w:spacing w:after="0" w:line="360" w:lineRule="auto"/>
        <w:jc w:val="both"/>
        <w:rPr>
          <w:rFonts w:ascii="Arial" w:hAnsi="Arial" w:cs="Arial"/>
          <w:sz w:val="24"/>
          <w:szCs w:val="24"/>
        </w:rPr>
      </w:pPr>
      <w:r w:rsidRPr="00434D34">
        <w:rPr>
          <w:rFonts w:ascii="Arial" w:hAnsi="Arial" w:cs="Arial"/>
          <w:sz w:val="24"/>
          <w:szCs w:val="24"/>
        </w:rPr>
        <w:t>Ustawa z dnia 26 czerwca 1974</w:t>
      </w:r>
      <w:r w:rsidR="00FB2F8A" w:rsidRPr="00434D34">
        <w:rPr>
          <w:rFonts w:ascii="Arial" w:hAnsi="Arial" w:cs="Arial"/>
          <w:sz w:val="24"/>
          <w:szCs w:val="24"/>
        </w:rPr>
        <w:t xml:space="preserve"> </w:t>
      </w:r>
      <w:r w:rsidRPr="00434D34">
        <w:rPr>
          <w:rFonts w:ascii="Arial" w:hAnsi="Arial" w:cs="Arial"/>
          <w:sz w:val="24"/>
          <w:szCs w:val="24"/>
        </w:rPr>
        <w:t xml:space="preserve">r. – Kodeks </w:t>
      </w:r>
      <w:r w:rsidR="00BF130F" w:rsidRPr="00434D34">
        <w:rPr>
          <w:rFonts w:ascii="Arial" w:hAnsi="Arial" w:cs="Arial"/>
          <w:sz w:val="24"/>
          <w:szCs w:val="24"/>
        </w:rPr>
        <w:t xml:space="preserve">pracy </w:t>
      </w:r>
      <w:r w:rsidRPr="00434D34">
        <w:rPr>
          <w:rFonts w:ascii="Arial" w:hAnsi="Arial" w:cs="Arial"/>
          <w:sz w:val="24"/>
          <w:szCs w:val="24"/>
        </w:rPr>
        <w:t>(t.</w:t>
      </w:r>
      <w:r w:rsidR="00004F09" w:rsidRPr="00434D34">
        <w:rPr>
          <w:rFonts w:ascii="Arial" w:hAnsi="Arial" w:cs="Arial"/>
          <w:sz w:val="24"/>
          <w:szCs w:val="24"/>
        </w:rPr>
        <w:t xml:space="preserve"> </w:t>
      </w:r>
      <w:r w:rsidRPr="00434D34">
        <w:rPr>
          <w:rFonts w:ascii="Arial" w:hAnsi="Arial" w:cs="Arial"/>
          <w:sz w:val="24"/>
          <w:szCs w:val="24"/>
        </w:rPr>
        <w:t>j.:</w:t>
      </w:r>
      <w:r w:rsidR="00474ED3" w:rsidRPr="00434D34">
        <w:rPr>
          <w:rFonts w:ascii="Arial" w:hAnsi="Arial" w:cs="Arial"/>
          <w:sz w:val="24"/>
          <w:szCs w:val="24"/>
        </w:rPr>
        <w:t xml:space="preserve"> </w:t>
      </w:r>
      <w:r w:rsidRPr="00434D34">
        <w:rPr>
          <w:rFonts w:ascii="Arial" w:hAnsi="Arial" w:cs="Arial"/>
          <w:sz w:val="24"/>
          <w:szCs w:val="24"/>
        </w:rPr>
        <w:t xml:space="preserve">Dz. U z </w:t>
      </w:r>
      <w:r w:rsidR="00BF130F" w:rsidRPr="00434D34">
        <w:rPr>
          <w:rFonts w:ascii="Arial" w:hAnsi="Arial" w:cs="Arial"/>
          <w:sz w:val="24"/>
          <w:szCs w:val="24"/>
        </w:rPr>
        <w:t xml:space="preserve">2019 </w:t>
      </w:r>
      <w:r w:rsidR="004A67CB" w:rsidRPr="00434D34">
        <w:rPr>
          <w:rFonts w:ascii="Arial" w:hAnsi="Arial" w:cs="Arial"/>
          <w:sz w:val="24"/>
          <w:szCs w:val="24"/>
        </w:rPr>
        <w:t>r.</w:t>
      </w:r>
      <w:r w:rsidRPr="00434D34">
        <w:rPr>
          <w:rFonts w:ascii="Arial" w:hAnsi="Arial" w:cs="Arial"/>
          <w:sz w:val="24"/>
          <w:szCs w:val="24"/>
        </w:rPr>
        <w:t xml:space="preserve">, poz. </w:t>
      </w:r>
      <w:r w:rsidR="00BF130F" w:rsidRPr="00434D34">
        <w:rPr>
          <w:rFonts w:ascii="Arial" w:hAnsi="Arial" w:cs="Arial"/>
          <w:sz w:val="24"/>
          <w:szCs w:val="24"/>
        </w:rPr>
        <w:t>1040</w:t>
      </w:r>
      <w:r w:rsidRPr="00434D34">
        <w:rPr>
          <w:rFonts w:ascii="Arial" w:hAnsi="Arial" w:cs="Arial"/>
          <w:sz w:val="24"/>
          <w:szCs w:val="24"/>
        </w:rPr>
        <w:t>),</w:t>
      </w:r>
    </w:p>
    <w:p w14:paraId="73279F95" w14:textId="77777777" w:rsidR="007E20EC" w:rsidRPr="00434D34" w:rsidRDefault="00220F51" w:rsidP="00D646D5">
      <w:pPr>
        <w:pStyle w:val="Akapitzlist"/>
        <w:numPr>
          <w:ilvl w:val="0"/>
          <w:numId w:val="117"/>
        </w:numPr>
        <w:spacing w:after="0" w:line="360" w:lineRule="auto"/>
        <w:ind w:left="714" w:hanging="357"/>
        <w:jc w:val="both"/>
        <w:rPr>
          <w:rFonts w:ascii="Arial" w:hAnsi="Arial" w:cs="Arial"/>
          <w:sz w:val="24"/>
          <w:szCs w:val="24"/>
        </w:rPr>
      </w:pPr>
      <w:r w:rsidRPr="00434D34">
        <w:rPr>
          <w:rFonts w:ascii="Arial" w:hAnsi="Arial" w:cs="Arial"/>
          <w:sz w:val="24"/>
          <w:szCs w:val="24"/>
        </w:rPr>
        <w:t xml:space="preserve">Rozporządzenie Ministra Infrastruktury i Rozwoju w sprawie udzielania pomocy de minimis oraz pomocy publicznej w ramach programów operacyjnych finansowanych z Europejskiego Funduszu Społecznego na lata 2014–2020 z dnia </w:t>
      </w:r>
      <w:r w:rsidR="00583D00" w:rsidRPr="00434D34">
        <w:rPr>
          <w:rFonts w:ascii="Arial" w:hAnsi="Arial" w:cs="Arial"/>
          <w:sz w:val="24"/>
          <w:szCs w:val="24"/>
        </w:rPr>
        <w:t>2</w:t>
      </w:r>
      <w:r w:rsidRPr="00434D34">
        <w:rPr>
          <w:rFonts w:ascii="Arial" w:hAnsi="Arial" w:cs="Arial"/>
          <w:sz w:val="24"/>
          <w:szCs w:val="24"/>
        </w:rPr>
        <w:t xml:space="preserve"> lipca 2015 r</w:t>
      </w:r>
      <w:r w:rsidR="004A67CB" w:rsidRPr="00434D34">
        <w:rPr>
          <w:rFonts w:ascii="Arial" w:hAnsi="Arial" w:cs="Arial"/>
          <w:sz w:val="24"/>
          <w:szCs w:val="24"/>
        </w:rPr>
        <w:t>.</w:t>
      </w:r>
      <w:r w:rsidRPr="00434D34">
        <w:rPr>
          <w:rFonts w:ascii="Arial" w:hAnsi="Arial" w:cs="Arial"/>
          <w:sz w:val="24"/>
          <w:szCs w:val="24"/>
        </w:rPr>
        <w:t xml:space="preserve"> (Dz.U. z 2015 r. poz.1073),</w:t>
      </w:r>
    </w:p>
    <w:p w14:paraId="52221C0D" w14:textId="77777777" w:rsidR="00852678" w:rsidRPr="00434D34" w:rsidRDefault="00852678" w:rsidP="00167C7C">
      <w:pPr>
        <w:pStyle w:val="Akapitzlist"/>
        <w:spacing w:after="0" w:line="360" w:lineRule="auto"/>
        <w:ind w:left="0"/>
        <w:jc w:val="both"/>
        <w:rPr>
          <w:rFonts w:ascii="Arial" w:hAnsi="Arial" w:cs="Arial"/>
          <w:sz w:val="24"/>
          <w:szCs w:val="24"/>
        </w:rPr>
      </w:pPr>
      <w:r w:rsidRPr="00434D34">
        <w:rPr>
          <w:rFonts w:ascii="Arial" w:hAnsi="Arial" w:cs="Arial"/>
          <w:sz w:val="24"/>
          <w:szCs w:val="24"/>
        </w:rPr>
        <w:t>oraz</w:t>
      </w:r>
    </w:p>
    <w:p w14:paraId="019B018F" w14:textId="77777777" w:rsidR="00722772" w:rsidRPr="00434D34" w:rsidRDefault="00852678" w:rsidP="00193431">
      <w:pPr>
        <w:numPr>
          <w:ilvl w:val="0"/>
          <w:numId w:val="22"/>
        </w:numPr>
        <w:spacing w:after="0" w:line="360" w:lineRule="auto"/>
        <w:jc w:val="both"/>
        <w:rPr>
          <w:rFonts w:ascii="Arial" w:hAnsi="Arial" w:cs="Arial"/>
          <w:sz w:val="24"/>
          <w:szCs w:val="24"/>
        </w:rPr>
      </w:pPr>
      <w:r w:rsidRPr="00434D34">
        <w:rPr>
          <w:rFonts w:ascii="Arial" w:hAnsi="Arial" w:cs="Arial"/>
          <w:sz w:val="24"/>
          <w:szCs w:val="24"/>
        </w:rPr>
        <w:t>Regionalny Program Operacyjny Województwa Śląskiego na lata 2014-2020 (RPO WSL</w:t>
      </w:r>
      <w:r w:rsidR="00290D2E" w:rsidRPr="00434D34">
        <w:rPr>
          <w:rFonts w:ascii="Arial" w:hAnsi="Arial" w:cs="Arial"/>
          <w:sz w:val="24"/>
          <w:szCs w:val="24"/>
        </w:rPr>
        <w:t xml:space="preserve"> 2014-2020</w:t>
      </w:r>
      <w:r w:rsidRPr="00434D34">
        <w:rPr>
          <w:rFonts w:ascii="Arial" w:hAnsi="Arial" w:cs="Arial"/>
          <w:sz w:val="24"/>
          <w:szCs w:val="24"/>
        </w:rPr>
        <w:t xml:space="preserve">) </w:t>
      </w:r>
      <w:r w:rsidR="00CA1F24" w:rsidRPr="00434D34">
        <w:rPr>
          <w:rFonts w:ascii="Arial" w:hAnsi="Arial" w:cs="Arial"/>
          <w:sz w:val="24"/>
          <w:szCs w:val="24"/>
        </w:rPr>
        <w:t>zatwierdzony decyzją Komisji Europejskiej z dnia 27</w:t>
      </w:r>
      <w:r w:rsidR="002907DB" w:rsidRPr="00434D34">
        <w:rPr>
          <w:rFonts w:ascii="Arial" w:hAnsi="Arial" w:cs="Arial"/>
          <w:sz w:val="24"/>
          <w:szCs w:val="24"/>
        </w:rPr>
        <w:t> </w:t>
      </w:r>
      <w:r w:rsidR="00CA1F24" w:rsidRPr="00434D34">
        <w:rPr>
          <w:rFonts w:ascii="Arial" w:hAnsi="Arial" w:cs="Arial"/>
          <w:sz w:val="24"/>
          <w:szCs w:val="24"/>
        </w:rPr>
        <w:t xml:space="preserve">lipca 2018 r. nr C(2018) 5168, </w:t>
      </w:r>
      <w:r w:rsidRPr="00434D34">
        <w:rPr>
          <w:rFonts w:ascii="Arial" w:hAnsi="Arial" w:cs="Arial"/>
          <w:sz w:val="24"/>
          <w:szCs w:val="24"/>
        </w:rPr>
        <w:t>uchwalony przez Z</w:t>
      </w:r>
      <w:r w:rsidR="00722772" w:rsidRPr="00434D34">
        <w:rPr>
          <w:rFonts w:ascii="Arial" w:hAnsi="Arial" w:cs="Arial"/>
          <w:sz w:val="24"/>
          <w:szCs w:val="24"/>
        </w:rPr>
        <w:t>arząd Województwa</w:t>
      </w:r>
      <w:r w:rsidR="005E3F91" w:rsidRPr="00434D34">
        <w:rPr>
          <w:rFonts w:ascii="Arial" w:hAnsi="Arial" w:cs="Arial"/>
          <w:sz w:val="24"/>
          <w:szCs w:val="24"/>
        </w:rPr>
        <w:t xml:space="preserve"> Śląskiego</w:t>
      </w:r>
      <w:r w:rsidR="00290D2E" w:rsidRPr="00434D34">
        <w:rPr>
          <w:rFonts w:ascii="Arial" w:hAnsi="Arial" w:cs="Arial"/>
          <w:sz w:val="24"/>
          <w:szCs w:val="24"/>
        </w:rPr>
        <w:t xml:space="preserve"> Uchwałą </w:t>
      </w:r>
      <w:r w:rsidR="00D901DD" w:rsidRPr="00434D34">
        <w:rPr>
          <w:rFonts w:ascii="Arial" w:hAnsi="Arial" w:cs="Arial"/>
          <w:sz w:val="24"/>
          <w:szCs w:val="24"/>
        </w:rPr>
        <w:t xml:space="preserve">nr 1878/278/V/2018 z dnia 16 sierpnia 2018 r. </w:t>
      </w:r>
    </w:p>
    <w:p w14:paraId="32976E77" w14:textId="3726FED9" w:rsidR="00E6248A" w:rsidRPr="00434D34" w:rsidRDefault="00ED2BA7" w:rsidP="00167C7C">
      <w:pPr>
        <w:pStyle w:val="Akapitzlist"/>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Szczegółowy Opis Osi Priorytetowych Regionalnego Programu Operacyjnego Województwa Śląskiego na lata 2014-2020 przyjęty dnia </w:t>
      </w:r>
      <w:r w:rsidR="000950F6">
        <w:rPr>
          <w:rFonts w:ascii="Arial" w:hAnsi="Arial" w:cs="Arial"/>
          <w:sz w:val="24"/>
          <w:szCs w:val="24"/>
        </w:rPr>
        <w:t>21</w:t>
      </w:r>
      <w:r w:rsidRPr="00434D34">
        <w:rPr>
          <w:rFonts w:ascii="Arial" w:hAnsi="Arial" w:cs="Arial"/>
          <w:sz w:val="24"/>
          <w:szCs w:val="24"/>
        </w:rPr>
        <w:t xml:space="preserve"> </w:t>
      </w:r>
      <w:r w:rsidR="000950F6">
        <w:rPr>
          <w:rFonts w:ascii="Arial" w:hAnsi="Arial" w:cs="Arial"/>
          <w:sz w:val="24"/>
          <w:szCs w:val="24"/>
        </w:rPr>
        <w:t>sierpnia</w:t>
      </w:r>
      <w:r w:rsidRPr="00434D34">
        <w:rPr>
          <w:rFonts w:ascii="Arial" w:hAnsi="Arial" w:cs="Arial"/>
          <w:sz w:val="24"/>
          <w:szCs w:val="24"/>
        </w:rPr>
        <w:t xml:space="preserve"> 2019 roku</w:t>
      </w:r>
      <w:r w:rsidR="000950F6">
        <w:rPr>
          <w:rFonts w:ascii="Arial" w:hAnsi="Arial" w:cs="Arial"/>
          <w:sz w:val="24"/>
          <w:szCs w:val="24"/>
        </w:rPr>
        <w:t>.</w:t>
      </w:r>
    </w:p>
    <w:p w14:paraId="7675A8D0" w14:textId="77777777" w:rsidR="000153BF" w:rsidRPr="00434D34" w:rsidRDefault="000153BF" w:rsidP="00167C7C">
      <w:pPr>
        <w:pStyle w:val="Akapitzlist"/>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warunków gromadzenia i przekazywania danych </w:t>
      </w:r>
      <w:r w:rsidR="008F5A29" w:rsidRPr="00434D34">
        <w:rPr>
          <w:rFonts w:ascii="Arial" w:hAnsi="Arial" w:cs="Arial"/>
          <w:sz w:val="24"/>
          <w:szCs w:val="24"/>
        </w:rPr>
        <w:br/>
      </w:r>
      <w:r w:rsidRPr="00434D34">
        <w:rPr>
          <w:rFonts w:ascii="Arial" w:hAnsi="Arial" w:cs="Arial"/>
          <w:sz w:val="24"/>
          <w:szCs w:val="24"/>
        </w:rPr>
        <w:t xml:space="preserve">w postaci elektronicznej na lata 2014-2020 z dnia </w:t>
      </w:r>
      <w:r w:rsidR="00D901DD" w:rsidRPr="00434D34">
        <w:rPr>
          <w:rFonts w:ascii="Arial" w:hAnsi="Arial" w:cs="Arial"/>
          <w:sz w:val="24"/>
          <w:szCs w:val="24"/>
        </w:rPr>
        <w:t xml:space="preserve">19.12.2017 </w:t>
      </w:r>
      <w:r w:rsidRPr="00434D34">
        <w:rPr>
          <w:rFonts w:ascii="Arial" w:hAnsi="Arial" w:cs="Arial"/>
          <w:sz w:val="24"/>
          <w:szCs w:val="24"/>
        </w:rPr>
        <w:t>r.;</w:t>
      </w:r>
    </w:p>
    <w:p w14:paraId="1ADA3A40"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Wytyczne w zakresie warunków certyfikacji oraz przygotowania prognoz</w:t>
      </w:r>
      <w:r w:rsidR="00BA00AB" w:rsidRPr="00434D34">
        <w:rPr>
          <w:rFonts w:ascii="Arial" w:hAnsi="Arial" w:cs="Arial"/>
          <w:sz w:val="24"/>
          <w:szCs w:val="24"/>
        </w:rPr>
        <w:t xml:space="preserve"> wniosków </w:t>
      </w:r>
      <w:r w:rsidRPr="00434D34">
        <w:rPr>
          <w:rFonts w:ascii="Arial" w:hAnsi="Arial" w:cs="Arial"/>
          <w:sz w:val="24"/>
          <w:szCs w:val="24"/>
        </w:rPr>
        <w:t>o płatność do Komisji Europejskiej w ramach programów</w:t>
      </w:r>
      <w:r w:rsidR="00BA00AB" w:rsidRPr="00434D34">
        <w:rPr>
          <w:rFonts w:ascii="Arial" w:hAnsi="Arial" w:cs="Arial"/>
          <w:sz w:val="24"/>
          <w:szCs w:val="24"/>
        </w:rPr>
        <w:t xml:space="preserve"> operacyjnych na lata 2014-2020</w:t>
      </w:r>
      <w:r w:rsidR="00E6248A" w:rsidRPr="00434D34">
        <w:rPr>
          <w:rFonts w:ascii="Arial" w:hAnsi="Arial" w:cs="Arial"/>
          <w:sz w:val="24"/>
          <w:szCs w:val="24"/>
        </w:rPr>
        <w:t xml:space="preserve"> </w:t>
      </w:r>
      <w:r w:rsidRPr="00434D34">
        <w:rPr>
          <w:rFonts w:ascii="Arial" w:hAnsi="Arial" w:cs="Arial"/>
          <w:sz w:val="24"/>
          <w:szCs w:val="24"/>
        </w:rPr>
        <w:t>z dnia 31.03.2015 r.;</w:t>
      </w:r>
    </w:p>
    <w:p w14:paraId="40F95CBA"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trybów wyboru projektów na lata 2014-2020 z dnia </w:t>
      </w:r>
      <w:r w:rsidR="00D901DD" w:rsidRPr="00434D34">
        <w:rPr>
          <w:rFonts w:ascii="Arial" w:hAnsi="Arial" w:cs="Arial"/>
          <w:sz w:val="24"/>
          <w:szCs w:val="24"/>
        </w:rPr>
        <w:t xml:space="preserve">13.02.2018 </w:t>
      </w:r>
      <w:r w:rsidRPr="00434D34">
        <w:rPr>
          <w:rFonts w:ascii="Arial" w:hAnsi="Arial" w:cs="Arial"/>
          <w:sz w:val="24"/>
          <w:szCs w:val="24"/>
        </w:rPr>
        <w:t>r.;</w:t>
      </w:r>
    </w:p>
    <w:p w14:paraId="39671D3E"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Wytyczne w zakresie realizacji zasady partnerstw</w:t>
      </w:r>
      <w:r w:rsidR="00072EDE" w:rsidRPr="00434D34">
        <w:rPr>
          <w:rFonts w:ascii="Arial" w:hAnsi="Arial" w:cs="Arial"/>
          <w:sz w:val="24"/>
          <w:szCs w:val="24"/>
        </w:rPr>
        <w:t>a na lata 2014-2020 z dnia 28.10</w:t>
      </w:r>
      <w:r w:rsidRPr="00434D34">
        <w:rPr>
          <w:rFonts w:ascii="Arial" w:hAnsi="Arial" w:cs="Arial"/>
          <w:sz w:val="24"/>
          <w:szCs w:val="24"/>
        </w:rPr>
        <w:t>.2015 r.;</w:t>
      </w:r>
    </w:p>
    <w:p w14:paraId="43D9ACEA" w14:textId="078DA7BD" w:rsidR="000153BF" w:rsidRPr="00997AC2" w:rsidRDefault="000153BF" w:rsidP="00167C7C">
      <w:pPr>
        <w:numPr>
          <w:ilvl w:val="0"/>
          <w:numId w:val="5"/>
        </w:numPr>
        <w:suppressAutoHyphens/>
        <w:spacing w:after="0" w:line="360" w:lineRule="auto"/>
        <w:jc w:val="both"/>
        <w:rPr>
          <w:rFonts w:ascii="Arial" w:hAnsi="Arial" w:cs="Arial"/>
          <w:sz w:val="24"/>
          <w:szCs w:val="24"/>
        </w:rPr>
      </w:pPr>
      <w:r w:rsidRPr="00997AC2">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997AC2">
        <w:rPr>
          <w:rFonts w:ascii="Arial" w:hAnsi="Arial" w:cs="Arial"/>
          <w:sz w:val="24"/>
          <w:szCs w:val="24"/>
        </w:rPr>
        <w:t>19.0</w:t>
      </w:r>
      <w:r w:rsidR="00E05956" w:rsidRPr="00997AC2">
        <w:rPr>
          <w:rFonts w:ascii="Arial" w:hAnsi="Arial" w:cs="Arial"/>
          <w:sz w:val="24"/>
          <w:szCs w:val="24"/>
        </w:rPr>
        <w:t>7</w:t>
      </w:r>
      <w:r w:rsidR="00CF3F33" w:rsidRPr="00997AC2">
        <w:rPr>
          <w:rFonts w:ascii="Arial" w:hAnsi="Arial" w:cs="Arial"/>
          <w:sz w:val="24"/>
          <w:szCs w:val="24"/>
        </w:rPr>
        <w:t>.201</w:t>
      </w:r>
      <w:r w:rsidR="00E05956" w:rsidRPr="00997AC2">
        <w:rPr>
          <w:rFonts w:ascii="Arial" w:hAnsi="Arial" w:cs="Arial"/>
          <w:sz w:val="24"/>
          <w:szCs w:val="24"/>
        </w:rPr>
        <w:t>7</w:t>
      </w:r>
      <w:r w:rsidR="00DC1297" w:rsidRPr="00997AC2">
        <w:rPr>
          <w:rFonts w:ascii="Arial" w:hAnsi="Arial" w:cs="Arial"/>
          <w:sz w:val="24"/>
          <w:szCs w:val="24"/>
        </w:rPr>
        <w:t xml:space="preserve"> r. zwane dalej: Wytycznymi w zakresie kwalifikowalności wydatków;</w:t>
      </w:r>
    </w:p>
    <w:p w14:paraId="10CB5B3C"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monitorowania postępu rzeczowego realizacji programów operacyjnych na lata 2014-2020 z dnia </w:t>
      </w:r>
      <w:r w:rsidR="00A553BA" w:rsidRPr="00434D34">
        <w:rPr>
          <w:rFonts w:ascii="Arial" w:hAnsi="Arial" w:cs="Arial"/>
          <w:sz w:val="24"/>
          <w:szCs w:val="24"/>
        </w:rPr>
        <w:t xml:space="preserve">09.07.2018 </w:t>
      </w:r>
      <w:r w:rsidRPr="00434D34">
        <w:rPr>
          <w:rFonts w:ascii="Arial" w:hAnsi="Arial" w:cs="Arial"/>
          <w:sz w:val="24"/>
          <w:szCs w:val="24"/>
        </w:rPr>
        <w:t>r.;</w:t>
      </w:r>
    </w:p>
    <w:p w14:paraId="6477D88C" w14:textId="77777777" w:rsidR="000153BF"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informacji i promocji programów operacyjnych polityki spójności na lata 2014-2020 z dnia </w:t>
      </w:r>
      <w:r w:rsidR="008C190E" w:rsidRPr="00434D34">
        <w:rPr>
          <w:rFonts w:ascii="Arial" w:hAnsi="Arial" w:cs="Arial"/>
          <w:sz w:val="24"/>
          <w:szCs w:val="24"/>
        </w:rPr>
        <w:t>03.11.2016</w:t>
      </w:r>
      <w:r w:rsidRPr="00434D34">
        <w:rPr>
          <w:rFonts w:ascii="Arial" w:hAnsi="Arial" w:cs="Arial"/>
          <w:sz w:val="24"/>
          <w:szCs w:val="24"/>
        </w:rPr>
        <w:t xml:space="preserve"> r.;</w:t>
      </w:r>
    </w:p>
    <w:p w14:paraId="64BB6533" w14:textId="77777777" w:rsidR="008E3BD5" w:rsidRPr="00434D34" w:rsidRDefault="000153BF"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lastRenderedPageBreak/>
        <w:t>Wytyczne w zakresie sprawozdawczości na l</w:t>
      </w:r>
      <w:r w:rsidR="008F5A29" w:rsidRPr="00434D34">
        <w:rPr>
          <w:rFonts w:ascii="Arial" w:hAnsi="Arial" w:cs="Arial"/>
          <w:sz w:val="24"/>
          <w:szCs w:val="24"/>
        </w:rPr>
        <w:t xml:space="preserve">ata 2014-2020 z dnia </w:t>
      </w:r>
      <w:r w:rsidR="00E05956" w:rsidRPr="00434D34">
        <w:rPr>
          <w:rFonts w:ascii="Arial" w:hAnsi="Arial" w:cs="Arial"/>
          <w:sz w:val="24"/>
          <w:szCs w:val="24"/>
        </w:rPr>
        <w:t>31</w:t>
      </w:r>
      <w:r w:rsidR="008F5A29" w:rsidRPr="00434D34">
        <w:rPr>
          <w:rFonts w:ascii="Arial" w:hAnsi="Arial" w:cs="Arial"/>
          <w:sz w:val="24"/>
          <w:szCs w:val="24"/>
        </w:rPr>
        <w:t>.0</w:t>
      </w:r>
      <w:r w:rsidR="00E05956" w:rsidRPr="00434D34">
        <w:rPr>
          <w:rFonts w:ascii="Arial" w:hAnsi="Arial" w:cs="Arial"/>
          <w:sz w:val="24"/>
          <w:szCs w:val="24"/>
        </w:rPr>
        <w:t>3</w:t>
      </w:r>
      <w:r w:rsidR="008F5A29" w:rsidRPr="00434D34">
        <w:rPr>
          <w:rFonts w:ascii="Arial" w:hAnsi="Arial" w:cs="Arial"/>
          <w:sz w:val="24"/>
          <w:szCs w:val="24"/>
        </w:rPr>
        <w:t>.201</w:t>
      </w:r>
      <w:r w:rsidR="00E05956" w:rsidRPr="00434D34">
        <w:rPr>
          <w:rFonts w:ascii="Arial" w:hAnsi="Arial" w:cs="Arial"/>
          <w:sz w:val="24"/>
          <w:szCs w:val="24"/>
        </w:rPr>
        <w:t>7</w:t>
      </w:r>
      <w:r w:rsidRPr="00434D34">
        <w:rPr>
          <w:rFonts w:ascii="Arial" w:hAnsi="Arial" w:cs="Arial"/>
          <w:sz w:val="24"/>
          <w:szCs w:val="24"/>
        </w:rPr>
        <w:t>r.;</w:t>
      </w:r>
    </w:p>
    <w:p w14:paraId="0426366A" w14:textId="77777777" w:rsidR="008769B9" w:rsidRPr="00434D34" w:rsidRDefault="008769B9" w:rsidP="00167C7C">
      <w:pPr>
        <w:numPr>
          <w:ilvl w:val="0"/>
          <w:numId w:val="5"/>
        </w:numPr>
        <w:suppressAutoHyphens/>
        <w:spacing w:after="0" w:line="360" w:lineRule="auto"/>
        <w:jc w:val="both"/>
        <w:rPr>
          <w:rFonts w:ascii="Arial" w:hAnsi="Arial" w:cs="Arial"/>
          <w:sz w:val="24"/>
          <w:szCs w:val="24"/>
        </w:rPr>
      </w:pPr>
      <w:r w:rsidRPr="00434D34">
        <w:rPr>
          <w:rFonts w:ascii="Arial" w:hAnsi="Arial" w:cs="Arial"/>
          <w:sz w:val="24"/>
          <w:szCs w:val="24"/>
        </w:rPr>
        <w:t xml:space="preserve">Wytyczne w zakresie realizacji zasady równości szans i niedyskryminacji, </w:t>
      </w:r>
      <w:r w:rsidR="008F5A29" w:rsidRPr="00434D34">
        <w:rPr>
          <w:rFonts w:ascii="Arial" w:hAnsi="Arial" w:cs="Arial"/>
          <w:sz w:val="24"/>
          <w:szCs w:val="24"/>
        </w:rPr>
        <w:br/>
      </w:r>
      <w:r w:rsidRPr="00434D34">
        <w:rPr>
          <w:rFonts w:ascii="Arial" w:hAnsi="Arial" w:cs="Arial"/>
          <w:sz w:val="24"/>
          <w:szCs w:val="24"/>
        </w:rPr>
        <w:t xml:space="preserve">w tym dostępności dla osób z niepełnosprawnościami oraz zasady równości szans kobiet i mężczyzn w ramach funduszy unijnych na lata 2014-2020 </w:t>
      </w:r>
      <w:r w:rsidR="008F5A29" w:rsidRPr="00434D34">
        <w:rPr>
          <w:rFonts w:ascii="Arial" w:hAnsi="Arial" w:cs="Arial"/>
          <w:sz w:val="24"/>
          <w:szCs w:val="24"/>
        </w:rPr>
        <w:br/>
      </w:r>
      <w:r w:rsidRPr="00434D34">
        <w:rPr>
          <w:rFonts w:ascii="Arial" w:hAnsi="Arial" w:cs="Arial"/>
          <w:sz w:val="24"/>
          <w:szCs w:val="24"/>
        </w:rPr>
        <w:t xml:space="preserve">z dnia </w:t>
      </w:r>
      <w:r w:rsidR="00A553BA" w:rsidRPr="00434D34">
        <w:rPr>
          <w:rFonts w:ascii="Arial" w:hAnsi="Arial" w:cs="Arial"/>
          <w:sz w:val="24"/>
          <w:szCs w:val="24"/>
        </w:rPr>
        <w:t xml:space="preserve">05.04.2018 </w:t>
      </w:r>
      <w:r w:rsidRPr="00434D34">
        <w:rPr>
          <w:rFonts w:ascii="Arial" w:hAnsi="Arial" w:cs="Arial"/>
          <w:sz w:val="24"/>
          <w:szCs w:val="24"/>
        </w:rPr>
        <w:t>r.;</w:t>
      </w:r>
    </w:p>
    <w:p w14:paraId="49022EAA" w14:textId="77777777" w:rsidR="00D640F4" w:rsidRPr="002123B4" w:rsidRDefault="00D640F4" w:rsidP="00167C7C">
      <w:pPr>
        <w:numPr>
          <w:ilvl w:val="0"/>
          <w:numId w:val="5"/>
        </w:numPr>
        <w:suppressAutoHyphens/>
        <w:spacing w:after="0" w:line="360" w:lineRule="auto"/>
        <w:jc w:val="both"/>
        <w:rPr>
          <w:rFonts w:ascii="Arial" w:hAnsi="Arial" w:cs="Arial"/>
          <w:sz w:val="24"/>
          <w:szCs w:val="24"/>
        </w:rPr>
      </w:pPr>
      <w:r w:rsidRPr="002123B4">
        <w:rPr>
          <w:rFonts w:ascii="Arial" w:hAnsi="Arial" w:cs="Arial"/>
          <w:sz w:val="24"/>
          <w:szCs w:val="24"/>
        </w:rPr>
        <w:t>Wytyczne w zakresie realizacji przedsięwzięć z udziałem środków Europejskiego Funduszu Społecznego w obszarze edukacji  na lata 2014-2020 z dnia 01.01.2018 r.</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0966B4" w:rsidRPr="00434D34" w14:paraId="3A5EE147" w14:textId="77777777" w:rsidTr="000966B4">
        <w:trPr>
          <w:trHeight w:val="1343"/>
        </w:trPr>
        <w:tc>
          <w:tcPr>
            <w:tcW w:w="5000" w:type="pct"/>
            <w:shd w:val="clear" w:color="auto" w:fill="DBE5F1"/>
            <w:hideMark/>
          </w:tcPr>
          <w:p w14:paraId="73C50566" w14:textId="77777777" w:rsidR="000966B4" w:rsidRPr="00434D34" w:rsidRDefault="000966B4" w:rsidP="000966B4">
            <w:pPr>
              <w:spacing w:after="0" w:line="360" w:lineRule="auto"/>
              <w:ind w:left="-108"/>
              <w:jc w:val="center"/>
              <w:rPr>
                <w:rFonts w:ascii="Arial" w:hAnsi="Arial" w:cs="Arial"/>
                <w:b/>
                <w:sz w:val="24"/>
                <w:szCs w:val="24"/>
              </w:rPr>
            </w:pPr>
            <w:r w:rsidRPr="00434D34">
              <w:rPr>
                <w:rFonts w:ascii="Arial" w:hAnsi="Arial" w:cs="Arial"/>
                <w:b/>
                <w:sz w:val="24"/>
                <w:szCs w:val="24"/>
              </w:rPr>
              <w:t>UWAGA!</w:t>
            </w:r>
          </w:p>
          <w:p w14:paraId="686D0B7E" w14:textId="77777777" w:rsidR="000966B4" w:rsidRPr="000966B4" w:rsidRDefault="000966B4" w:rsidP="000966B4">
            <w:pPr>
              <w:spacing w:after="0" w:line="360" w:lineRule="auto"/>
              <w:ind w:left="142"/>
              <w:jc w:val="center"/>
              <w:rPr>
                <w:rFonts w:ascii="Arial" w:hAnsi="Arial" w:cs="Arial"/>
                <w:sz w:val="24"/>
                <w:szCs w:val="24"/>
              </w:rPr>
            </w:pPr>
            <w:r w:rsidRPr="000966B4">
              <w:rPr>
                <w:rFonts w:ascii="Arial" w:hAnsi="Arial" w:cs="Arial"/>
                <w:sz w:val="24"/>
                <w:szCs w:val="24"/>
              </w:rPr>
              <w:t>Nieznajomość powyższych dokumentów może spowodować niewłaściwe przygotowanie wniosku o dofinansowanie</w:t>
            </w:r>
          </w:p>
        </w:tc>
      </w:tr>
    </w:tbl>
    <w:p w14:paraId="64F527F9" w14:textId="77777777" w:rsidR="000966B4" w:rsidRPr="00434D34" w:rsidRDefault="000966B4" w:rsidP="000966B4">
      <w:pPr>
        <w:suppressAutoHyphens/>
        <w:spacing w:after="0" w:line="360" w:lineRule="auto"/>
        <w:jc w:val="both"/>
        <w:rPr>
          <w:rFonts w:ascii="Arial" w:hAnsi="Arial" w:cs="Arial"/>
          <w:color w:val="FF0000"/>
          <w:sz w:val="24"/>
          <w:szCs w:val="24"/>
        </w:rPr>
      </w:pPr>
    </w:p>
    <w:p w14:paraId="2C0B6ABA" w14:textId="53CA5E08" w:rsidR="00FB41D3" w:rsidRDefault="00980F5E" w:rsidP="00FC2EF6">
      <w:pPr>
        <w:pStyle w:val="Nagwek1"/>
        <w:numPr>
          <w:ilvl w:val="0"/>
          <w:numId w:val="116"/>
        </w:numPr>
        <w:rPr>
          <w:rStyle w:val="Nagwek2Znak"/>
          <w:b/>
          <w:bCs/>
          <w:szCs w:val="24"/>
        </w:rPr>
      </w:pPr>
      <w:bookmarkStart w:id="5" w:name="_Toc463265459"/>
      <w:bookmarkStart w:id="6" w:name="_Toc17802194"/>
      <w:r w:rsidRPr="000966B4">
        <w:rPr>
          <w:rStyle w:val="Nagwek2Znak"/>
          <w:b/>
          <w:bCs/>
          <w:szCs w:val="24"/>
        </w:rPr>
        <w:t>I</w:t>
      </w:r>
      <w:r w:rsidR="001230F1" w:rsidRPr="000966B4">
        <w:rPr>
          <w:rStyle w:val="Nagwek2Znak"/>
          <w:b/>
          <w:bCs/>
          <w:szCs w:val="24"/>
        </w:rPr>
        <w:t xml:space="preserve">nformacje o </w:t>
      </w:r>
      <w:r w:rsidR="00344056" w:rsidRPr="000966B4">
        <w:rPr>
          <w:rStyle w:val="Nagwek2Znak"/>
          <w:b/>
          <w:bCs/>
          <w:szCs w:val="24"/>
        </w:rPr>
        <w:t>konkursie</w:t>
      </w:r>
      <w:bookmarkStart w:id="7" w:name="_Toc463265460"/>
      <w:bookmarkEnd w:id="5"/>
      <w:bookmarkEnd w:id="6"/>
    </w:p>
    <w:p w14:paraId="4D0A314B" w14:textId="77777777" w:rsidR="000966B4" w:rsidRPr="000966B4" w:rsidRDefault="000966B4" w:rsidP="000966B4">
      <w:pPr>
        <w:rPr>
          <w:lang w:eastAsia="pl-PL"/>
        </w:rPr>
      </w:pPr>
    </w:p>
    <w:p w14:paraId="1B11EE47" w14:textId="1C6A650C" w:rsidR="00223CF8" w:rsidRPr="00FB41D3" w:rsidRDefault="00FC2EF6" w:rsidP="00FC2EF6">
      <w:pPr>
        <w:pStyle w:val="Nagwek2"/>
        <w:spacing w:before="0"/>
        <w:ind w:left="360"/>
      </w:pPr>
      <w:bookmarkStart w:id="8" w:name="_Toc17802195"/>
      <w:r>
        <w:t xml:space="preserve">2.1  </w:t>
      </w:r>
      <w:r w:rsidR="00356BED" w:rsidRPr="00FB41D3">
        <w:t>Założenia ogólne</w:t>
      </w:r>
      <w:bookmarkEnd w:id="7"/>
      <w:bookmarkEnd w:id="8"/>
    </w:p>
    <w:p w14:paraId="19EEE014" w14:textId="77777777" w:rsidR="00D72A72" w:rsidRPr="00434D34" w:rsidRDefault="00B7156E"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Instytucją Organizującą Konkurs (IOK) jest:</w:t>
      </w:r>
      <w:r w:rsidR="00FE709B" w:rsidRPr="00434D34">
        <w:rPr>
          <w:rFonts w:ascii="Arial" w:hAnsi="Arial" w:cs="Arial"/>
          <w:color w:val="auto"/>
        </w:rPr>
        <w:t xml:space="preserve"> </w:t>
      </w:r>
      <w:r w:rsidR="008769B9" w:rsidRPr="00434D34">
        <w:rPr>
          <w:rFonts w:ascii="Arial" w:hAnsi="Arial" w:cs="Arial"/>
          <w:color w:val="auto"/>
        </w:rPr>
        <w:t>Zarząd Województwa Śląskiego</w:t>
      </w:r>
      <w:r w:rsidR="002A1327" w:rsidRPr="00434D34">
        <w:rPr>
          <w:rFonts w:ascii="Arial" w:hAnsi="Arial" w:cs="Arial"/>
          <w:color w:val="auto"/>
        </w:rPr>
        <w:t xml:space="preserve">, jako </w:t>
      </w:r>
      <w:r w:rsidR="002A1327" w:rsidRPr="00434D34">
        <w:rPr>
          <w:rFonts w:ascii="Arial" w:eastAsia="Times New Roman" w:hAnsi="Arial" w:cs="Arial"/>
          <w:b/>
          <w:color w:val="auto"/>
          <w:lang w:eastAsia="pl-PL"/>
        </w:rPr>
        <w:t xml:space="preserve">Instytucja </w:t>
      </w:r>
      <w:r w:rsidR="008769B9" w:rsidRPr="00434D34">
        <w:rPr>
          <w:rFonts w:ascii="Arial" w:eastAsia="Times New Roman" w:hAnsi="Arial" w:cs="Arial"/>
          <w:b/>
          <w:color w:val="auto"/>
          <w:lang w:eastAsia="pl-PL"/>
        </w:rPr>
        <w:t>Zarządzająca</w:t>
      </w:r>
      <w:r w:rsidR="00FE709B" w:rsidRPr="00434D34">
        <w:rPr>
          <w:rFonts w:ascii="Arial" w:eastAsia="Times New Roman" w:hAnsi="Arial" w:cs="Arial"/>
          <w:b/>
          <w:color w:val="auto"/>
          <w:lang w:eastAsia="pl-PL"/>
        </w:rPr>
        <w:t xml:space="preserve"> </w:t>
      </w:r>
      <w:r w:rsidR="008769B9" w:rsidRPr="00434D34">
        <w:rPr>
          <w:rFonts w:ascii="Arial" w:eastAsia="Times New Roman" w:hAnsi="Arial" w:cs="Arial"/>
          <w:color w:val="auto"/>
          <w:lang w:eastAsia="pl-PL"/>
        </w:rPr>
        <w:t>Regionalny</w:t>
      </w:r>
      <w:r w:rsidR="00B20E23" w:rsidRPr="00434D34">
        <w:rPr>
          <w:rFonts w:ascii="Arial" w:eastAsia="Times New Roman" w:hAnsi="Arial" w:cs="Arial"/>
          <w:color w:val="auto"/>
          <w:lang w:eastAsia="pl-PL"/>
        </w:rPr>
        <w:t>m Programem</w:t>
      </w:r>
      <w:r w:rsidR="008769B9" w:rsidRPr="00434D34">
        <w:rPr>
          <w:rFonts w:ascii="Arial" w:eastAsia="Times New Roman" w:hAnsi="Arial" w:cs="Arial"/>
          <w:color w:val="auto"/>
          <w:lang w:eastAsia="pl-PL"/>
        </w:rPr>
        <w:t xml:space="preserve"> Operacyjnym</w:t>
      </w:r>
      <w:r w:rsidR="002A1327" w:rsidRPr="00434D34">
        <w:rPr>
          <w:rFonts w:ascii="Arial" w:eastAsia="Times New Roman" w:hAnsi="Arial" w:cs="Arial"/>
          <w:color w:val="auto"/>
          <w:lang w:eastAsia="pl-PL"/>
        </w:rPr>
        <w:t xml:space="preserve"> Województwa Śląskiego na lata 2014-2020.</w:t>
      </w:r>
    </w:p>
    <w:p w14:paraId="7C172146"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 xml:space="preserve">Zadania IOK wykonuje Wydział Europejskiego Funduszu </w:t>
      </w:r>
      <w:r w:rsidR="00FA2D98" w:rsidRPr="00434D34">
        <w:rPr>
          <w:rFonts w:ascii="Arial" w:hAnsi="Arial" w:cs="Arial"/>
          <w:color w:val="auto"/>
        </w:rPr>
        <w:t xml:space="preserve">Społecznego, </w:t>
      </w:r>
      <w:r w:rsidR="00AF433A" w:rsidRPr="00434D34">
        <w:rPr>
          <w:rFonts w:ascii="Arial" w:hAnsi="Arial" w:cs="Arial"/>
          <w:color w:val="auto"/>
        </w:rPr>
        <w:br/>
      </w:r>
      <w:r w:rsidRPr="00434D34">
        <w:rPr>
          <w:rFonts w:ascii="Arial" w:hAnsi="Arial" w:cs="Arial"/>
          <w:color w:val="auto"/>
        </w:rPr>
        <w:t xml:space="preserve">ul. </w:t>
      </w:r>
      <w:r w:rsidR="008769B9" w:rsidRPr="00434D34">
        <w:rPr>
          <w:rFonts w:ascii="Arial" w:hAnsi="Arial" w:cs="Arial"/>
          <w:color w:val="auto"/>
        </w:rPr>
        <w:t>Dąbrowskiego 23, 40-037 Katowice.</w:t>
      </w:r>
    </w:p>
    <w:p w14:paraId="1E647B9C" w14:textId="744167D0" w:rsidR="00D72A72" w:rsidRPr="00434D34" w:rsidRDefault="00B97E36" w:rsidP="00167C7C">
      <w:pPr>
        <w:pStyle w:val="Default"/>
        <w:numPr>
          <w:ilvl w:val="0"/>
          <w:numId w:val="4"/>
        </w:numPr>
        <w:spacing w:line="360" w:lineRule="auto"/>
        <w:jc w:val="both"/>
        <w:rPr>
          <w:rFonts w:ascii="Arial" w:hAnsi="Arial" w:cs="Arial"/>
          <w:b/>
          <w:bCs/>
        </w:rPr>
      </w:pPr>
      <w:r w:rsidRPr="00434D34">
        <w:rPr>
          <w:rFonts w:ascii="Arial" w:hAnsi="Arial" w:cs="Arial"/>
        </w:rPr>
        <w:t xml:space="preserve">Przedmiotem konkursu jest wybór do dofinansowania projektów, realizowanych w ramach Osi Priorytetowej XI Wzmocnienie potencjału edukacyjnego, </w:t>
      </w:r>
      <w:r w:rsidR="0094366A" w:rsidRPr="00434D34">
        <w:rPr>
          <w:rFonts w:ascii="Arial" w:hAnsi="Arial" w:cs="Arial"/>
          <w:bCs/>
        </w:rPr>
        <w:t>Działani</w:t>
      </w:r>
      <w:r w:rsidR="0094366A">
        <w:rPr>
          <w:rFonts w:ascii="Arial" w:hAnsi="Arial" w:cs="Arial"/>
          <w:bCs/>
        </w:rPr>
        <w:t>a</w:t>
      </w:r>
      <w:r w:rsidR="0094366A" w:rsidRPr="00434D34">
        <w:rPr>
          <w:rFonts w:ascii="Arial" w:hAnsi="Arial" w:cs="Arial"/>
          <w:bCs/>
        </w:rPr>
        <w:t xml:space="preserve"> </w:t>
      </w:r>
      <w:r w:rsidRPr="00434D34">
        <w:rPr>
          <w:rFonts w:ascii="Arial" w:hAnsi="Arial" w:cs="Arial"/>
          <w:bCs/>
        </w:rPr>
        <w:t xml:space="preserve">11.2 Dostosowanie oferty kształcenia zawodowego do potrzeb lokalnego rynku pracy – kształcenie zawodowe uczniów, </w:t>
      </w:r>
      <w:r w:rsidR="0094366A" w:rsidRPr="00434D34">
        <w:rPr>
          <w:rFonts w:ascii="Arial" w:hAnsi="Arial" w:cs="Arial"/>
          <w:bCs/>
        </w:rPr>
        <w:t>Poddziałani</w:t>
      </w:r>
      <w:r w:rsidR="0094366A">
        <w:rPr>
          <w:rFonts w:ascii="Arial" w:hAnsi="Arial" w:cs="Arial"/>
          <w:bCs/>
        </w:rPr>
        <w:t>a</w:t>
      </w:r>
      <w:r w:rsidR="0094366A" w:rsidRPr="00434D34">
        <w:rPr>
          <w:rFonts w:ascii="Arial" w:hAnsi="Arial" w:cs="Arial"/>
          <w:bCs/>
        </w:rPr>
        <w:t xml:space="preserve"> </w:t>
      </w:r>
      <w:r w:rsidRPr="00434D34">
        <w:rPr>
          <w:rFonts w:ascii="Arial" w:hAnsi="Arial" w:cs="Arial"/>
          <w:bCs/>
        </w:rPr>
        <w:t>11.2.3 Wsparcie szkolnictwa zawodowego – Konkurs.</w:t>
      </w:r>
    </w:p>
    <w:p w14:paraId="0FE6C8D8" w14:textId="0C389A24" w:rsidR="00D72A72" w:rsidRPr="00434D34" w:rsidRDefault="00B97E36" w:rsidP="00167C7C">
      <w:pPr>
        <w:pStyle w:val="Default"/>
        <w:numPr>
          <w:ilvl w:val="0"/>
          <w:numId w:val="4"/>
        </w:numPr>
        <w:spacing w:line="360" w:lineRule="auto"/>
        <w:jc w:val="both"/>
        <w:rPr>
          <w:rFonts w:ascii="Arial" w:hAnsi="Arial" w:cs="Arial"/>
        </w:rPr>
      </w:pPr>
      <w:r w:rsidRPr="00434D34">
        <w:rPr>
          <w:rFonts w:ascii="Arial" w:hAnsi="Arial" w:cs="Arial"/>
        </w:rPr>
        <w:t>Celem szczegółowym projektu dofinansowan</w:t>
      </w:r>
      <w:r w:rsidR="006B3FB5">
        <w:rPr>
          <w:rFonts w:ascii="Arial" w:hAnsi="Arial" w:cs="Arial"/>
        </w:rPr>
        <w:t>ego w ramach Poddziałania 11.2.3</w:t>
      </w:r>
      <w:r w:rsidRPr="00434D34">
        <w:rPr>
          <w:rFonts w:ascii="Arial" w:hAnsi="Arial" w:cs="Arial"/>
        </w:rPr>
        <w:t xml:space="preserve"> RPO WSL 2014-2020 jest wzrost zatrudnienia wśród absolwentów szkół i placówek kształcenia zawodowego poprzez poprawę efektywności realizowanego wsparcia.</w:t>
      </w:r>
    </w:p>
    <w:p w14:paraId="23B3D0A6" w14:textId="52433B94" w:rsidR="00A22450" w:rsidRPr="00434D34" w:rsidRDefault="00A22450" w:rsidP="00167C7C">
      <w:pPr>
        <w:pStyle w:val="Default"/>
        <w:numPr>
          <w:ilvl w:val="0"/>
          <w:numId w:val="4"/>
        </w:numPr>
        <w:spacing w:line="360" w:lineRule="auto"/>
        <w:jc w:val="both"/>
        <w:rPr>
          <w:rFonts w:ascii="Arial" w:hAnsi="Arial" w:cs="Arial"/>
          <w:color w:val="auto"/>
        </w:rPr>
      </w:pPr>
      <w:r w:rsidRPr="00997AC2">
        <w:rPr>
          <w:rFonts w:ascii="Arial" w:hAnsi="Arial" w:cs="Arial"/>
          <w:color w:val="auto"/>
        </w:rPr>
        <w:t xml:space="preserve">Nabór wniosków o dofinansowanie projektów będzie prowadzony od dnia </w:t>
      </w:r>
      <w:r w:rsidR="00A9682B" w:rsidRPr="00997AC2">
        <w:rPr>
          <w:rFonts w:ascii="Arial" w:hAnsi="Arial" w:cs="Arial"/>
          <w:color w:val="auto"/>
        </w:rPr>
        <w:br/>
      </w:r>
      <w:r w:rsidR="00824F78" w:rsidRPr="00997AC2">
        <w:rPr>
          <w:rFonts w:ascii="Arial" w:hAnsi="Arial" w:cs="Arial"/>
          <w:b/>
          <w:color w:val="auto"/>
          <w:u w:val="single"/>
        </w:rPr>
        <w:t>30 września</w:t>
      </w:r>
      <w:r w:rsidR="00D81192" w:rsidRPr="00997AC2">
        <w:rPr>
          <w:rFonts w:ascii="Arial" w:hAnsi="Arial" w:cs="Arial"/>
          <w:b/>
          <w:color w:val="auto"/>
          <w:u w:val="single"/>
        </w:rPr>
        <w:t xml:space="preserve"> </w:t>
      </w:r>
      <w:r w:rsidR="00A9682B" w:rsidRPr="00997AC2">
        <w:rPr>
          <w:rFonts w:ascii="Arial" w:hAnsi="Arial" w:cs="Arial"/>
          <w:b/>
          <w:color w:val="auto"/>
          <w:u w:val="single"/>
        </w:rPr>
        <w:t>201</w:t>
      </w:r>
      <w:r w:rsidR="002870F8" w:rsidRPr="00997AC2">
        <w:rPr>
          <w:rFonts w:ascii="Arial" w:hAnsi="Arial" w:cs="Arial"/>
          <w:b/>
          <w:color w:val="auto"/>
          <w:u w:val="single"/>
        </w:rPr>
        <w:t>9</w:t>
      </w:r>
      <w:r w:rsidR="00FE709B" w:rsidRPr="00997AC2">
        <w:rPr>
          <w:rFonts w:ascii="Arial" w:hAnsi="Arial" w:cs="Arial"/>
          <w:b/>
          <w:color w:val="auto"/>
          <w:u w:val="single"/>
        </w:rPr>
        <w:t xml:space="preserve"> </w:t>
      </w:r>
      <w:r w:rsidR="00A9682B" w:rsidRPr="00997AC2">
        <w:rPr>
          <w:rFonts w:ascii="Arial" w:hAnsi="Arial" w:cs="Arial"/>
          <w:b/>
          <w:color w:val="auto"/>
          <w:u w:val="single"/>
        </w:rPr>
        <w:t>r.</w:t>
      </w:r>
      <w:r w:rsidRPr="00997AC2">
        <w:rPr>
          <w:rFonts w:ascii="Arial" w:hAnsi="Arial" w:cs="Arial"/>
          <w:b/>
          <w:color w:val="auto"/>
        </w:rPr>
        <w:t xml:space="preserve"> (od</w:t>
      </w:r>
      <w:r w:rsidR="00DE4E56" w:rsidRPr="00997AC2">
        <w:rPr>
          <w:rFonts w:ascii="Arial" w:hAnsi="Arial" w:cs="Arial"/>
          <w:b/>
          <w:color w:val="auto"/>
        </w:rPr>
        <w:t xml:space="preserve"> godz</w:t>
      </w:r>
      <w:r w:rsidR="00584C36" w:rsidRPr="00997AC2">
        <w:rPr>
          <w:rFonts w:ascii="Arial" w:hAnsi="Arial" w:cs="Arial"/>
          <w:b/>
          <w:color w:val="auto"/>
        </w:rPr>
        <w:t>.</w:t>
      </w:r>
      <w:r w:rsidR="004F2F61">
        <w:rPr>
          <w:rFonts w:ascii="Arial" w:hAnsi="Arial" w:cs="Arial"/>
          <w:b/>
          <w:color w:val="auto"/>
        </w:rPr>
        <w:t xml:space="preserve"> </w:t>
      </w:r>
      <w:r w:rsidR="00E324C5" w:rsidRPr="00997AC2">
        <w:rPr>
          <w:rFonts w:ascii="Arial" w:hAnsi="Arial" w:cs="Arial"/>
          <w:b/>
          <w:color w:val="auto"/>
        </w:rPr>
        <w:t>0</w:t>
      </w:r>
      <w:r w:rsidR="00682627" w:rsidRPr="00997AC2">
        <w:rPr>
          <w:rFonts w:ascii="Arial" w:hAnsi="Arial" w:cs="Arial"/>
          <w:b/>
          <w:color w:val="auto"/>
        </w:rPr>
        <w:t>0</w:t>
      </w:r>
      <w:r w:rsidRPr="00997AC2">
        <w:rPr>
          <w:rFonts w:ascii="Arial" w:hAnsi="Arial" w:cs="Arial"/>
          <w:b/>
          <w:color w:val="auto"/>
        </w:rPr>
        <w:t>:</w:t>
      </w:r>
      <w:r w:rsidR="00682627" w:rsidRPr="00997AC2">
        <w:rPr>
          <w:rFonts w:ascii="Arial" w:hAnsi="Arial" w:cs="Arial"/>
          <w:b/>
          <w:color w:val="auto"/>
        </w:rPr>
        <w:t>00</w:t>
      </w:r>
      <w:r w:rsidR="00980F5E" w:rsidRPr="00997AC2">
        <w:rPr>
          <w:rFonts w:ascii="Arial" w:hAnsi="Arial" w:cs="Arial"/>
          <w:b/>
          <w:color w:val="auto"/>
        </w:rPr>
        <w:t>:00</w:t>
      </w:r>
      <w:r w:rsidRPr="00997AC2">
        <w:rPr>
          <w:rFonts w:ascii="Arial" w:hAnsi="Arial" w:cs="Arial"/>
          <w:b/>
          <w:color w:val="auto"/>
        </w:rPr>
        <w:t xml:space="preserve">) do </w:t>
      </w:r>
      <w:r w:rsidR="00B97E36" w:rsidRPr="00997AC2">
        <w:rPr>
          <w:rFonts w:ascii="Arial" w:hAnsi="Arial" w:cs="Arial"/>
          <w:b/>
          <w:color w:val="auto"/>
          <w:u w:val="single"/>
        </w:rPr>
        <w:t>dnia 28 listopada</w:t>
      </w:r>
      <w:r w:rsidR="009A305B" w:rsidRPr="00997AC2">
        <w:rPr>
          <w:rFonts w:ascii="Arial" w:hAnsi="Arial" w:cs="Arial"/>
          <w:b/>
          <w:color w:val="auto"/>
          <w:u w:val="single"/>
        </w:rPr>
        <w:t xml:space="preserve"> 2019 r.</w:t>
      </w:r>
      <w:r w:rsidR="00D81192" w:rsidRPr="00997AC2">
        <w:rPr>
          <w:rFonts w:ascii="Arial" w:hAnsi="Arial" w:cs="Arial"/>
          <w:b/>
          <w:color w:val="auto"/>
          <w:u w:val="single"/>
        </w:rPr>
        <w:t xml:space="preserve"> </w:t>
      </w:r>
      <w:r w:rsidR="00C86657" w:rsidRPr="00997AC2">
        <w:rPr>
          <w:rFonts w:ascii="Arial" w:hAnsi="Arial" w:cs="Arial"/>
          <w:b/>
          <w:color w:val="auto"/>
          <w:u w:val="single"/>
        </w:rPr>
        <w:br/>
      </w:r>
      <w:r w:rsidRPr="00997AC2">
        <w:rPr>
          <w:rFonts w:ascii="Arial" w:hAnsi="Arial" w:cs="Arial"/>
          <w:b/>
          <w:color w:val="auto"/>
          <w:u w:val="single"/>
        </w:rPr>
        <w:t>(do godz. 12:00</w:t>
      </w:r>
      <w:r w:rsidR="00980F5E" w:rsidRPr="00997AC2">
        <w:rPr>
          <w:rFonts w:ascii="Arial" w:hAnsi="Arial" w:cs="Arial"/>
          <w:b/>
          <w:color w:val="auto"/>
          <w:u w:val="single"/>
        </w:rPr>
        <w:t>:00</w:t>
      </w:r>
      <w:r w:rsidRPr="00997AC2">
        <w:rPr>
          <w:rFonts w:ascii="Arial" w:hAnsi="Arial" w:cs="Arial"/>
          <w:b/>
          <w:color w:val="auto"/>
          <w:u w:val="single"/>
        </w:rPr>
        <w:t>).</w:t>
      </w:r>
      <w:r w:rsidRPr="00997AC2">
        <w:rPr>
          <w:rFonts w:ascii="Arial" w:hAnsi="Arial" w:cs="Arial"/>
          <w:color w:val="auto"/>
        </w:rPr>
        <w:t xml:space="preserve"> </w:t>
      </w:r>
      <w:r w:rsidRPr="00434D34">
        <w:rPr>
          <w:rFonts w:ascii="Arial" w:hAnsi="Arial" w:cs="Arial"/>
          <w:color w:val="auto"/>
        </w:rPr>
        <w:t>Wnioski złożone po upływie terminu zamknięcia naboru będą pozostawione bez rozpatrzenia</w:t>
      </w:r>
      <w:r w:rsidR="00FA2D98" w:rsidRPr="00434D34">
        <w:rPr>
          <w:rFonts w:ascii="Arial" w:hAnsi="Arial" w:cs="Arial"/>
          <w:color w:val="auto"/>
        </w:rPr>
        <w:t xml:space="preserve"> (decyduje data złożenia wniosku </w:t>
      </w:r>
      <w:r w:rsidR="001C3E89" w:rsidRPr="00434D34">
        <w:rPr>
          <w:rFonts w:ascii="Arial" w:hAnsi="Arial" w:cs="Arial"/>
          <w:color w:val="auto"/>
        </w:rPr>
        <w:br/>
      </w:r>
      <w:r w:rsidR="00FA2D98" w:rsidRPr="00434D34">
        <w:rPr>
          <w:rFonts w:ascii="Arial" w:hAnsi="Arial" w:cs="Arial"/>
          <w:color w:val="auto"/>
        </w:rPr>
        <w:t>za pośrednictwem jedn</w:t>
      </w:r>
      <w:r w:rsidR="00084B03">
        <w:rPr>
          <w:rFonts w:ascii="Arial" w:hAnsi="Arial" w:cs="Arial"/>
          <w:color w:val="auto"/>
        </w:rPr>
        <w:t xml:space="preserve">ej z platform wymienionych w </w:t>
      </w:r>
      <w:r w:rsidR="00AF433A" w:rsidRPr="00434D34">
        <w:rPr>
          <w:rFonts w:ascii="Arial" w:hAnsi="Arial" w:cs="Arial"/>
          <w:color w:val="auto"/>
        </w:rPr>
        <w:t>2.</w:t>
      </w:r>
      <w:r w:rsidR="001D6D7F" w:rsidRPr="00434D34">
        <w:rPr>
          <w:rFonts w:ascii="Arial" w:hAnsi="Arial" w:cs="Arial"/>
          <w:color w:val="auto"/>
        </w:rPr>
        <w:t>7</w:t>
      </w:r>
      <w:r w:rsidR="00AF433A" w:rsidRPr="00434D34">
        <w:rPr>
          <w:rFonts w:ascii="Arial" w:hAnsi="Arial" w:cs="Arial"/>
          <w:color w:val="auto"/>
        </w:rPr>
        <w:t>.</w:t>
      </w:r>
      <w:r w:rsidR="00D21AF4" w:rsidRPr="00434D34">
        <w:rPr>
          <w:rFonts w:ascii="Arial" w:hAnsi="Arial" w:cs="Arial"/>
          <w:color w:val="auto"/>
        </w:rPr>
        <w:t>1</w:t>
      </w:r>
      <w:r w:rsidR="00FA2D98" w:rsidRPr="00434D34">
        <w:rPr>
          <w:rFonts w:ascii="Arial" w:hAnsi="Arial" w:cs="Arial"/>
          <w:color w:val="auto"/>
        </w:rPr>
        <w:t xml:space="preserve">). W uzasadnionych </w:t>
      </w:r>
      <w:r w:rsidR="00FA2D98" w:rsidRPr="00434D34">
        <w:rPr>
          <w:rFonts w:ascii="Arial" w:hAnsi="Arial" w:cs="Arial"/>
          <w:color w:val="auto"/>
        </w:rPr>
        <w:lastRenderedPageBreak/>
        <w:t>przypadkach IOK dopuszcza możliwość składania wniosku w innej formie niż wskazana w pkt</w:t>
      </w:r>
      <w:r w:rsidR="00AF433A" w:rsidRPr="00434D34">
        <w:rPr>
          <w:rFonts w:ascii="Arial" w:hAnsi="Arial" w:cs="Arial"/>
          <w:color w:val="auto"/>
        </w:rPr>
        <w:t xml:space="preserve"> 2.</w:t>
      </w:r>
      <w:r w:rsidR="001D6D7F" w:rsidRPr="00434D34">
        <w:rPr>
          <w:rFonts w:ascii="Arial" w:hAnsi="Arial" w:cs="Arial"/>
          <w:color w:val="auto"/>
        </w:rPr>
        <w:t>7</w:t>
      </w:r>
      <w:r w:rsidR="00AF433A" w:rsidRPr="00434D34">
        <w:rPr>
          <w:rFonts w:ascii="Arial" w:hAnsi="Arial" w:cs="Arial"/>
          <w:color w:val="auto"/>
        </w:rPr>
        <w:t>.</w:t>
      </w:r>
      <w:r w:rsidR="00D21AF4" w:rsidRPr="00434D34">
        <w:rPr>
          <w:rFonts w:ascii="Arial" w:hAnsi="Arial" w:cs="Arial"/>
          <w:color w:val="auto"/>
        </w:rPr>
        <w:t>1</w:t>
      </w:r>
      <w:r w:rsidR="00AF433A" w:rsidRPr="00434D34">
        <w:rPr>
          <w:rFonts w:ascii="Arial" w:hAnsi="Arial" w:cs="Arial"/>
          <w:color w:val="auto"/>
        </w:rPr>
        <w:t>)</w:t>
      </w:r>
      <w:r w:rsidR="0091390B" w:rsidRPr="00434D34">
        <w:rPr>
          <w:rFonts w:ascii="Arial" w:hAnsi="Arial" w:cs="Arial"/>
          <w:color w:val="auto"/>
        </w:rPr>
        <w:t>.</w:t>
      </w:r>
    </w:p>
    <w:p w14:paraId="44584366" w14:textId="77777777" w:rsidR="00980F5E" w:rsidRPr="00434D34" w:rsidRDefault="00980F5E"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IOK nie przewiduje możliwości skrócenia terminu składania wniosków o dofinansowanie.</w:t>
      </w:r>
    </w:p>
    <w:p w14:paraId="091E8AC2" w14:textId="77777777" w:rsidR="00980F5E" w:rsidRPr="00434D34" w:rsidRDefault="00980F5E" w:rsidP="00167C7C">
      <w:pPr>
        <w:numPr>
          <w:ilvl w:val="0"/>
          <w:numId w:val="4"/>
        </w:numPr>
        <w:spacing w:after="0" w:line="360" w:lineRule="auto"/>
        <w:jc w:val="both"/>
        <w:rPr>
          <w:rFonts w:ascii="Arial" w:hAnsi="Arial" w:cs="Arial"/>
          <w:sz w:val="24"/>
          <w:szCs w:val="24"/>
        </w:rPr>
      </w:pPr>
      <w:r w:rsidRPr="00434D34">
        <w:rPr>
          <w:rFonts w:ascii="Arial" w:hAnsi="Arial" w:cs="Arial"/>
          <w:sz w:val="24"/>
          <w:szCs w:val="24"/>
        </w:rPr>
        <w:t>Za termin złożenia wniosku uznawana jest data doręczenia widoczna na dokumencie UPO/UPP, o którym mowa w pkt 2.</w:t>
      </w:r>
      <w:r w:rsidR="00CC1FA2" w:rsidRPr="00434D34">
        <w:rPr>
          <w:rFonts w:ascii="Arial" w:hAnsi="Arial" w:cs="Arial"/>
          <w:sz w:val="24"/>
          <w:szCs w:val="24"/>
        </w:rPr>
        <w:t>7</w:t>
      </w:r>
      <w:r w:rsidRPr="00434D34">
        <w:rPr>
          <w:rFonts w:ascii="Arial" w:hAnsi="Arial" w:cs="Arial"/>
          <w:sz w:val="24"/>
          <w:szCs w:val="24"/>
        </w:rPr>
        <w:t>.7</w:t>
      </w:r>
    </w:p>
    <w:p w14:paraId="73BDDAC3" w14:textId="77777777" w:rsidR="00980F5E" w:rsidRPr="00434D34" w:rsidRDefault="00626597" w:rsidP="00167C7C">
      <w:pPr>
        <w:pStyle w:val="Default"/>
        <w:spacing w:line="360" w:lineRule="auto"/>
        <w:ind w:left="720"/>
        <w:jc w:val="both"/>
        <w:rPr>
          <w:rFonts w:ascii="Arial" w:eastAsia="Times New Roman" w:hAnsi="Arial" w:cs="Arial"/>
          <w:noProof/>
          <w:color w:val="auto"/>
          <w:lang w:eastAsia="pl-PL"/>
        </w:rPr>
      </w:pPr>
      <w:r w:rsidRPr="00434D34">
        <w:rPr>
          <w:rFonts w:ascii="Arial" w:eastAsia="Times New Roman" w:hAnsi="Arial" w:cs="Arial"/>
          <w:noProof/>
          <w:color w:val="auto"/>
          <w:lang w:eastAsia="pl-PL"/>
        </w:rPr>
        <w:drawing>
          <wp:inline distT="0" distB="0" distL="0" distR="0" wp14:anchorId="2587AAFC" wp14:editId="60B7478F">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557E6413" w14:textId="5CCBD884" w:rsidR="00980F5E" w:rsidRPr="00434D34" w:rsidRDefault="009473BE" w:rsidP="009473BE">
      <w:pPr>
        <w:pStyle w:val="Default"/>
        <w:numPr>
          <w:ilvl w:val="0"/>
          <w:numId w:val="4"/>
        </w:numPr>
        <w:spacing w:line="360" w:lineRule="auto"/>
        <w:jc w:val="both"/>
        <w:rPr>
          <w:rFonts w:ascii="Arial" w:hAnsi="Arial" w:cs="Arial"/>
          <w:color w:val="auto"/>
        </w:rPr>
      </w:pPr>
      <w:r w:rsidRPr="009473BE">
        <w:rPr>
          <w:rFonts w:ascii="Arial" w:hAnsi="Arial" w:cs="Arial"/>
          <w:color w:val="auto"/>
        </w:rPr>
        <w:t>Wnioskodawca może rozpocząć wypełnianie wniosku o dofinansowanie przed rozpoczęciem naboru tj. od momentu jego publikacji w systemie LSI.</w:t>
      </w:r>
    </w:p>
    <w:p w14:paraId="6CD202D8"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 xml:space="preserve">Wybór </w:t>
      </w:r>
      <w:r w:rsidR="00B45364" w:rsidRPr="00434D34">
        <w:rPr>
          <w:rFonts w:ascii="Arial" w:hAnsi="Arial" w:cs="Arial"/>
          <w:color w:val="auto"/>
        </w:rPr>
        <w:t xml:space="preserve">projektów </w:t>
      </w:r>
      <w:r w:rsidRPr="00434D34">
        <w:rPr>
          <w:rFonts w:ascii="Arial" w:hAnsi="Arial" w:cs="Arial"/>
          <w:color w:val="auto"/>
        </w:rPr>
        <w:t xml:space="preserve">do dofinansowania następuje w </w:t>
      </w:r>
      <w:r w:rsidRPr="00434D34">
        <w:rPr>
          <w:rFonts w:ascii="Arial" w:hAnsi="Arial" w:cs="Arial"/>
          <w:b/>
          <w:bCs/>
          <w:color w:val="auto"/>
        </w:rPr>
        <w:t xml:space="preserve">trybie </w:t>
      </w:r>
      <w:r w:rsidR="00682627" w:rsidRPr="00434D34">
        <w:rPr>
          <w:rFonts w:ascii="Arial" w:hAnsi="Arial" w:cs="Arial"/>
          <w:b/>
          <w:bCs/>
          <w:color w:val="auto"/>
        </w:rPr>
        <w:t>konkursowym</w:t>
      </w:r>
      <w:r w:rsidRPr="00434D34">
        <w:rPr>
          <w:rFonts w:ascii="Arial" w:hAnsi="Arial" w:cs="Arial"/>
          <w:b/>
          <w:bCs/>
          <w:color w:val="auto"/>
        </w:rPr>
        <w:t>.</w:t>
      </w:r>
    </w:p>
    <w:p w14:paraId="4FC3FF6B" w14:textId="77777777" w:rsidR="00801196" w:rsidRPr="00434D34" w:rsidRDefault="00801196" w:rsidP="00167C7C">
      <w:pPr>
        <w:pStyle w:val="Default"/>
        <w:numPr>
          <w:ilvl w:val="0"/>
          <w:numId w:val="4"/>
        </w:numPr>
        <w:spacing w:line="360" w:lineRule="auto"/>
        <w:jc w:val="both"/>
        <w:rPr>
          <w:rFonts w:ascii="Arial" w:hAnsi="Arial" w:cs="Arial"/>
          <w:b/>
          <w:bCs/>
          <w:i/>
          <w:color w:val="auto"/>
        </w:rPr>
      </w:pPr>
      <w:r w:rsidRPr="00434D34">
        <w:rPr>
          <w:rFonts w:ascii="Arial" w:hAnsi="Arial" w:cs="Arial"/>
          <w:b/>
          <w:bCs/>
          <w:color w:val="auto"/>
        </w:rPr>
        <w:t xml:space="preserve">Konkurs nie jest podzielony na rundy. </w:t>
      </w:r>
    </w:p>
    <w:p w14:paraId="2D2A9BE4" w14:textId="77777777" w:rsidR="00B7156E" w:rsidRPr="00434D34" w:rsidRDefault="00D72A72" w:rsidP="00167C7C">
      <w:pPr>
        <w:pStyle w:val="Default"/>
        <w:numPr>
          <w:ilvl w:val="0"/>
          <w:numId w:val="4"/>
        </w:numPr>
        <w:spacing w:line="360" w:lineRule="auto"/>
        <w:jc w:val="both"/>
        <w:rPr>
          <w:rFonts w:ascii="Arial" w:hAnsi="Arial" w:cs="Arial"/>
          <w:color w:val="auto"/>
        </w:rPr>
      </w:pPr>
      <w:r w:rsidRPr="00434D34">
        <w:rPr>
          <w:rFonts w:ascii="Arial" w:hAnsi="Arial" w:cs="Arial"/>
          <w:color w:val="auto"/>
        </w:rPr>
        <w:t>Projekt</w:t>
      </w:r>
      <w:r w:rsidR="00801196" w:rsidRPr="00434D34">
        <w:rPr>
          <w:rFonts w:ascii="Arial" w:hAnsi="Arial" w:cs="Arial"/>
          <w:color w:val="auto"/>
        </w:rPr>
        <w:t>y</w:t>
      </w:r>
      <w:r w:rsidR="00FE709B" w:rsidRPr="00434D34">
        <w:rPr>
          <w:rFonts w:ascii="Arial" w:hAnsi="Arial" w:cs="Arial"/>
          <w:color w:val="auto"/>
        </w:rPr>
        <w:t xml:space="preserve"> </w:t>
      </w:r>
      <w:r w:rsidR="00E6248A" w:rsidRPr="00434D34">
        <w:rPr>
          <w:rFonts w:ascii="Arial" w:hAnsi="Arial" w:cs="Arial"/>
          <w:color w:val="auto"/>
        </w:rPr>
        <w:t>do</w:t>
      </w:r>
      <w:r w:rsidRPr="00434D34">
        <w:rPr>
          <w:rFonts w:ascii="Arial" w:hAnsi="Arial" w:cs="Arial"/>
          <w:color w:val="auto"/>
        </w:rPr>
        <w:t>finansowan</w:t>
      </w:r>
      <w:r w:rsidR="00801196" w:rsidRPr="00434D34">
        <w:rPr>
          <w:rFonts w:ascii="Arial" w:hAnsi="Arial" w:cs="Arial"/>
          <w:color w:val="auto"/>
        </w:rPr>
        <w:t>e</w:t>
      </w:r>
      <w:r w:rsidRPr="00434D34">
        <w:rPr>
          <w:rFonts w:ascii="Arial" w:hAnsi="Arial" w:cs="Arial"/>
          <w:color w:val="auto"/>
        </w:rPr>
        <w:t xml:space="preserve"> będ</w:t>
      </w:r>
      <w:r w:rsidR="00801196" w:rsidRPr="00434D34">
        <w:rPr>
          <w:rFonts w:ascii="Arial" w:hAnsi="Arial" w:cs="Arial"/>
          <w:color w:val="auto"/>
        </w:rPr>
        <w:t>ą</w:t>
      </w:r>
      <w:r w:rsidRPr="00434D34">
        <w:rPr>
          <w:rFonts w:ascii="Arial" w:hAnsi="Arial" w:cs="Arial"/>
          <w:color w:val="auto"/>
        </w:rPr>
        <w:t xml:space="preserve"> w ramach środków </w:t>
      </w:r>
      <w:r w:rsidRPr="00434D34">
        <w:rPr>
          <w:rFonts w:ascii="Arial" w:hAnsi="Arial" w:cs="Arial"/>
          <w:b/>
          <w:bCs/>
          <w:color w:val="auto"/>
        </w:rPr>
        <w:t xml:space="preserve">Europejskiego Funduszu </w:t>
      </w:r>
      <w:r w:rsidR="00FA2D98" w:rsidRPr="00434D34">
        <w:rPr>
          <w:rFonts w:ascii="Arial" w:hAnsi="Arial" w:cs="Arial"/>
          <w:b/>
          <w:bCs/>
          <w:color w:val="auto"/>
        </w:rPr>
        <w:t>Społecznego</w:t>
      </w:r>
      <w:r w:rsidR="003F1B54" w:rsidRPr="00434D34">
        <w:rPr>
          <w:rFonts w:ascii="Arial" w:hAnsi="Arial" w:cs="Arial"/>
          <w:b/>
          <w:bCs/>
          <w:color w:val="auto"/>
        </w:rPr>
        <w:t>.</w:t>
      </w:r>
    </w:p>
    <w:p w14:paraId="56AB4282" w14:textId="727E090D" w:rsidR="00774F84" w:rsidRPr="00434D34" w:rsidRDefault="00E6248A" w:rsidP="00167C7C">
      <w:pPr>
        <w:pStyle w:val="Default"/>
        <w:numPr>
          <w:ilvl w:val="0"/>
          <w:numId w:val="4"/>
        </w:numPr>
        <w:spacing w:line="360" w:lineRule="auto"/>
        <w:jc w:val="both"/>
        <w:rPr>
          <w:rFonts w:ascii="Arial" w:hAnsi="Arial" w:cs="Arial"/>
          <w:color w:val="auto"/>
        </w:rPr>
      </w:pPr>
      <w:r w:rsidRPr="00434D34">
        <w:rPr>
          <w:rFonts w:ascii="Arial" w:hAnsi="Arial" w:cs="Arial"/>
          <w:b/>
          <w:bCs/>
          <w:color w:val="auto"/>
        </w:rPr>
        <w:t>Orientacyjny termin rozstrzygnięcia konkursu oraz orientacyjny czas trwania oceny projektów</w:t>
      </w:r>
      <w:r w:rsidRPr="00434D34">
        <w:rPr>
          <w:rFonts w:ascii="Arial" w:hAnsi="Arial" w:cs="Arial"/>
          <w:bCs/>
          <w:color w:val="auto"/>
        </w:rPr>
        <w:t xml:space="preserve"> – </w:t>
      </w:r>
      <w:r w:rsidR="0094366A">
        <w:rPr>
          <w:rFonts w:ascii="Arial" w:hAnsi="Arial" w:cs="Arial"/>
          <w:b/>
          <w:bCs/>
          <w:color w:val="auto"/>
        </w:rPr>
        <w:t>k</w:t>
      </w:r>
      <w:r w:rsidR="00287412" w:rsidRPr="00997AC2">
        <w:rPr>
          <w:rFonts w:ascii="Arial" w:hAnsi="Arial" w:cs="Arial"/>
          <w:b/>
          <w:bCs/>
          <w:color w:val="auto"/>
        </w:rPr>
        <w:t>wiecień</w:t>
      </w:r>
      <w:r w:rsidR="009A305B" w:rsidRPr="00997AC2">
        <w:rPr>
          <w:rFonts w:ascii="Arial" w:hAnsi="Arial" w:cs="Arial"/>
          <w:b/>
          <w:bCs/>
          <w:color w:val="auto"/>
        </w:rPr>
        <w:t xml:space="preserve"> 2020 roku</w:t>
      </w:r>
      <w:r w:rsidRPr="00997AC2">
        <w:rPr>
          <w:rFonts w:ascii="Arial" w:hAnsi="Arial" w:cs="Arial"/>
          <w:bCs/>
          <w:color w:val="auto"/>
        </w:rPr>
        <w:t>.</w:t>
      </w:r>
    </w:p>
    <w:p w14:paraId="0323566A" w14:textId="77777777" w:rsidR="00FA2D98" w:rsidRPr="00434D34" w:rsidRDefault="00774F84" w:rsidP="00167C7C">
      <w:pPr>
        <w:pStyle w:val="Default"/>
        <w:numPr>
          <w:ilvl w:val="0"/>
          <w:numId w:val="4"/>
        </w:numPr>
        <w:spacing w:line="360" w:lineRule="auto"/>
        <w:jc w:val="both"/>
        <w:rPr>
          <w:rFonts w:ascii="Arial" w:hAnsi="Arial" w:cs="Arial"/>
          <w:color w:val="auto"/>
        </w:rPr>
      </w:pPr>
      <w:r w:rsidRPr="00434D34">
        <w:rPr>
          <w:rFonts w:ascii="Arial" w:hAnsi="Arial" w:cs="Arial"/>
          <w:bCs/>
          <w:color w:val="auto"/>
        </w:rPr>
        <w:t>Celem konkursu jest</w:t>
      </w:r>
      <w:r w:rsidR="00C476B2" w:rsidRPr="00434D34">
        <w:rPr>
          <w:rFonts w:ascii="Arial" w:hAnsi="Arial" w:cs="Arial"/>
          <w:bCs/>
          <w:color w:val="auto"/>
        </w:rPr>
        <w:t xml:space="preserve"> wybór do dofinansowania projektów, które spełniły kryteria wyboru projektów</w:t>
      </w:r>
      <w:r w:rsidR="002D22D7" w:rsidRPr="00434D34">
        <w:rPr>
          <w:rFonts w:ascii="Arial" w:hAnsi="Arial" w:cs="Arial"/>
          <w:bCs/>
          <w:color w:val="auto"/>
        </w:rPr>
        <w:t xml:space="preserve"> albo spełniły kryteria wyboru projektów</w:t>
      </w:r>
      <w:r w:rsidR="00C476B2" w:rsidRPr="00434D34">
        <w:rPr>
          <w:rFonts w:ascii="Arial" w:hAnsi="Arial" w:cs="Arial"/>
          <w:bCs/>
          <w:color w:val="auto"/>
        </w:rPr>
        <w:t xml:space="preserve"> i:</w:t>
      </w:r>
    </w:p>
    <w:p w14:paraId="7DB6C42C" w14:textId="77777777" w:rsidR="00FA2D98" w:rsidRPr="00434D34" w:rsidRDefault="00FA2D98" w:rsidP="00167C7C">
      <w:pPr>
        <w:pStyle w:val="Default"/>
        <w:numPr>
          <w:ilvl w:val="0"/>
          <w:numId w:val="6"/>
        </w:numPr>
        <w:spacing w:line="360" w:lineRule="auto"/>
        <w:jc w:val="both"/>
        <w:rPr>
          <w:rFonts w:ascii="Arial" w:hAnsi="Arial" w:cs="Arial"/>
          <w:color w:val="auto"/>
        </w:rPr>
      </w:pPr>
      <w:r w:rsidRPr="00434D34">
        <w:rPr>
          <w:rFonts w:ascii="Arial" w:hAnsi="Arial" w:cs="Arial"/>
          <w:bCs/>
          <w:color w:val="auto"/>
        </w:rPr>
        <w:t>uzyskał</w:t>
      </w:r>
      <w:r w:rsidR="00C476B2" w:rsidRPr="00434D34">
        <w:rPr>
          <w:rFonts w:ascii="Arial" w:hAnsi="Arial" w:cs="Arial"/>
          <w:bCs/>
          <w:color w:val="auto"/>
        </w:rPr>
        <w:t>y</w:t>
      </w:r>
      <w:r w:rsidRPr="00434D34">
        <w:rPr>
          <w:rFonts w:ascii="Arial" w:hAnsi="Arial" w:cs="Arial"/>
          <w:bCs/>
          <w:color w:val="auto"/>
        </w:rPr>
        <w:t xml:space="preserve"> wymaganą liczbę punktów albo</w:t>
      </w:r>
    </w:p>
    <w:p w14:paraId="6790B782" w14:textId="682E3DD8" w:rsidR="00105DF3" w:rsidRPr="00434D34" w:rsidRDefault="00FA2D98" w:rsidP="00167C7C">
      <w:pPr>
        <w:numPr>
          <w:ilvl w:val="0"/>
          <w:numId w:val="6"/>
        </w:numPr>
        <w:spacing w:after="0" w:line="360" w:lineRule="auto"/>
        <w:ind w:left="1077" w:hanging="357"/>
        <w:jc w:val="both"/>
        <w:rPr>
          <w:rFonts w:ascii="Arial" w:hAnsi="Arial" w:cs="Arial"/>
          <w:sz w:val="24"/>
          <w:szCs w:val="24"/>
        </w:rPr>
      </w:pPr>
      <w:r w:rsidRPr="00434D34">
        <w:rPr>
          <w:rFonts w:ascii="Arial" w:hAnsi="Arial" w:cs="Arial"/>
          <w:sz w:val="24"/>
          <w:szCs w:val="24"/>
        </w:rPr>
        <w:t>uzyskał</w:t>
      </w:r>
      <w:r w:rsidR="00C476B2" w:rsidRPr="00434D34">
        <w:rPr>
          <w:rFonts w:ascii="Arial" w:hAnsi="Arial" w:cs="Arial"/>
          <w:sz w:val="24"/>
          <w:szCs w:val="24"/>
        </w:rPr>
        <w:t>y</w:t>
      </w:r>
      <w:r w:rsidR="00FE709B" w:rsidRPr="00434D34">
        <w:rPr>
          <w:rFonts w:ascii="Arial" w:hAnsi="Arial" w:cs="Arial"/>
          <w:sz w:val="24"/>
          <w:szCs w:val="24"/>
        </w:rPr>
        <w:t xml:space="preserve"> </w:t>
      </w:r>
      <w:r w:rsidRPr="00434D34">
        <w:rPr>
          <w:rFonts w:ascii="Arial" w:hAnsi="Arial" w:cs="Arial"/>
          <w:sz w:val="24"/>
          <w:szCs w:val="24"/>
        </w:rPr>
        <w:t>ko</w:t>
      </w:r>
      <w:r w:rsidR="008F5A5F" w:rsidRPr="00434D34">
        <w:rPr>
          <w:rFonts w:ascii="Arial" w:hAnsi="Arial" w:cs="Arial"/>
          <w:sz w:val="24"/>
          <w:szCs w:val="24"/>
        </w:rPr>
        <w:t>lejno największą liczbę punktów</w:t>
      </w:r>
      <w:r w:rsidR="00C476B2" w:rsidRPr="00434D34">
        <w:rPr>
          <w:rFonts w:ascii="Arial" w:hAnsi="Arial" w:cs="Arial"/>
          <w:sz w:val="24"/>
          <w:szCs w:val="24"/>
        </w:rPr>
        <w:t xml:space="preserve"> w przypadku</w:t>
      </w:r>
      <w:r w:rsidR="0094366A">
        <w:rPr>
          <w:rFonts w:ascii="Arial" w:hAnsi="Arial" w:cs="Arial"/>
          <w:sz w:val="24"/>
          <w:szCs w:val="24"/>
        </w:rPr>
        <w:t>,</w:t>
      </w:r>
      <w:r w:rsidR="00C476B2" w:rsidRPr="00434D34">
        <w:rPr>
          <w:rFonts w:ascii="Arial" w:hAnsi="Arial" w:cs="Arial"/>
          <w:sz w:val="24"/>
          <w:szCs w:val="24"/>
        </w:rPr>
        <w:t xml:space="preserve"> gdy kwota przeznaczona na dofinansowanie projektów w konkursie nie wystarcza na objęcie dofinansowaniem wszystkich projektów, o których mowa w pkt a.</w:t>
      </w:r>
    </w:p>
    <w:p w14:paraId="35DCD9CF" w14:textId="77777777" w:rsidR="003E4DAC" w:rsidRPr="00434D34" w:rsidRDefault="00A75FBF" w:rsidP="00167C7C">
      <w:pPr>
        <w:pStyle w:val="Default"/>
        <w:spacing w:line="360" w:lineRule="auto"/>
        <w:jc w:val="both"/>
        <w:rPr>
          <w:rFonts w:ascii="Arial" w:hAnsi="Arial" w:cs="Arial"/>
          <w:bCs/>
          <w:iCs/>
          <w:color w:val="auto"/>
        </w:rPr>
      </w:pPr>
      <w:r w:rsidRPr="00434D34">
        <w:rPr>
          <w:rFonts w:ascii="Arial" w:hAnsi="Arial" w:cs="Arial"/>
          <w:bCs/>
          <w:iCs/>
          <w:color w:val="auto"/>
        </w:rPr>
        <w:t>Wnioskodawc</w:t>
      </w:r>
      <w:r w:rsidR="003E4DAC" w:rsidRPr="00434D34">
        <w:rPr>
          <w:rFonts w:ascii="Arial" w:hAnsi="Arial" w:cs="Arial"/>
          <w:bCs/>
          <w:iCs/>
          <w:color w:val="auto"/>
        </w:rPr>
        <w:t>a składający wniosek o dofinanso</w:t>
      </w:r>
      <w:r w:rsidR="00E15D3A" w:rsidRPr="00434D34">
        <w:rPr>
          <w:rFonts w:ascii="Arial" w:hAnsi="Arial" w:cs="Arial"/>
          <w:bCs/>
          <w:iCs/>
          <w:color w:val="auto"/>
        </w:rPr>
        <w:t>wanie w przedmiotowym konkursie</w:t>
      </w:r>
      <w:r w:rsidR="003E4DAC" w:rsidRPr="00434D34">
        <w:rPr>
          <w:rFonts w:ascii="Arial" w:hAnsi="Arial" w:cs="Arial"/>
          <w:bCs/>
          <w:iCs/>
          <w:color w:val="auto"/>
        </w:rPr>
        <w:t xml:space="preserve"> podlega odpowiedzialności karnej za złożenie fałszywych oświadczeń zgodnie </w:t>
      </w:r>
      <w:r w:rsidR="00E15D3A" w:rsidRPr="00434D34">
        <w:rPr>
          <w:rFonts w:ascii="Arial" w:hAnsi="Arial" w:cs="Arial"/>
          <w:bCs/>
          <w:iCs/>
          <w:color w:val="auto"/>
        </w:rPr>
        <w:br/>
      </w:r>
      <w:r w:rsidR="003E4DAC" w:rsidRPr="00434D34">
        <w:rPr>
          <w:rFonts w:ascii="Arial" w:hAnsi="Arial" w:cs="Arial"/>
          <w:bCs/>
          <w:iCs/>
          <w:color w:val="auto"/>
        </w:rPr>
        <w:t xml:space="preserve">z art. 233 § 6 kodeksu karnego. </w:t>
      </w:r>
    </w:p>
    <w:p w14:paraId="749C9D08" w14:textId="77777777" w:rsidR="00631EB1" w:rsidRPr="00434D34" w:rsidRDefault="00631EB1" w:rsidP="00167C7C">
      <w:pPr>
        <w:pStyle w:val="Default"/>
        <w:spacing w:line="360" w:lineRule="auto"/>
        <w:jc w:val="both"/>
        <w:rPr>
          <w:rFonts w:ascii="Arial" w:hAnsi="Arial" w:cs="Arial"/>
          <w:bCs/>
          <w:iCs/>
          <w:color w:val="auto"/>
        </w:rPr>
      </w:pPr>
      <w:r w:rsidRPr="00434D34">
        <w:rPr>
          <w:rFonts w:ascii="Arial" w:hAnsi="Arial" w:cs="Arial"/>
          <w:bCs/>
          <w:iCs/>
          <w:color w:val="auto"/>
        </w:rPr>
        <w:t>Podpisanie wniosku o dofinansowanie jest jednoznaczne ze złożeniem oświadczeń zamieszczonych w części G wniosku, które stanowią jego integralną część.</w:t>
      </w:r>
    </w:p>
    <w:p w14:paraId="37413D02" w14:textId="77777777" w:rsidR="00823BD5" w:rsidRPr="00434D34" w:rsidRDefault="003E4DAC" w:rsidP="00167C7C">
      <w:pPr>
        <w:pStyle w:val="Default"/>
        <w:spacing w:line="360" w:lineRule="auto"/>
        <w:jc w:val="both"/>
        <w:rPr>
          <w:rFonts w:ascii="Arial" w:hAnsi="Arial" w:cs="Arial"/>
          <w:bCs/>
          <w:iCs/>
          <w:color w:val="auto"/>
        </w:rPr>
      </w:pPr>
      <w:r w:rsidRPr="00434D34">
        <w:rPr>
          <w:rFonts w:ascii="Arial" w:hAnsi="Arial" w:cs="Arial"/>
          <w:bCs/>
          <w:iCs/>
          <w:color w:val="auto"/>
        </w:rPr>
        <w:t xml:space="preserve">Oświadczenia niezbędne do przeprowadzenia wyboru projektu do dofinansowania i/lub zawarcia umowy o dofinansowanie i/lub podjęcia decyzji o dofinansowaniu </w:t>
      </w:r>
      <w:r w:rsidRPr="00434D34">
        <w:rPr>
          <w:rFonts w:ascii="Arial" w:hAnsi="Arial" w:cs="Arial"/>
          <w:bCs/>
          <w:iCs/>
          <w:color w:val="auto"/>
        </w:rPr>
        <w:lastRenderedPageBreak/>
        <w:t>projektu zawierają klauzulę następującej treści: „Jestem świadomy odpowiedzialności karnej za złożenie fałszywych oświadczeń”</w:t>
      </w:r>
      <w:r w:rsidRPr="00434D34">
        <w:rPr>
          <w:rStyle w:val="Odwoanieprzypisudolnego"/>
          <w:rFonts w:ascii="Arial" w:hAnsi="Arial" w:cs="Arial"/>
          <w:bCs/>
          <w:iCs/>
          <w:color w:val="auto"/>
        </w:rPr>
        <w:footnoteReference w:id="2"/>
      </w:r>
      <w:r w:rsidR="00C31AF8" w:rsidRPr="00434D34">
        <w:rPr>
          <w:rFonts w:ascii="Arial" w:hAnsi="Arial" w:cs="Arial"/>
          <w:bCs/>
          <w:iCs/>
          <w:color w:val="auto"/>
        </w:rPr>
        <w:t xml:space="preserve">. </w:t>
      </w:r>
      <w:r w:rsidRPr="00434D34">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CCE4E5E" w14:textId="4D6B1328" w:rsidR="009670F9" w:rsidRPr="00667120" w:rsidRDefault="00356BED" w:rsidP="00FC2EF6">
      <w:pPr>
        <w:pStyle w:val="Nagwek2"/>
        <w:numPr>
          <w:ilvl w:val="2"/>
          <w:numId w:val="116"/>
        </w:numPr>
        <w:spacing w:before="0" w:line="360" w:lineRule="auto"/>
      </w:pPr>
      <w:bookmarkStart w:id="9" w:name="_Toc463265461"/>
      <w:bookmarkStart w:id="10" w:name="_Toc528656749"/>
      <w:bookmarkStart w:id="11" w:name="_Toc17802196"/>
      <w:r w:rsidRPr="00667120">
        <w:t>Ograniczenia i limity w realizacji projektów, w tym również szczególne warunki dostępu dla konkursu</w:t>
      </w:r>
      <w:bookmarkEnd w:id="9"/>
      <w:r w:rsidR="00223CF8" w:rsidRPr="00667120">
        <w:t>.</w:t>
      </w:r>
      <w:bookmarkEnd w:id="10"/>
      <w:bookmarkEnd w:id="11"/>
    </w:p>
    <w:p w14:paraId="71A1416A" w14:textId="77777777" w:rsidR="003E4DAC" w:rsidRPr="00434D34" w:rsidRDefault="003E4DAC"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bCs/>
          <w:sz w:val="24"/>
          <w:szCs w:val="24"/>
        </w:rPr>
        <w:t>Dodatkowe informacje w przedmiotowym zakresie znajdują się w rozdziale 4 Kryteria wyboru projektów.</w:t>
      </w:r>
    </w:p>
    <w:p w14:paraId="52577478" w14:textId="415D1200" w:rsidR="00053B2F" w:rsidRPr="002123B4" w:rsidRDefault="00005502" w:rsidP="00167C7C">
      <w:pPr>
        <w:pStyle w:val="Akapitzlist"/>
        <w:numPr>
          <w:ilvl w:val="3"/>
          <w:numId w:val="1"/>
        </w:numPr>
        <w:spacing w:after="0" w:line="360" w:lineRule="auto"/>
        <w:ind w:left="1560" w:hanging="426"/>
        <w:jc w:val="both"/>
        <w:rPr>
          <w:rFonts w:ascii="Arial" w:hAnsi="Arial" w:cs="Arial"/>
          <w:bCs/>
          <w:spacing w:val="-8"/>
          <w:sz w:val="24"/>
          <w:szCs w:val="24"/>
        </w:rPr>
      </w:pPr>
      <w:r w:rsidRPr="002123B4">
        <w:rPr>
          <w:rFonts w:ascii="Arial" w:hAnsi="Arial" w:cs="Arial"/>
          <w:bCs/>
          <w:spacing w:val="-8"/>
          <w:sz w:val="24"/>
          <w:szCs w:val="24"/>
        </w:rPr>
        <w:t>Planowany okres realizacji projektu ni</w:t>
      </w:r>
      <w:r w:rsidR="00B565B5" w:rsidRPr="002123B4">
        <w:rPr>
          <w:rFonts w:ascii="Arial" w:hAnsi="Arial" w:cs="Arial"/>
          <w:bCs/>
          <w:spacing w:val="-8"/>
          <w:sz w:val="24"/>
          <w:szCs w:val="24"/>
        </w:rPr>
        <w:t>e wykracza poza 31 grudnia 2022</w:t>
      </w:r>
      <w:r w:rsidR="0094366A" w:rsidRPr="002123B4">
        <w:rPr>
          <w:rFonts w:ascii="Arial" w:hAnsi="Arial" w:cs="Arial"/>
          <w:bCs/>
          <w:spacing w:val="-8"/>
          <w:sz w:val="24"/>
          <w:szCs w:val="24"/>
        </w:rPr>
        <w:t xml:space="preserve"> </w:t>
      </w:r>
      <w:r w:rsidRPr="002123B4">
        <w:rPr>
          <w:rFonts w:ascii="Arial" w:hAnsi="Arial" w:cs="Arial"/>
          <w:bCs/>
          <w:spacing w:val="-8"/>
          <w:sz w:val="24"/>
          <w:szCs w:val="24"/>
        </w:rPr>
        <w:t>r.</w:t>
      </w:r>
    </w:p>
    <w:p w14:paraId="001C0E44" w14:textId="0B905F0C" w:rsidR="00053B2F" w:rsidRDefault="00053B2F" w:rsidP="00167C7C">
      <w:pPr>
        <w:pStyle w:val="Akapitzlist"/>
        <w:numPr>
          <w:ilvl w:val="3"/>
          <w:numId w:val="1"/>
        </w:numPr>
        <w:spacing w:after="0" w:line="360" w:lineRule="auto"/>
        <w:ind w:left="1560" w:hanging="426"/>
        <w:jc w:val="both"/>
        <w:rPr>
          <w:rFonts w:ascii="Arial" w:hAnsi="Arial" w:cs="Arial"/>
          <w:bCs/>
          <w:sz w:val="24"/>
          <w:szCs w:val="24"/>
        </w:rPr>
      </w:pPr>
      <w:r w:rsidRPr="00053B2F">
        <w:rPr>
          <w:rFonts w:ascii="Arial" w:hAnsi="Arial" w:cs="Arial"/>
          <w:bCs/>
          <w:sz w:val="24"/>
          <w:szCs w:val="24"/>
        </w:rPr>
        <w:t>W ramach przedmiotowego konkursu dokonano podziału województwa</w:t>
      </w:r>
      <w:r w:rsidR="00685FB2">
        <w:rPr>
          <w:rFonts w:ascii="Arial" w:hAnsi="Arial" w:cs="Arial"/>
          <w:bCs/>
          <w:sz w:val="24"/>
          <w:szCs w:val="24"/>
        </w:rPr>
        <w:t xml:space="preserve"> </w:t>
      </w:r>
      <w:r w:rsidRPr="00053B2F">
        <w:rPr>
          <w:rFonts w:ascii="Arial" w:hAnsi="Arial" w:cs="Arial"/>
          <w:bCs/>
          <w:sz w:val="24"/>
          <w:szCs w:val="24"/>
        </w:rPr>
        <w:t>na cztery subregiony: północny, centralny, południowy, zachodni. Na każdy z wyżej wymienionych obszarów przeznaczono osobną pulę środków na dofinansowanie projektów.</w:t>
      </w:r>
    </w:p>
    <w:p w14:paraId="4F5C050B" w14:textId="3C9AF845" w:rsidR="00053B2F" w:rsidRDefault="00053B2F" w:rsidP="006A670A">
      <w:pPr>
        <w:pStyle w:val="Akapitzlist"/>
        <w:numPr>
          <w:ilvl w:val="3"/>
          <w:numId w:val="1"/>
        </w:numPr>
        <w:spacing w:after="0" w:line="360" w:lineRule="auto"/>
        <w:ind w:left="1559" w:hanging="425"/>
        <w:jc w:val="both"/>
        <w:rPr>
          <w:rFonts w:ascii="Arial" w:hAnsi="Arial" w:cs="Arial"/>
          <w:bCs/>
          <w:sz w:val="24"/>
          <w:szCs w:val="24"/>
        </w:rPr>
      </w:pPr>
      <w:r w:rsidRPr="00411DFD">
        <w:rPr>
          <w:rFonts w:ascii="Arial" w:hAnsi="Arial" w:cs="Arial"/>
          <w:bCs/>
          <w:sz w:val="24"/>
          <w:szCs w:val="24"/>
        </w:rPr>
        <w:t>Podział środków na poszczególne subregiony wojewód</w:t>
      </w:r>
      <w:r w:rsidR="00A60C02" w:rsidRPr="00411DFD">
        <w:rPr>
          <w:rFonts w:ascii="Arial" w:hAnsi="Arial" w:cs="Arial"/>
          <w:bCs/>
          <w:sz w:val="24"/>
          <w:szCs w:val="24"/>
        </w:rPr>
        <w:t>ztwa przedstawiono w części 2.6 Informac</w:t>
      </w:r>
      <w:r w:rsidR="0044211E" w:rsidRPr="00411DFD">
        <w:rPr>
          <w:rFonts w:ascii="Arial" w:hAnsi="Arial" w:cs="Arial"/>
          <w:bCs/>
          <w:sz w:val="24"/>
          <w:szCs w:val="24"/>
        </w:rPr>
        <w:t>je finansowe dotyczące konk</w:t>
      </w:r>
      <w:r w:rsidR="00411DFD" w:rsidRPr="00411DFD">
        <w:rPr>
          <w:rFonts w:ascii="Arial" w:hAnsi="Arial" w:cs="Arial"/>
          <w:bCs/>
          <w:sz w:val="24"/>
          <w:szCs w:val="24"/>
        </w:rPr>
        <w:t xml:space="preserve">ursu oraz </w:t>
      </w:r>
      <w:r w:rsidR="00685FB2">
        <w:rPr>
          <w:rFonts w:ascii="Arial" w:hAnsi="Arial" w:cs="Arial"/>
          <w:bCs/>
          <w:sz w:val="24"/>
          <w:szCs w:val="24"/>
        </w:rPr>
        <w:t xml:space="preserve">na </w:t>
      </w:r>
      <w:r w:rsidR="0044211E" w:rsidRPr="00411DFD">
        <w:rPr>
          <w:rFonts w:ascii="Arial" w:hAnsi="Arial" w:cs="Arial"/>
          <w:bCs/>
          <w:sz w:val="24"/>
          <w:szCs w:val="24"/>
        </w:rPr>
        <w:t>mapie</w:t>
      </w:r>
      <w:r w:rsidR="00411DFD" w:rsidRPr="00411DFD">
        <w:rPr>
          <w:rFonts w:ascii="Arial" w:hAnsi="Arial" w:cs="Arial"/>
          <w:bCs/>
          <w:sz w:val="24"/>
          <w:szCs w:val="24"/>
        </w:rPr>
        <w:t xml:space="preserve"> wskazanej poniżej</w:t>
      </w:r>
      <w:r w:rsidR="0044211E" w:rsidRPr="00411DFD">
        <w:rPr>
          <w:rFonts w:ascii="Arial" w:hAnsi="Arial" w:cs="Arial"/>
          <w:bCs/>
          <w:sz w:val="24"/>
          <w:szCs w:val="24"/>
        </w:rPr>
        <w:t>.</w:t>
      </w:r>
    </w:p>
    <w:p w14:paraId="183A55A2" w14:textId="77777777" w:rsidR="006153EF" w:rsidRPr="006153EF" w:rsidRDefault="00E36BCA" w:rsidP="006A670A">
      <w:pPr>
        <w:pStyle w:val="Akapitzlist"/>
        <w:numPr>
          <w:ilvl w:val="3"/>
          <w:numId w:val="1"/>
        </w:numPr>
        <w:spacing w:line="360" w:lineRule="auto"/>
        <w:ind w:left="1559" w:hanging="425"/>
        <w:jc w:val="both"/>
        <w:rPr>
          <w:rFonts w:ascii="Arial" w:hAnsi="Arial" w:cs="Arial"/>
          <w:bCs/>
          <w:sz w:val="24"/>
          <w:szCs w:val="24"/>
        </w:rPr>
      </w:pPr>
      <w:r>
        <w:rPr>
          <w:rFonts w:ascii="Arial" w:hAnsi="Arial" w:cs="Arial"/>
          <w:bCs/>
          <w:sz w:val="24"/>
          <w:szCs w:val="24"/>
        </w:rPr>
        <w:t xml:space="preserve">Wnioskodawca może realizować projekt wyłącznie na terenie jednego z </w:t>
      </w:r>
      <w:r w:rsidR="006153EF">
        <w:rPr>
          <w:rFonts w:ascii="Arial" w:hAnsi="Arial" w:cs="Arial"/>
          <w:bCs/>
          <w:sz w:val="24"/>
          <w:szCs w:val="24"/>
        </w:rPr>
        <w:t xml:space="preserve">subregionów </w:t>
      </w:r>
      <w:r w:rsidR="006153EF" w:rsidRPr="006153EF">
        <w:rPr>
          <w:rFonts w:ascii="Arial" w:hAnsi="Arial" w:cs="Arial"/>
          <w:bCs/>
          <w:sz w:val="24"/>
          <w:szCs w:val="24"/>
        </w:rPr>
        <w:t>(obszar obejmujący ZIT lub jeden z RIT-ów). Nie dopuszcza się łączenia w ramach jednego projektu wsparcia na terenie więcej niż jednego Subregionu.</w:t>
      </w:r>
    </w:p>
    <w:p w14:paraId="10F3F987" w14:textId="77777777" w:rsidR="00E36BCA" w:rsidRPr="00411DFD" w:rsidRDefault="00E36BCA" w:rsidP="006153EF">
      <w:pPr>
        <w:pStyle w:val="Akapitzlist"/>
        <w:spacing w:after="0" w:line="360" w:lineRule="auto"/>
        <w:ind w:left="1560"/>
        <w:jc w:val="both"/>
        <w:rPr>
          <w:rFonts w:ascii="Arial" w:hAnsi="Arial" w:cs="Arial"/>
          <w:bCs/>
          <w:sz w:val="24"/>
          <w:szCs w:val="24"/>
        </w:rPr>
      </w:pPr>
    </w:p>
    <w:p w14:paraId="7AB86311" w14:textId="05FC3C90" w:rsidR="003C25B5" w:rsidRPr="003C25B5" w:rsidRDefault="002123B4" w:rsidP="003C25B5">
      <w:pPr>
        <w:spacing w:after="0" w:line="360" w:lineRule="auto"/>
        <w:jc w:val="both"/>
        <w:rPr>
          <w:rFonts w:ascii="Arial" w:hAnsi="Arial" w:cs="Arial"/>
          <w:bCs/>
          <w:color w:val="FF0000"/>
          <w:sz w:val="24"/>
          <w:szCs w:val="24"/>
        </w:rPr>
      </w:pPr>
      <w:r w:rsidRPr="002123B4">
        <w:rPr>
          <w:rFonts w:ascii="Arial" w:hAnsi="Arial" w:cs="Arial"/>
          <w:bCs/>
          <w:noProof/>
          <w:color w:val="FF0000"/>
          <w:sz w:val="24"/>
          <w:szCs w:val="24"/>
          <w:lang w:eastAsia="pl-PL"/>
        </w:rPr>
        <w:lastRenderedPageBreak/>
        <w:drawing>
          <wp:inline distT="0" distB="0" distL="0" distR="0" wp14:anchorId="461B7E23" wp14:editId="752413C7">
            <wp:extent cx="5760720" cy="6678555"/>
            <wp:effectExtent l="0" t="0" r="0" b="8255"/>
            <wp:docPr id="11" name="Obraz 11" descr="C:\Users\krawiecr\Desktop\mapa regionó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wiecr\Desktop\mapa regionó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678555"/>
                    </a:xfrm>
                    <a:prstGeom prst="rect">
                      <a:avLst/>
                    </a:prstGeom>
                    <a:noFill/>
                    <a:ln>
                      <a:noFill/>
                    </a:ln>
                  </pic:spPr>
                </pic:pic>
              </a:graphicData>
            </a:graphic>
          </wp:inline>
        </w:drawing>
      </w:r>
    </w:p>
    <w:p w14:paraId="0EBD77C4" w14:textId="1BC41F71" w:rsidR="00B565B5" w:rsidRPr="00434D34" w:rsidRDefault="00B565B5"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bCs/>
          <w:sz w:val="24"/>
          <w:szCs w:val="24"/>
        </w:rPr>
        <w:t>Projektodawca adresuje wsparcie do grup docelowych wskazanych w pkt 2.5 (tj. w przypadku osób fizycznych</w:t>
      </w:r>
      <w:r w:rsidR="0094366A">
        <w:rPr>
          <w:rFonts w:ascii="Arial" w:hAnsi="Arial" w:cs="Arial"/>
          <w:bCs/>
          <w:sz w:val="24"/>
          <w:szCs w:val="24"/>
        </w:rPr>
        <w:t>:</w:t>
      </w:r>
      <w:r w:rsidRPr="00434D34">
        <w:rPr>
          <w:rFonts w:ascii="Arial" w:hAnsi="Arial" w:cs="Arial"/>
          <w:bCs/>
          <w:sz w:val="24"/>
          <w:szCs w:val="24"/>
        </w:rPr>
        <w:t xml:space="preserve"> pracują, uczą się lub zamieszkują w rozumieniu przepisów Kodeksu </w:t>
      </w:r>
      <w:r w:rsidR="0094366A">
        <w:rPr>
          <w:rFonts w:ascii="Arial" w:hAnsi="Arial" w:cs="Arial"/>
          <w:bCs/>
          <w:sz w:val="24"/>
          <w:szCs w:val="24"/>
        </w:rPr>
        <w:t>c</w:t>
      </w:r>
      <w:r w:rsidR="0094366A" w:rsidRPr="00434D34">
        <w:rPr>
          <w:rFonts w:ascii="Arial" w:hAnsi="Arial" w:cs="Arial"/>
          <w:bCs/>
          <w:sz w:val="24"/>
          <w:szCs w:val="24"/>
        </w:rPr>
        <w:t xml:space="preserve">ywilnego </w:t>
      </w:r>
      <w:r w:rsidRPr="00434D34">
        <w:rPr>
          <w:rFonts w:ascii="Arial" w:hAnsi="Arial" w:cs="Arial"/>
          <w:bCs/>
          <w:sz w:val="24"/>
          <w:szCs w:val="24"/>
        </w:rPr>
        <w:t>na obszarze realizacji wsparcia, a w przypadku innych podmiotów posiadają siedzibę na wskazanym obszarze województwa śląskiego)</w:t>
      </w:r>
    </w:p>
    <w:p w14:paraId="15A865F5" w14:textId="77777777" w:rsidR="00B565B5" w:rsidRPr="00434D34" w:rsidRDefault="00EC7DB8"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t>Minimalna wartość projektu wynosi 100 000,00 PLN.</w:t>
      </w:r>
    </w:p>
    <w:p w14:paraId="785C33FA" w14:textId="77777777" w:rsidR="00B565B5" w:rsidRPr="00434D34" w:rsidRDefault="00923854"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t>Wnioskodawcą lub Partnerem w projekcie musi być organ prowadzący szkołę lub placówkę kształcenia zawodowego, do której skierowane jest wsparcie.</w:t>
      </w:r>
    </w:p>
    <w:p w14:paraId="04430512" w14:textId="5054CA00" w:rsidR="00923854" w:rsidRPr="00434D34" w:rsidRDefault="00923854" w:rsidP="00167C7C">
      <w:pPr>
        <w:pStyle w:val="Akapitzlist"/>
        <w:numPr>
          <w:ilvl w:val="3"/>
          <w:numId w:val="1"/>
        </w:numPr>
        <w:spacing w:after="0" w:line="360" w:lineRule="auto"/>
        <w:ind w:left="1560" w:hanging="426"/>
        <w:jc w:val="both"/>
        <w:rPr>
          <w:rFonts w:ascii="Arial" w:hAnsi="Arial" w:cs="Arial"/>
          <w:bCs/>
          <w:sz w:val="24"/>
          <w:szCs w:val="24"/>
        </w:rPr>
      </w:pPr>
      <w:r w:rsidRPr="00434D34">
        <w:rPr>
          <w:rFonts w:ascii="Arial" w:hAnsi="Arial" w:cs="Arial"/>
          <w:sz w:val="24"/>
          <w:szCs w:val="24"/>
        </w:rPr>
        <w:lastRenderedPageBreak/>
        <w:t xml:space="preserve">Uregulowanie stosunku pracy z nauczycielami w związku z realizacją zadań projektowych musi przebiegać zgodnie z prawem powszechnie obowiązującym. Już z wniosku o dofinansowanie powinien wynikać przejrzysty opis sposobu angażowania własnych pracowników przez np. szkołę zawodową jako realizatora, tak aby możliwa była ocena kwalifikowalności kosztów tego zaangażowania na etapie kontroli projektu, czy weryfikacji wniosków o płatność. </w:t>
      </w:r>
      <w:r w:rsidRPr="00434D34">
        <w:rPr>
          <w:rFonts w:ascii="Arial" w:hAnsi="Arial" w:cs="Arial"/>
          <w:b/>
          <w:sz w:val="24"/>
          <w:szCs w:val="24"/>
        </w:rPr>
        <w:t xml:space="preserve">Odpowiedzialność za prawidłowe zaangażowanie personelu projektu i rozliczenie kosztów jego zaangażowania zgodnie z prawem powszechnie obowiązującymi Wytycznymi ponosi beneficjent projektu. </w:t>
      </w:r>
      <w:r w:rsidRPr="00434D34">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na podstawie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tj. takiej jak wynagrodzenie za godziny ponadwymiarowe i godziny doraźnych zastępstw. 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t>
      </w:r>
      <w:r w:rsidRPr="00434D34">
        <w:rPr>
          <w:rFonts w:ascii="Arial" w:hAnsi="Arial" w:cs="Arial"/>
          <w:sz w:val="24"/>
          <w:szCs w:val="24"/>
        </w:rPr>
        <w:lastRenderedPageBreak/>
        <w:t xml:space="preserve">w przypadku gdy nauczyciele z danej szkoły nie mogą zaangażować się w realizację zajęć w ramach projektu. Kwestię tę reguluje art. 16 Prawa oświatowego, zgodnie z którym warunkiem zatrudnienia takiego nauczyciela jest posiadanie przez niego kwalifikacji określonych w przepisach wydanych na podstawie art. 9 ust. 2 i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w:t>
      </w:r>
      <w:r w:rsidR="00F5591C">
        <w:rPr>
          <w:rFonts w:ascii="Arial" w:hAnsi="Arial" w:cs="Arial"/>
          <w:sz w:val="24"/>
          <w:szCs w:val="24"/>
        </w:rPr>
        <w:t xml:space="preserve">ęć ustalone w sposób określony </w:t>
      </w:r>
      <w:r w:rsidRPr="00434D34">
        <w:rPr>
          <w:rFonts w:ascii="Arial" w:hAnsi="Arial" w:cs="Arial"/>
          <w:sz w:val="24"/>
          <w:szCs w:val="24"/>
        </w:rPr>
        <w:t xml:space="preserve">w art. 35 ust.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dla nauczyciela dyplomowanego posiadającego wyk</w:t>
      </w:r>
      <w:r w:rsidR="00F5591C">
        <w:rPr>
          <w:rFonts w:ascii="Arial" w:hAnsi="Arial" w:cs="Arial"/>
          <w:sz w:val="24"/>
          <w:szCs w:val="24"/>
        </w:rPr>
        <w:t xml:space="preserve">ształcenie wyższe magisterskie </w:t>
      </w:r>
      <w:r w:rsidRPr="00434D34">
        <w:rPr>
          <w:rFonts w:ascii="Arial" w:hAnsi="Arial" w:cs="Arial"/>
          <w:sz w:val="24"/>
          <w:szCs w:val="24"/>
        </w:rPr>
        <w:t>i realizującego tygodniowy obowiązkowy wymiar godzin zajęć, o którym mowa w art. 42 ust. 3 w tabeli w lp. 3 tej ustawy. Przed przystąpieniem do realizacji projektu beneficjent – organ prowadzący - powinien posiadać wiedzę, którzy nauczyciele danej szkoły zostaną zaangażowani do realizacji projektu na podstawie art. 35a Karty Nauczyciela oraz ewentualnie zweryfikować możliw</w:t>
      </w:r>
      <w:r w:rsidR="00F5591C">
        <w:rPr>
          <w:rFonts w:ascii="Arial" w:hAnsi="Arial" w:cs="Arial"/>
          <w:sz w:val="24"/>
          <w:szCs w:val="24"/>
        </w:rPr>
        <w:t xml:space="preserve">ość zaangażowania nauczycieli, </w:t>
      </w:r>
      <w:r w:rsidRPr="00434D34">
        <w:rPr>
          <w:rFonts w:ascii="Arial" w:hAnsi="Arial" w:cs="Arial"/>
          <w:sz w:val="24"/>
          <w:szCs w:val="24"/>
        </w:rPr>
        <w:t>o których mowa w art.</w:t>
      </w:r>
      <w:r w:rsidR="00F5591C">
        <w:rPr>
          <w:rFonts w:ascii="Arial" w:hAnsi="Arial" w:cs="Arial"/>
          <w:sz w:val="24"/>
          <w:szCs w:val="24"/>
        </w:rPr>
        <w:t xml:space="preserve"> 16 Prawa oświatowego. Zgodnie </w:t>
      </w:r>
      <w:r w:rsidRPr="00434D34">
        <w:rPr>
          <w:rFonts w:ascii="Arial" w:hAnsi="Arial" w:cs="Arial"/>
          <w:sz w:val="24"/>
          <w:szCs w:val="24"/>
        </w:rPr>
        <w:t xml:space="preserve">z Wytycznymi w zakresie kwalifikowalności (podrozdział 6.15 pkt 8 lit. b) „wydatki związane z zaangażowaniem personelu w projekcie lub projektach są kwalifikowalne, o ile łączne zaangażowanie zawodowe personelu projektu, niezależnie od formy zaangażowania,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6.15: „wydatki związane z wynagrodzeniem </w:t>
      </w:r>
      <w:r w:rsidR="00F5591C">
        <w:rPr>
          <w:rFonts w:ascii="Arial" w:hAnsi="Arial" w:cs="Arial"/>
          <w:sz w:val="24"/>
          <w:szCs w:val="24"/>
        </w:rPr>
        <w:t xml:space="preserve">personelu są ponoszone zgodnie </w:t>
      </w:r>
      <w:r w:rsidRPr="00434D34">
        <w:rPr>
          <w:rFonts w:ascii="Arial" w:hAnsi="Arial" w:cs="Arial"/>
          <w:sz w:val="24"/>
          <w:szCs w:val="24"/>
        </w:rPr>
        <w:t xml:space="preserve">z przepisami krajowymi”. Mając na uwadze powyższe, w przypadku nauczycieli zatrudnionych na podstawie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do wymiaru 276 godzin miesięcznie łącznego zaangażowania zawodowego należy uwzględnić cały czas ich pracy, o którym mowa w ustawie - Karta Nauczyciela, a nie wyłącznie zajęcia wynikające z tygodniowego obowiązkowego wymiaru godzin zaję</w:t>
      </w:r>
      <w:r w:rsidR="00F5591C">
        <w:rPr>
          <w:rFonts w:ascii="Arial" w:hAnsi="Arial" w:cs="Arial"/>
          <w:sz w:val="24"/>
          <w:szCs w:val="24"/>
        </w:rPr>
        <w:t xml:space="preserve">ć </w:t>
      </w:r>
      <w:r w:rsidR="00F5591C">
        <w:rPr>
          <w:rFonts w:ascii="Arial" w:hAnsi="Arial" w:cs="Arial"/>
          <w:sz w:val="24"/>
          <w:szCs w:val="24"/>
        </w:rPr>
        <w:lastRenderedPageBreak/>
        <w:t xml:space="preserve">dydaktycznych, wychowawczych </w:t>
      </w:r>
      <w:r w:rsidRPr="00434D34">
        <w:rPr>
          <w:rFonts w:ascii="Arial" w:hAnsi="Arial" w:cs="Arial"/>
          <w:sz w:val="24"/>
          <w:szCs w:val="24"/>
        </w:rPr>
        <w:t>i opiekuńczych (pensum).</w:t>
      </w:r>
      <w:r w:rsidR="00F97530">
        <w:rPr>
          <w:rFonts w:ascii="Arial" w:hAnsi="Arial" w:cs="Arial"/>
          <w:sz w:val="24"/>
          <w:szCs w:val="24"/>
        </w:rPr>
        <w:t xml:space="preserve"> </w:t>
      </w:r>
      <w:r w:rsidRPr="00434D34">
        <w:rPr>
          <w:rFonts w:ascii="Arial" w:hAnsi="Arial" w:cs="Arial"/>
          <w:sz w:val="24"/>
          <w:szCs w:val="24"/>
        </w:rPr>
        <w:t xml:space="preserve">Angażowanie wykonawców zewnętrznych (firm lub osób fizycznych) do realizacji usług edukacyjnych w postaci zajęć EFS w szkole publicznej ma charakter uzupełniający do powierzania tych zadań nauczycielom na podstawie ustawy - Karta Nauczyciela i zatrudniania ich zgodnie z art. 16  Prawa oświatowego. Takie zaangażowanie będzie miało miejsce tylko i wyłącznie w przypadku, gdy charakter zajęć EFS zaplanowanych w ramach projektu nie wymaga ich prowadzenia przez nauczycieli posiadających kwalifikacje określone w przepisach wydanych na podstawie art. 9 ust. 2 i 3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Nauczyciela. Prawdopodobnym jest, że zaangażowanie podmiotu zewnętrznego wystąpi w przypadku realizacji specjalistycznych zajęć dodatkowych dla uczniów, nierealizowanych w ramach standardowej oferty szkoły. Zaangażowanie wykonawcy zewnętrznego może nastąpić na podstawie:</w:t>
      </w:r>
    </w:p>
    <w:p w14:paraId="1A2631C6" w14:textId="77777777" w:rsidR="00923854" w:rsidRPr="00434D34" w:rsidRDefault="00923854" w:rsidP="00193431">
      <w:pPr>
        <w:numPr>
          <w:ilvl w:val="0"/>
          <w:numId w:val="71"/>
        </w:numPr>
        <w:spacing w:after="0" w:line="360" w:lineRule="auto"/>
        <w:ind w:left="1843"/>
        <w:contextualSpacing/>
        <w:jc w:val="both"/>
        <w:rPr>
          <w:rFonts w:ascii="Arial" w:hAnsi="Arial" w:cs="Arial"/>
          <w:sz w:val="24"/>
          <w:szCs w:val="24"/>
        </w:rPr>
      </w:pPr>
      <w:r w:rsidRPr="00434D34">
        <w:rPr>
          <w:rFonts w:ascii="Arial" w:hAnsi="Arial" w:cs="Arial"/>
          <w:sz w:val="24"/>
          <w:szCs w:val="24"/>
        </w:rPr>
        <w:t>stosunku pracy – w przypadku angażowania osób fizycznych niebędących nauczycielami;</w:t>
      </w:r>
    </w:p>
    <w:p w14:paraId="46502F2D" w14:textId="38833BA0" w:rsidR="00923854" w:rsidRPr="00434D34" w:rsidRDefault="00923854" w:rsidP="00193431">
      <w:pPr>
        <w:numPr>
          <w:ilvl w:val="0"/>
          <w:numId w:val="71"/>
        </w:numPr>
        <w:spacing w:after="0" w:line="360" w:lineRule="auto"/>
        <w:ind w:left="1843"/>
        <w:contextualSpacing/>
        <w:jc w:val="both"/>
        <w:rPr>
          <w:rFonts w:ascii="Arial" w:hAnsi="Arial" w:cs="Arial"/>
          <w:sz w:val="24"/>
          <w:szCs w:val="24"/>
        </w:rPr>
      </w:pPr>
      <w:r w:rsidRPr="00434D34">
        <w:rPr>
          <w:rFonts w:ascii="Arial" w:hAnsi="Arial" w:cs="Arial"/>
          <w:sz w:val="24"/>
          <w:szCs w:val="24"/>
        </w:rPr>
        <w:t>stosunku cywilnoprawnego – w przypadku angażowania wykonawców zewnętrznych (podmiotów/osób fizycznych) wyłonionych zgodnie z Wytycznymi w zakresie kwalifikowalności, w szczególności z zasadą konkurencyjności i Prawem zamów</w:t>
      </w:r>
      <w:r w:rsidR="00F5591C">
        <w:rPr>
          <w:rFonts w:ascii="Arial" w:hAnsi="Arial" w:cs="Arial"/>
          <w:sz w:val="24"/>
          <w:szCs w:val="24"/>
        </w:rPr>
        <w:t>ień publicznych</w:t>
      </w:r>
      <w:r w:rsidRPr="00434D34">
        <w:rPr>
          <w:rFonts w:ascii="Arial" w:hAnsi="Arial" w:cs="Arial"/>
          <w:sz w:val="24"/>
          <w:szCs w:val="24"/>
        </w:rPr>
        <w:t>.</w:t>
      </w:r>
    </w:p>
    <w:p w14:paraId="0D2EBEAC" w14:textId="31C27A57" w:rsidR="00923854" w:rsidRPr="00434D34" w:rsidRDefault="00923854" w:rsidP="00167C7C">
      <w:pPr>
        <w:spacing w:after="0" w:line="360" w:lineRule="auto"/>
        <w:ind w:left="851"/>
        <w:jc w:val="both"/>
        <w:rPr>
          <w:rFonts w:ascii="Arial" w:hAnsi="Arial" w:cs="Arial"/>
          <w:sz w:val="24"/>
          <w:szCs w:val="24"/>
        </w:rPr>
      </w:pPr>
      <w:r w:rsidRPr="00434D34">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w:t>
      </w:r>
      <w:r w:rsidR="0094366A" w:rsidRPr="00F97530">
        <w:rPr>
          <w:rFonts w:ascii="Arial" w:hAnsi="Arial" w:cs="Arial"/>
          <w:sz w:val="24"/>
          <w:szCs w:val="24"/>
          <w:lang w:eastAsia="ar-SA"/>
        </w:rPr>
        <w:t xml:space="preserve">Karty </w:t>
      </w:r>
      <w:r w:rsidRPr="00F97530">
        <w:rPr>
          <w:rFonts w:ascii="Arial" w:hAnsi="Arial" w:cs="Arial"/>
          <w:sz w:val="24"/>
          <w:szCs w:val="24"/>
          <w:lang w:eastAsia="ar-SA"/>
        </w:rPr>
        <w:t>Nauczyciela</w:t>
      </w:r>
      <w:r w:rsidRPr="00434D34">
        <w:rPr>
          <w:rFonts w:ascii="Arial" w:hAnsi="Arial" w:cs="Arial"/>
          <w:i/>
          <w:sz w:val="24"/>
          <w:szCs w:val="24"/>
          <w:lang w:eastAsia="ar-SA"/>
        </w:rPr>
        <w:t xml:space="preserve">, </w:t>
      </w:r>
      <w:r w:rsidRPr="00434D34">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F97530">
        <w:rPr>
          <w:rFonts w:ascii="Arial" w:hAnsi="Arial" w:cs="Arial"/>
          <w:sz w:val="24"/>
          <w:szCs w:val="24"/>
          <w:lang w:eastAsia="ar-SA"/>
        </w:rPr>
        <w:t>Wytycznych w zakresie kwalifikowalności</w:t>
      </w:r>
      <w:r w:rsidRPr="00434D34">
        <w:rPr>
          <w:rFonts w:ascii="Arial" w:hAnsi="Arial" w:cs="Arial"/>
          <w:i/>
          <w:sz w:val="24"/>
          <w:szCs w:val="24"/>
          <w:lang w:eastAsia="ar-SA"/>
        </w:rPr>
        <w:t xml:space="preserve">. </w:t>
      </w:r>
      <w:r w:rsidRPr="00434D34">
        <w:rPr>
          <w:rFonts w:ascii="Arial" w:hAnsi="Arial" w:cs="Arial"/>
          <w:sz w:val="24"/>
          <w:szCs w:val="24"/>
        </w:rPr>
        <w:t>Gdyby wyłonionym w postępowaniu o udzielenie zamówienia publicznego wykonawcą był nauczyciel z danej szkoły może być on zaangażowany na podstawie ustawy - Karta Nauczyciela.</w:t>
      </w:r>
    </w:p>
    <w:p w14:paraId="5555807C" w14:textId="0CDC281C" w:rsidR="00923854" w:rsidRPr="00434D34" w:rsidRDefault="00923854" w:rsidP="00167C7C">
      <w:pPr>
        <w:spacing w:after="0" w:line="360" w:lineRule="auto"/>
        <w:jc w:val="both"/>
        <w:rPr>
          <w:rFonts w:ascii="Arial" w:hAnsi="Arial" w:cs="Arial"/>
          <w:sz w:val="24"/>
          <w:szCs w:val="24"/>
        </w:rPr>
      </w:pPr>
      <w:r w:rsidRPr="00434D34">
        <w:rPr>
          <w:rFonts w:ascii="Arial" w:hAnsi="Arial" w:cs="Arial"/>
          <w:b/>
          <w:sz w:val="24"/>
          <w:szCs w:val="24"/>
        </w:rPr>
        <w:t xml:space="preserve">Zamówienie publiczne nie może być próbą obejścia przepisów </w:t>
      </w:r>
      <w:r w:rsidR="0094366A" w:rsidRPr="00434D34">
        <w:rPr>
          <w:rFonts w:ascii="Arial" w:hAnsi="Arial" w:cs="Arial"/>
          <w:b/>
          <w:sz w:val="24"/>
          <w:szCs w:val="24"/>
        </w:rPr>
        <w:t>Kart</w:t>
      </w:r>
      <w:r w:rsidR="0094366A">
        <w:rPr>
          <w:rFonts w:ascii="Arial" w:hAnsi="Arial" w:cs="Arial"/>
          <w:b/>
          <w:sz w:val="24"/>
          <w:szCs w:val="24"/>
        </w:rPr>
        <w:t>y</w:t>
      </w:r>
      <w:r w:rsidR="0094366A" w:rsidRPr="00434D34">
        <w:rPr>
          <w:rFonts w:ascii="Arial" w:hAnsi="Arial" w:cs="Arial"/>
          <w:b/>
          <w:sz w:val="24"/>
          <w:szCs w:val="24"/>
        </w:rPr>
        <w:t xml:space="preserve"> </w:t>
      </w:r>
      <w:r w:rsidRPr="00434D34">
        <w:rPr>
          <w:rFonts w:ascii="Arial" w:hAnsi="Arial" w:cs="Arial"/>
          <w:b/>
          <w:sz w:val="24"/>
          <w:szCs w:val="24"/>
        </w:rPr>
        <w:t>Nauczyciela i Kodeksu pracy regulujących podstawowe formy zaangażowania nauczycieli w projektach EFS.</w:t>
      </w:r>
    </w:p>
    <w:p w14:paraId="4C2EF122" w14:textId="74FB7F1A" w:rsidR="00923854" w:rsidRDefault="00923854" w:rsidP="00167C7C">
      <w:pPr>
        <w:spacing w:after="0" w:line="360" w:lineRule="auto"/>
        <w:jc w:val="both"/>
        <w:rPr>
          <w:rFonts w:ascii="Arial" w:hAnsi="Arial" w:cs="Arial"/>
          <w:sz w:val="24"/>
          <w:szCs w:val="24"/>
        </w:rPr>
      </w:pPr>
      <w:r w:rsidRPr="00434D34">
        <w:rPr>
          <w:rFonts w:ascii="Arial" w:hAnsi="Arial" w:cs="Arial"/>
          <w:sz w:val="24"/>
          <w:szCs w:val="24"/>
        </w:rPr>
        <w:lastRenderedPageBreak/>
        <w:t xml:space="preserve">Przepisy art. 35a </w:t>
      </w:r>
      <w:r w:rsidR="0094366A" w:rsidRPr="00434D34">
        <w:rPr>
          <w:rFonts w:ascii="Arial" w:hAnsi="Arial" w:cs="Arial"/>
          <w:sz w:val="24"/>
          <w:szCs w:val="24"/>
        </w:rPr>
        <w:t>Kart</w:t>
      </w:r>
      <w:r w:rsidR="0094366A">
        <w:rPr>
          <w:rFonts w:ascii="Arial" w:hAnsi="Arial" w:cs="Arial"/>
          <w:sz w:val="24"/>
          <w:szCs w:val="24"/>
        </w:rPr>
        <w:t>y</w:t>
      </w:r>
      <w:r w:rsidR="0094366A" w:rsidRPr="00434D34">
        <w:rPr>
          <w:rFonts w:ascii="Arial" w:hAnsi="Arial" w:cs="Arial"/>
          <w:sz w:val="24"/>
          <w:szCs w:val="24"/>
        </w:rPr>
        <w:t xml:space="preserve"> </w:t>
      </w:r>
      <w:r w:rsidRPr="00434D34">
        <w:rPr>
          <w:rFonts w:ascii="Arial" w:hAnsi="Arial" w:cs="Arial"/>
          <w:sz w:val="24"/>
          <w:szCs w:val="24"/>
        </w:rPr>
        <w:t xml:space="preserve">Nauczyciela i art. 16 Prawa oświatowego nie mają zastosowania do szkół niepublicznych o uprawnieniach szkoły publicznej, </w:t>
      </w:r>
      <w:r w:rsidRPr="00434D34">
        <w:rPr>
          <w:rFonts w:ascii="Arial" w:hAnsi="Arial" w:cs="Arial"/>
          <w:sz w:val="24"/>
          <w:szCs w:val="24"/>
        </w:rPr>
        <w:br/>
        <w:t>a także szkół publicznych prowadzonych przez osoby fizyczne lub osoby prawne niebędące jednostkami samorządu terytorialnego.</w:t>
      </w:r>
    </w:p>
    <w:p w14:paraId="3FE58842" w14:textId="77777777" w:rsidR="000966B4" w:rsidRDefault="000966B4" w:rsidP="00167C7C">
      <w:pPr>
        <w:spacing w:after="0" w:line="360" w:lineRule="auto"/>
        <w:jc w:val="both"/>
        <w:rPr>
          <w:rFonts w:ascii="Arial" w:hAnsi="Arial" w:cs="Arial"/>
          <w:sz w:val="24"/>
          <w:szCs w:val="24"/>
        </w:rPr>
      </w:pPr>
    </w:p>
    <w:tbl>
      <w:tblPr>
        <w:tblpPr w:leftFromText="141" w:rightFromText="141" w:vertAnchor="text" w:horzAnchor="margin" w:tblpY="-1"/>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96"/>
      </w:tblGrid>
      <w:tr w:rsidR="000966B4" w:rsidRPr="00434D34" w14:paraId="5983A859" w14:textId="77777777" w:rsidTr="00A55190">
        <w:tc>
          <w:tcPr>
            <w:tcW w:w="9096" w:type="dxa"/>
            <w:shd w:val="clear" w:color="auto" w:fill="B8CCE4" w:themeFill="accent1" w:themeFillTint="66"/>
          </w:tcPr>
          <w:p w14:paraId="63A91CD3" w14:textId="77777777" w:rsidR="00A55190" w:rsidRPr="00434D34" w:rsidRDefault="000966B4" w:rsidP="00A55190">
            <w:pPr>
              <w:spacing w:after="0" w:line="360" w:lineRule="auto"/>
              <w:jc w:val="center"/>
              <w:rPr>
                <w:rFonts w:ascii="Arial" w:hAnsi="Arial" w:cs="Arial"/>
                <w:b/>
                <w:sz w:val="24"/>
                <w:szCs w:val="24"/>
              </w:rPr>
            </w:pPr>
            <w:r w:rsidRPr="00434D34">
              <w:rPr>
                <w:rFonts w:ascii="Arial" w:hAnsi="Arial" w:cs="Arial"/>
                <w:b/>
                <w:sz w:val="24"/>
                <w:szCs w:val="24"/>
              </w:rPr>
              <w:t>UWAGA W PRZYPADKU PODMIOTÓW PUBLICZNYCH!!</w:t>
            </w:r>
          </w:p>
          <w:p w14:paraId="69C3A41D" w14:textId="77777777" w:rsidR="000966B4" w:rsidRPr="00434D34" w:rsidRDefault="000966B4" w:rsidP="00A55190">
            <w:pPr>
              <w:spacing w:after="0" w:line="360" w:lineRule="auto"/>
              <w:jc w:val="center"/>
              <w:rPr>
                <w:rFonts w:ascii="Arial" w:hAnsi="Arial" w:cs="Arial"/>
                <w:sz w:val="24"/>
                <w:szCs w:val="24"/>
              </w:rPr>
            </w:pPr>
            <w:r w:rsidRPr="00434D34">
              <w:rPr>
                <w:rFonts w:ascii="Arial" w:hAnsi="Arial" w:cs="Arial"/>
                <w:sz w:val="24"/>
                <w:szCs w:val="24"/>
              </w:rPr>
              <w:t>IOK podkreśla, iż w przypadku projektów partnerskich nie jest dopuszczalne wzajemne zlecanie przez beneficjenta zakupu towarów lub usług partnerowi i odwrotnie. Oznacza to również brak możliwości zatrudnienia personelu partnera do zadań realizowanych przez beneficjenta i odwrotnie.</w:t>
            </w:r>
          </w:p>
          <w:p w14:paraId="117BE818" w14:textId="77777777" w:rsidR="000966B4" w:rsidRPr="00434D34" w:rsidRDefault="000966B4" w:rsidP="00A55190">
            <w:pPr>
              <w:spacing w:after="0" w:line="360" w:lineRule="auto"/>
              <w:jc w:val="center"/>
              <w:rPr>
                <w:rFonts w:ascii="Arial" w:hAnsi="Arial" w:cs="Arial"/>
                <w:b/>
                <w:sz w:val="24"/>
                <w:szCs w:val="24"/>
              </w:rPr>
            </w:pPr>
            <w:r w:rsidRPr="00434D34">
              <w:rPr>
                <w:rFonts w:ascii="Arial" w:hAnsi="Arial" w:cs="Arial"/>
                <w:sz w:val="24"/>
                <w:szCs w:val="24"/>
              </w:rPr>
              <w:t>Jeżeli szkoła, do którego jest adresowane wsparcie w ramach projektu nie posiada osobowości prawnej umożliwiającej jej występowanie w roli lidera projektu, wówczas jej Organ prowadzący, będący wnioskodawcą i posiadający osobowość prawną, wskazuje szkołę we wniosku o dofinansowanie jako Realizatora projektu.</w:t>
            </w:r>
          </w:p>
        </w:tc>
      </w:tr>
    </w:tbl>
    <w:p w14:paraId="2ADE510D" w14:textId="77777777" w:rsidR="000966B4" w:rsidRPr="00434D34" w:rsidRDefault="000966B4" w:rsidP="00167C7C">
      <w:pPr>
        <w:spacing w:after="0" w:line="360" w:lineRule="auto"/>
        <w:jc w:val="both"/>
        <w:rPr>
          <w:rFonts w:ascii="Arial" w:hAnsi="Arial" w:cs="Arial"/>
          <w:sz w:val="24"/>
          <w:szCs w:val="24"/>
        </w:rPr>
      </w:pPr>
    </w:p>
    <w:p w14:paraId="2DD816B9" w14:textId="2A582D74" w:rsidR="00995115" w:rsidRPr="00AF4FBB" w:rsidRDefault="00B8747F" w:rsidP="00FC2EF6">
      <w:pPr>
        <w:pStyle w:val="Nagwek2"/>
        <w:numPr>
          <w:ilvl w:val="1"/>
          <w:numId w:val="116"/>
        </w:numPr>
        <w:spacing w:before="0"/>
      </w:pPr>
      <w:bookmarkStart w:id="12" w:name="_Toc463265462"/>
      <w:bookmarkStart w:id="13" w:name="_Toc17802197"/>
      <w:r w:rsidRPr="00AF4FBB">
        <w:t>T</w:t>
      </w:r>
      <w:r w:rsidR="008F39F5" w:rsidRPr="00AF4FBB">
        <w:t>ypy projektów możliwych do realizacji w ramach konkursu</w:t>
      </w:r>
      <w:bookmarkEnd w:id="12"/>
      <w:bookmarkEnd w:id="13"/>
    </w:p>
    <w:p w14:paraId="55EC771F" w14:textId="77777777" w:rsidR="000966B4" w:rsidRDefault="000966B4" w:rsidP="00167C7C">
      <w:pPr>
        <w:pStyle w:val="Akapitzlist1"/>
        <w:spacing w:after="0" w:line="360" w:lineRule="auto"/>
        <w:ind w:left="284"/>
        <w:jc w:val="both"/>
        <w:rPr>
          <w:rFonts w:ascii="Arial" w:hAnsi="Arial" w:cs="Arial"/>
          <w:sz w:val="24"/>
          <w:szCs w:val="24"/>
        </w:rPr>
      </w:pPr>
    </w:p>
    <w:p w14:paraId="6BA2B7C7" w14:textId="77777777" w:rsidR="00434D34" w:rsidRPr="00434D34" w:rsidRDefault="00434D34" w:rsidP="00167C7C">
      <w:pPr>
        <w:pStyle w:val="Akapitzlist1"/>
        <w:spacing w:after="0" w:line="360" w:lineRule="auto"/>
        <w:ind w:left="284"/>
        <w:jc w:val="both"/>
        <w:rPr>
          <w:rFonts w:ascii="Arial" w:hAnsi="Arial" w:cs="Arial"/>
          <w:sz w:val="24"/>
          <w:szCs w:val="24"/>
        </w:rPr>
      </w:pPr>
      <w:r w:rsidRPr="00434D34">
        <w:rPr>
          <w:rFonts w:ascii="Arial" w:hAnsi="Arial" w:cs="Arial"/>
          <w:sz w:val="24"/>
          <w:szCs w:val="24"/>
        </w:rPr>
        <w:t>W ramach konkursu Wnioskodawcy mogą składać wnioski na niżej wskazany typ projektów:</w:t>
      </w:r>
    </w:p>
    <w:p w14:paraId="5C712D20" w14:textId="77777777" w:rsidR="00CB4999" w:rsidRPr="00434D34" w:rsidRDefault="00CE353F"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Poprawa jakości edukacji w szkołach i placówkach prowadzących kształcenie zawodowe we współpracy z otoczeniem, w szczególności z pracodawcami, poprzez:</w:t>
      </w:r>
    </w:p>
    <w:p w14:paraId="7CDD0AC0" w14:textId="77777777" w:rsidR="00B84C8B" w:rsidRPr="00434D34" w:rsidRDefault="00B84C8B" w:rsidP="00167C7C">
      <w:pPr>
        <w:pStyle w:val="Akapitzlist"/>
        <w:spacing w:after="0" w:line="360" w:lineRule="auto"/>
        <w:ind w:left="1134"/>
        <w:jc w:val="both"/>
        <w:rPr>
          <w:rFonts w:ascii="Arial" w:hAnsi="Arial" w:cs="Arial"/>
          <w:sz w:val="24"/>
          <w:szCs w:val="24"/>
        </w:rPr>
      </w:pPr>
    </w:p>
    <w:p w14:paraId="46F257B1"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doskonalenie umiejętności i kompetencji zawodowych nauczycieli zawodu i instruktorów praktycznej nauki zawodu,</w:t>
      </w:r>
    </w:p>
    <w:p w14:paraId="5A1B0986"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podnoszenie umiejętności oraz uzyskiwanie kwalifikacji zawodowych przez uczniów i wzmacnianie ich zdolności do zatrudnienia,</w:t>
      </w:r>
    </w:p>
    <w:p w14:paraId="5A494CEB"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rozwój współpracy szkół lub placówek prowadzących kształcenie zawodowe z ich otoczeniem społeczno-gospodarczym,</w:t>
      </w:r>
    </w:p>
    <w:p w14:paraId="4918BB26" w14:textId="77777777" w:rsidR="00D3574E" w:rsidRPr="00434D34" w:rsidRDefault="00D3574E" w:rsidP="00193431">
      <w:pPr>
        <w:pStyle w:val="Akapitzlist"/>
        <w:numPr>
          <w:ilvl w:val="2"/>
          <w:numId w:val="85"/>
        </w:numPr>
        <w:tabs>
          <w:tab w:val="left" w:pos="1134"/>
        </w:tabs>
        <w:spacing w:after="0" w:line="360" w:lineRule="auto"/>
        <w:ind w:left="1560"/>
        <w:jc w:val="both"/>
        <w:rPr>
          <w:rFonts w:ascii="Arial" w:hAnsi="Arial" w:cs="Arial"/>
          <w:sz w:val="24"/>
          <w:szCs w:val="24"/>
        </w:rPr>
      </w:pPr>
      <w:r w:rsidRPr="00434D34">
        <w:rPr>
          <w:rFonts w:ascii="Arial" w:hAnsi="Arial" w:cs="Arial"/>
          <w:sz w:val="24"/>
          <w:szCs w:val="24"/>
        </w:rPr>
        <w:t>rozwój doradztwa edukacyjno-zawodowego;</w:t>
      </w:r>
    </w:p>
    <w:p w14:paraId="54D06A3C" w14:textId="3509EF09" w:rsidR="00D3574E"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 xml:space="preserve">Kształtowanie u uczniów szkół prowadzących kształcenie zawodowe kompetencji kluczowych i umiejętności uniwersalnych niezbędnych na rynku pracy (umiejętności matematyczno-przyrodnicze, umiejętności posługiwania się językami obcymi </w:t>
      </w:r>
      <w:r w:rsidR="00807118">
        <w:rPr>
          <w:rFonts w:ascii="Arial" w:hAnsi="Arial" w:cs="Arial"/>
          <w:sz w:val="24"/>
          <w:szCs w:val="24"/>
        </w:rPr>
        <w:t xml:space="preserve">- </w:t>
      </w:r>
      <w:r w:rsidRPr="00434D34">
        <w:rPr>
          <w:rFonts w:ascii="Arial" w:hAnsi="Arial" w:cs="Arial"/>
          <w:sz w:val="24"/>
          <w:szCs w:val="24"/>
        </w:rPr>
        <w:t>w tym język polski dla cudzoziemców i osób powracających do Polski oraz ich rodzin</w:t>
      </w:r>
      <w:r w:rsidR="00807118">
        <w:rPr>
          <w:rFonts w:ascii="Arial" w:hAnsi="Arial" w:cs="Arial"/>
          <w:sz w:val="24"/>
          <w:szCs w:val="24"/>
        </w:rPr>
        <w:t>,</w:t>
      </w:r>
      <w:r w:rsidRPr="00434D34">
        <w:rPr>
          <w:rFonts w:ascii="Arial" w:hAnsi="Arial" w:cs="Arial"/>
          <w:sz w:val="24"/>
          <w:szCs w:val="24"/>
        </w:rPr>
        <w:t xml:space="preserve"> ICT, umiejętność rozumienia, </w:t>
      </w:r>
      <w:r w:rsidRPr="00434D34">
        <w:rPr>
          <w:rFonts w:ascii="Arial" w:hAnsi="Arial" w:cs="Arial"/>
          <w:sz w:val="24"/>
          <w:szCs w:val="24"/>
        </w:rPr>
        <w:lastRenderedPageBreak/>
        <w:t>kreatywność, innowacyjność, przedsiębiorczość, krytyczne myślenie, rozwiązywanie problemów, umiejętność uczenia się, umiejętność pracy zespołowej w kontekście środowiska pracy);</w:t>
      </w:r>
    </w:p>
    <w:p w14:paraId="5A8859EF" w14:textId="77777777" w:rsidR="00B84C8B"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Realizacja kompleksowych programów kształcenia praktycznego organizowanych w miejscu pracy;</w:t>
      </w:r>
    </w:p>
    <w:p w14:paraId="3BEF135F" w14:textId="77777777" w:rsidR="00D3574E" w:rsidRPr="00434D34" w:rsidRDefault="00D3574E" w:rsidP="00193431">
      <w:pPr>
        <w:pStyle w:val="Akapitzlist"/>
        <w:numPr>
          <w:ilvl w:val="0"/>
          <w:numId w:val="84"/>
        </w:numPr>
        <w:spacing w:after="0" w:line="360" w:lineRule="auto"/>
        <w:ind w:left="1134" w:hanging="425"/>
        <w:jc w:val="both"/>
        <w:rPr>
          <w:rFonts w:ascii="Arial" w:hAnsi="Arial" w:cs="Arial"/>
          <w:sz w:val="24"/>
          <w:szCs w:val="24"/>
        </w:rPr>
      </w:pPr>
      <w:r w:rsidRPr="00434D34">
        <w:rPr>
          <w:rFonts w:ascii="Arial" w:hAnsi="Arial" w:cs="Arial"/>
          <w:sz w:val="24"/>
          <w:szCs w:val="24"/>
        </w:rPr>
        <w:t>Realizacja działań w zakresie stworzenia w szkole i placówkach prowadzących kształcenie zawodowe warunków kształcenia zawodu, odzwierciedlających naturalne warunki pracy.</w:t>
      </w:r>
    </w:p>
    <w:p w14:paraId="5DC6EC6A" w14:textId="5923EBF5" w:rsidR="00667120" w:rsidRPr="00434D34" w:rsidRDefault="00005305" w:rsidP="00167C7C">
      <w:pPr>
        <w:spacing w:after="0" w:line="360" w:lineRule="auto"/>
        <w:jc w:val="both"/>
        <w:rPr>
          <w:rFonts w:ascii="Arial" w:hAnsi="Arial" w:cs="Arial"/>
          <w:b/>
          <w:i/>
          <w:sz w:val="24"/>
          <w:szCs w:val="24"/>
        </w:rPr>
      </w:pPr>
      <w:r w:rsidRPr="00434D34">
        <w:rPr>
          <w:rFonts w:ascii="Arial" w:hAnsi="Arial" w:cs="Arial"/>
          <w:b/>
          <w:i/>
          <w:sz w:val="24"/>
          <w:szCs w:val="24"/>
        </w:rPr>
        <w:t>Szczegółowe informacje dotyczące typów projektów wynikają z Wytycznych w zakresie realizacji przedsięwzięć z udziałem środków Europejskiego Funduszu Społecznego w obsz</w:t>
      </w:r>
      <w:r w:rsidR="00997AC2">
        <w:rPr>
          <w:rFonts w:ascii="Arial" w:hAnsi="Arial" w:cs="Arial"/>
          <w:b/>
          <w:i/>
          <w:sz w:val="24"/>
          <w:szCs w:val="24"/>
        </w:rPr>
        <w:t xml:space="preserve">arze edukacji na lata 2014-2020 </w:t>
      </w:r>
      <w:r w:rsidRPr="00434D34">
        <w:rPr>
          <w:rFonts w:ascii="Arial" w:hAnsi="Arial" w:cs="Arial"/>
          <w:b/>
          <w:i/>
          <w:sz w:val="24"/>
          <w:szCs w:val="24"/>
        </w:rPr>
        <w:t>oraz innych dokumentów, w tym ustawy Prawo oświatowe.</w:t>
      </w:r>
    </w:p>
    <w:p w14:paraId="33689499" w14:textId="77777777" w:rsidR="00297665" w:rsidRDefault="00297665" w:rsidP="00FC2EF6">
      <w:pPr>
        <w:pStyle w:val="Akapitzlist"/>
        <w:numPr>
          <w:ilvl w:val="2"/>
          <w:numId w:val="11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Zakres wsparcia udzielanego </w:t>
      </w:r>
      <w:r w:rsidR="002509F7" w:rsidRPr="00434D34">
        <w:rPr>
          <w:rFonts w:ascii="Arial" w:eastAsia="Times New Roman" w:hAnsi="Arial" w:cs="Arial"/>
          <w:sz w:val="24"/>
          <w:szCs w:val="24"/>
          <w:lang w:eastAsia="pl-PL"/>
        </w:rPr>
        <w:t>nauczycielom, w tym nauczycielom zawodu i instruktorom praktycznej nauki zawodu</w:t>
      </w:r>
      <w:r w:rsidR="0044211E">
        <w:rPr>
          <w:rFonts w:ascii="Arial" w:eastAsia="Times New Roman" w:hAnsi="Arial" w:cs="Arial"/>
          <w:sz w:val="24"/>
          <w:szCs w:val="24"/>
          <w:lang w:eastAsia="pl-PL"/>
        </w:rPr>
        <w:t xml:space="preserve">, o którym mowa </w:t>
      </w:r>
      <w:r w:rsidR="0044211E" w:rsidRPr="0044211E">
        <w:rPr>
          <w:rFonts w:ascii="Arial" w:eastAsia="Times New Roman" w:hAnsi="Arial" w:cs="Arial"/>
          <w:b/>
          <w:sz w:val="24"/>
          <w:szCs w:val="24"/>
          <w:lang w:eastAsia="pl-PL"/>
        </w:rPr>
        <w:t>w typie operacji nr 1 lit a</w:t>
      </w:r>
      <w:r w:rsidR="0044211E">
        <w:rPr>
          <w:rFonts w:ascii="Arial" w:eastAsia="Times New Roman" w:hAnsi="Arial" w:cs="Arial"/>
          <w:sz w:val="24"/>
          <w:szCs w:val="24"/>
          <w:lang w:eastAsia="pl-PL"/>
        </w:rPr>
        <w:t>.</w:t>
      </w:r>
      <w:r w:rsidR="002509F7" w:rsidRPr="00434D34">
        <w:rPr>
          <w:rFonts w:ascii="Arial" w:eastAsia="Times New Roman" w:hAnsi="Arial" w:cs="Arial"/>
          <w:sz w:val="24"/>
          <w:szCs w:val="24"/>
          <w:lang w:eastAsia="pl-PL"/>
        </w:rPr>
        <w:t>, może objąć w szczególności:</w:t>
      </w:r>
    </w:p>
    <w:p w14:paraId="4E196F3F"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kursy lub szkolenia doskonalące (teoretyczne i praktyczne), w tym organizowane i prowadzone przez kadrę ośrodków doskonalenia nauczycieli lub trenerów przeszkolonych w ramach PO WER;</w:t>
      </w:r>
    </w:p>
    <w:p w14:paraId="40CDB088"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staże w instytucjach z otoczenia społeczno-gospodarczego szkół lub placówek systemu oświaty prowadzących kształcenie zawodowe, w tym szkolenia branżowe realizowane odpowiednio u pracodawców lub w indywidualnych gospodarstwach rolnych, których działalność jest związana z nauczanym zawodem lub branżą;</w:t>
      </w:r>
    </w:p>
    <w:p w14:paraId="2DFA39C8"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studia podyplomowe przygotowujące do wykonywania zawodu nauczyciela przedmiotów zawodowych albo obejmujące zakresem tematykę związaną z nauczanym zawodem (branżowe, specjalistyczne); </w:t>
      </w:r>
    </w:p>
    <w:p w14:paraId="73878877"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wspieranie istniejących, budowanie nowych lub moderowanie sieci współpracy i samokształcenia;</w:t>
      </w:r>
    </w:p>
    <w:p w14:paraId="318B4321"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realizację programów wspomagania; </w:t>
      </w:r>
    </w:p>
    <w:p w14:paraId="469B133E" w14:textId="77777777"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programy walidacji i certyfikacji wiedzy, umiejętności i kompetencji niezbędnych w pracy dydaktycznej, ze szczególnym uwzględnieniem nadawania uprawnień egzaminatora w zawodzie instruktorom praktycznej nauki zawodu na terenie przedsiębiorstw; </w:t>
      </w:r>
    </w:p>
    <w:p w14:paraId="463E0B96" w14:textId="521FFEFA" w:rsidR="00297665" w:rsidRPr="00434D34" w:rsidRDefault="00297665" w:rsidP="00193431">
      <w:pPr>
        <w:numPr>
          <w:ilvl w:val="0"/>
          <w:numId w:val="75"/>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wykorzystanie narzędzi, metod lub form pracy wypracowanych w ramach projektów, w tym pozytywnie zwalidowanych produktów projektów innowacyjnych, zrealizowanych w latach 2007-2013 w ramach P</w:t>
      </w:r>
      <w:r w:rsidR="00437B2E">
        <w:rPr>
          <w:rFonts w:ascii="Arial" w:eastAsia="Times New Roman" w:hAnsi="Arial" w:cs="Arial"/>
          <w:sz w:val="24"/>
          <w:szCs w:val="24"/>
          <w:lang w:eastAsia="pl-PL"/>
        </w:rPr>
        <w:t xml:space="preserve">rogramu </w:t>
      </w:r>
      <w:r w:rsidRPr="00434D34">
        <w:rPr>
          <w:rFonts w:ascii="Arial" w:eastAsia="Times New Roman" w:hAnsi="Arial" w:cs="Arial"/>
          <w:sz w:val="24"/>
          <w:szCs w:val="24"/>
          <w:lang w:eastAsia="pl-PL"/>
        </w:rPr>
        <w:t>O</w:t>
      </w:r>
      <w:r w:rsidR="00437B2E">
        <w:rPr>
          <w:rFonts w:ascii="Arial" w:eastAsia="Times New Roman" w:hAnsi="Arial" w:cs="Arial"/>
          <w:sz w:val="24"/>
          <w:szCs w:val="24"/>
          <w:lang w:eastAsia="pl-PL"/>
        </w:rPr>
        <w:t>peracyjnego</w:t>
      </w:r>
      <w:r w:rsidRPr="00434D34">
        <w:rPr>
          <w:rFonts w:ascii="Arial" w:eastAsia="Times New Roman" w:hAnsi="Arial" w:cs="Arial"/>
          <w:sz w:val="24"/>
          <w:szCs w:val="24"/>
          <w:lang w:eastAsia="pl-PL"/>
        </w:rPr>
        <w:t xml:space="preserve"> K</w:t>
      </w:r>
      <w:r w:rsidR="00437B2E">
        <w:rPr>
          <w:rFonts w:ascii="Arial" w:eastAsia="Times New Roman" w:hAnsi="Arial" w:cs="Arial"/>
          <w:sz w:val="24"/>
          <w:szCs w:val="24"/>
          <w:lang w:eastAsia="pl-PL"/>
        </w:rPr>
        <w:t xml:space="preserve">apitał </w:t>
      </w:r>
      <w:r w:rsidRPr="00434D34">
        <w:rPr>
          <w:rFonts w:ascii="Arial" w:eastAsia="Times New Roman" w:hAnsi="Arial" w:cs="Arial"/>
          <w:sz w:val="24"/>
          <w:szCs w:val="24"/>
          <w:lang w:eastAsia="pl-PL"/>
        </w:rPr>
        <w:t>L</w:t>
      </w:r>
      <w:r w:rsidR="00437B2E">
        <w:rPr>
          <w:rFonts w:ascii="Arial" w:eastAsia="Times New Roman" w:hAnsi="Arial" w:cs="Arial"/>
          <w:sz w:val="24"/>
          <w:szCs w:val="24"/>
          <w:lang w:eastAsia="pl-PL"/>
        </w:rPr>
        <w:t>udzki (dalej: PO KL)</w:t>
      </w:r>
      <w:r w:rsidRPr="00434D34">
        <w:rPr>
          <w:rFonts w:ascii="Arial" w:eastAsia="Times New Roman" w:hAnsi="Arial" w:cs="Arial"/>
          <w:sz w:val="24"/>
          <w:szCs w:val="24"/>
          <w:lang w:eastAsia="pl-PL"/>
        </w:rPr>
        <w:t xml:space="preserve">. </w:t>
      </w:r>
    </w:p>
    <w:p w14:paraId="554F6011" w14:textId="77777777" w:rsidR="00297665" w:rsidRDefault="002509F7" w:rsidP="00FC2EF6">
      <w:pPr>
        <w:pStyle w:val="Akapitzlist"/>
        <w:numPr>
          <w:ilvl w:val="2"/>
          <w:numId w:val="11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Wnioskodawca</w:t>
      </w:r>
      <w:r w:rsidR="00297665" w:rsidRPr="00434D34">
        <w:rPr>
          <w:rFonts w:ascii="Arial" w:eastAsia="Times New Roman" w:hAnsi="Arial" w:cs="Arial"/>
          <w:sz w:val="24"/>
          <w:szCs w:val="24"/>
          <w:lang w:eastAsia="pl-PL"/>
        </w:rPr>
        <w:t xml:space="preserve"> gwarantuje zgodność interwencji, o której mowa w pkt </w:t>
      </w:r>
      <w:r w:rsidR="00904823">
        <w:rPr>
          <w:rFonts w:ascii="Arial" w:eastAsia="Times New Roman" w:hAnsi="Arial" w:cs="Arial"/>
          <w:sz w:val="24"/>
          <w:szCs w:val="24"/>
          <w:lang w:eastAsia="pl-PL"/>
        </w:rPr>
        <w:t>2</w:t>
      </w:r>
      <w:r w:rsidR="00995115" w:rsidRPr="00434D34">
        <w:rPr>
          <w:rFonts w:ascii="Arial" w:eastAsia="Times New Roman" w:hAnsi="Arial" w:cs="Arial"/>
          <w:sz w:val="24"/>
          <w:szCs w:val="24"/>
          <w:lang w:eastAsia="pl-PL"/>
        </w:rPr>
        <w:t>.2.</w:t>
      </w:r>
      <w:r w:rsidR="00904823">
        <w:rPr>
          <w:rFonts w:ascii="Arial" w:eastAsia="Times New Roman" w:hAnsi="Arial" w:cs="Arial"/>
          <w:sz w:val="24"/>
          <w:szCs w:val="24"/>
          <w:lang w:eastAsia="pl-PL"/>
        </w:rPr>
        <w:t>1</w:t>
      </w:r>
      <w:r w:rsidR="00297665" w:rsidRPr="00434D34">
        <w:rPr>
          <w:rFonts w:ascii="Arial" w:eastAsia="Times New Roman" w:hAnsi="Arial" w:cs="Arial"/>
          <w:sz w:val="24"/>
          <w:szCs w:val="24"/>
          <w:lang w:eastAsia="pl-PL"/>
        </w:rPr>
        <w:t xml:space="preserve">, z następującymi warunkami: </w:t>
      </w:r>
    </w:p>
    <w:p w14:paraId="61255F90" w14:textId="50BC5203"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zakres doskonalenia nauczycieli, w tym nauczycieli kształcenia zawodowego</w:t>
      </w:r>
      <w:r w:rsidR="001319CB">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jest zgodny z potrzebami szkoły lub placówki systemu oświaty prowadzącej kształcenie zawodowe w zakresie doskonalenia nauczycieli, z zapotrzebowaniem ww. podmiotów na nabycie przez nauczycieli określonych kwalifikacji lub kompetencji oraz z zapotrzebowaniem rynku pracy; </w:t>
      </w:r>
    </w:p>
    <w:p w14:paraId="71D00D06" w14:textId="77D55D78"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realizacja różnych form doskonalenia nauczycieli, w tym nauczycieli kształcenia zawodowego lub instruktorów praktycznej nauki zawodu w zakresie tematyki związanej z nauczanym zawodem lub branżą</w:t>
      </w:r>
      <w:r w:rsidR="001319CB">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powinna być prowadzona we współpracy z instytucjami otoczenia społeczno-gospodarczego szkół lub placówek systemu oświaty prowadzących kształcenie zawodowe, w tym w szczególności z przedsiębiorcami lub pracodawcami, których działalność jest związana z nauczanym zawodem lub branżą;</w:t>
      </w:r>
    </w:p>
    <w:p w14:paraId="559086BB" w14:textId="01E16DF2"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realizacji wsparcia, o którym mowa </w:t>
      </w:r>
      <w:r w:rsidR="001319CB">
        <w:rPr>
          <w:rFonts w:ascii="Arial" w:eastAsia="Times New Roman" w:hAnsi="Arial" w:cs="Arial"/>
          <w:sz w:val="24"/>
          <w:szCs w:val="24"/>
          <w:lang w:eastAsia="pl-PL"/>
        </w:rPr>
        <w:t xml:space="preserve">w </w:t>
      </w:r>
      <w:r w:rsidR="00615303">
        <w:rPr>
          <w:rFonts w:ascii="Arial" w:eastAsia="Times New Roman" w:hAnsi="Arial" w:cs="Arial"/>
          <w:sz w:val="24"/>
          <w:szCs w:val="24"/>
          <w:lang w:eastAsia="pl-PL"/>
        </w:rPr>
        <w:t>pkt 2.2.1</w:t>
      </w:r>
      <w:r w:rsidRPr="00434D34">
        <w:rPr>
          <w:rFonts w:ascii="Arial" w:eastAsia="Times New Roman" w:hAnsi="Arial" w:cs="Arial"/>
          <w:sz w:val="24"/>
          <w:szCs w:val="24"/>
          <w:lang w:eastAsia="pl-PL"/>
        </w:rPr>
        <w:t>, powinna być prowadzona z wykorzystaniem doświadczenia działających na poziomie wojewódzkim lub lokalnym placówek doskonalenia nauczycieli;</w:t>
      </w:r>
    </w:p>
    <w:p w14:paraId="248D8EF9" w14:textId="74DD7BBF" w:rsidR="00297665" w:rsidRPr="00997AC2" w:rsidRDefault="00297665" w:rsidP="00193431">
      <w:pPr>
        <w:numPr>
          <w:ilvl w:val="0"/>
          <w:numId w:val="76"/>
        </w:numPr>
        <w:spacing w:after="0" w:line="360" w:lineRule="auto"/>
        <w:jc w:val="both"/>
        <w:rPr>
          <w:rFonts w:ascii="Arial" w:eastAsia="Times New Roman" w:hAnsi="Arial" w:cs="Arial"/>
          <w:sz w:val="24"/>
          <w:szCs w:val="24"/>
          <w:lang w:eastAsia="pl-PL"/>
        </w:rPr>
      </w:pPr>
      <w:r w:rsidRPr="00997AC2">
        <w:rPr>
          <w:rFonts w:ascii="Arial" w:eastAsia="Times New Roman" w:hAnsi="Arial" w:cs="Arial"/>
          <w:sz w:val="24"/>
          <w:szCs w:val="24"/>
          <w:lang w:eastAsia="pl-PL"/>
        </w:rPr>
        <w:t>praktyki lub staże, w tym szkolenia branżowe dla nauczycieli kształcenia zawodowego</w:t>
      </w:r>
      <w:r w:rsidR="001319CB">
        <w:rPr>
          <w:rFonts w:ascii="Arial" w:eastAsia="Times New Roman" w:hAnsi="Arial" w:cs="Arial"/>
          <w:sz w:val="24"/>
          <w:szCs w:val="24"/>
          <w:lang w:eastAsia="pl-PL"/>
        </w:rPr>
        <w:t>,</w:t>
      </w:r>
      <w:r w:rsidRPr="00997AC2">
        <w:rPr>
          <w:rFonts w:ascii="Arial" w:eastAsia="Times New Roman" w:hAnsi="Arial" w:cs="Arial"/>
          <w:sz w:val="24"/>
          <w:szCs w:val="24"/>
          <w:lang w:eastAsia="pl-PL"/>
        </w:rPr>
        <w:t xml:space="preserve"> organizowane w instytucjach z otoczenia społeczno-gospodarczego szkół lub placówek systemu oświaty prowadzących kształcenie zawodowe powinny trwać minimum 40 godzin; </w:t>
      </w:r>
    </w:p>
    <w:p w14:paraId="65B2B488" w14:textId="135313E0" w:rsidR="00297665" w:rsidRPr="00434D34" w:rsidRDefault="00297665" w:rsidP="00193431">
      <w:pPr>
        <w:numPr>
          <w:ilvl w:val="0"/>
          <w:numId w:val="76"/>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studia podyplomowe przygotowujące do wykonywania zawodu nauczyciela, realizowane w ramach RPO powinny spełniać wymogi określone w</w:t>
      </w:r>
      <w:r w:rsidRPr="00434D34">
        <w:rPr>
          <w:rFonts w:ascii="Arial" w:eastAsia="Times New Roman" w:hAnsi="Arial" w:cs="Arial"/>
          <w:i/>
          <w:sz w:val="24"/>
          <w:szCs w:val="24"/>
          <w:lang w:eastAsia="pl-PL"/>
        </w:rPr>
        <w:t xml:space="preserve">  </w:t>
      </w:r>
      <w:r w:rsidRPr="00434D34">
        <w:rPr>
          <w:rFonts w:ascii="Arial" w:eastAsia="Times New Roman" w:hAnsi="Arial" w:cs="Arial"/>
          <w:sz w:val="24"/>
          <w:szCs w:val="24"/>
          <w:lang w:eastAsia="pl-PL"/>
        </w:rPr>
        <w:t xml:space="preserve">rozporządzeniu Ministra Nauki i Szkolnictwa Wyższego z dnia </w:t>
      </w:r>
      <w:r w:rsidR="00437B2E">
        <w:rPr>
          <w:rFonts w:ascii="Arial" w:eastAsia="Times New Roman" w:hAnsi="Arial" w:cs="Arial"/>
          <w:sz w:val="24"/>
          <w:szCs w:val="24"/>
          <w:lang w:eastAsia="pl-PL"/>
        </w:rPr>
        <w:t>25</w:t>
      </w:r>
      <w:r w:rsidR="00437B2E" w:rsidRPr="00434D34">
        <w:rPr>
          <w:rFonts w:ascii="Arial" w:eastAsia="Times New Roman" w:hAnsi="Arial" w:cs="Arial"/>
          <w:sz w:val="24"/>
          <w:szCs w:val="24"/>
          <w:lang w:eastAsia="pl-PL"/>
        </w:rPr>
        <w:t xml:space="preserve"> </w:t>
      </w:r>
      <w:r w:rsidR="00437B2E">
        <w:rPr>
          <w:rFonts w:ascii="Arial" w:eastAsia="Times New Roman" w:hAnsi="Arial" w:cs="Arial"/>
          <w:sz w:val="24"/>
          <w:szCs w:val="24"/>
          <w:lang w:eastAsia="pl-PL"/>
        </w:rPr>
        <w:t>lipca</w:t>
      </w:r>
      <w:r w:rsidR="00437B2E" w:rsidRPr="00434D34">
        <w:rPr>
          <w:rFonts w:ascii="Arial" w:eastAsia="Times New Roman" w:hAnsi="Arial" w:cs="Arial"/>
          <w:sz w:val="24"/>
          <w:szCs w:val="24"/>
          <w:lang w:eastAsia="pl-PL"/>
        </w:rPr>
        <w:t xml:space="preserve"> 201</w:t>
      </w:r>
      <w:r w:rsidR="00437B2E">
        <w:rPr>
          <w:rFonts w:ascii="Arial" w:eastAsia="Times New Roman" w:hAnsi="Arial" w:cs="Arial"/>
          <w:sz w:val="24"/>
          <w:szCs w:val="24"/>
          <w:lang w:eastAsia="pl-PL"/>
        </w:rPr>
        <w:t>9</w:t>
      </w:r>
      <w:r w:rsidR="00437B2E" w:rsidRPr="00434D34">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 xml:space="preserve">r. w sprawie </w:t>
      </w:r>
      <w:r w:rsidR="001319CB" w:rsidRPr="00434D34">
        <w:rPr>
          <w:rFonts w:ascii="Arial" w:eastAsia="Times New Roman" w:hAnsi="Arial" w:cs="Arial"/>
          <w:sz w:val="24"/>
          <w:szCs w:val="24"/>
          <w:lang w:eastAsia="pl-PL"/>
        </w:rPr>
        <w:t>standard</w:t>
      </w:r>
      <w:r w:rsidR="001319CB">
        <w:rPr>
          <w:rFonts w:ascii="Arial" w:eastAsia="Times New Roman" w:hAnsi="Arial" w:cs="Arial"/>
          <w:sz w:val="24"/>
          <w:szCs w:val="24"/>
          <w:lang w:eastAsia="pl-PL"/>
        </w:rPr>
        <w:t>u</w:t>
      </w:r>
      <w:r w:rsidR="001319CB" w:rsidRPr="00434D34">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kształcenia przygotowującego do wykonywania zawodu nauczyciela;</w:t>
      </w:r>
    </w:p>
    <w:p w14:paraId="13C4A997" w14:textId="752E3F67" w:rsidR="00297665" w:rsidRPr="00434D34" w:rsidRDefault="00437B2E" w:rsidP="00193431">
      <w:pPr>
        <w:numPr>
          <w:ilvl w:val="0"/>
          <w:numId w:val="7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w:t>
      </w:r>
      <w:r w:rsidRPr="00434D34">
        <w:rPr>
          <w:rFonts w:ascii="Arial" w:eastAsia="Times New Roman" w:hAnsi="Arial" w:cs="Arial"/>
          <w:sz w:val="24"/>
          <w:szCs w:val="24"/>
          <w:lang w:eastAsia="pl-PL"/>
        </w:rPr>
        <w:t xml:space="preserve">apewnia </w:t>
      </w:r>
      <w:r w:rsidR="00CE7476" w:rsidRPr="00434D34">
        <w:rPr>
          <w:rFonts w:ascii="Arial" w:eastAsia="Times New Roman" w:hAnsi="Arial" w:cs="Arial"/>
          <w:sz w:val="24"/>
          <w:szCs w:val="24"/>
          <w:lang w:eastAsia="pl-PL"/>
        </w:rPr>
        <w:t>się</w:t>
      </w:r>
      <w:r w:rsidR="00297665" w:rsidRPr="00434D34">
        <w:rPr>
          <w:rFonts w:ascii="Arial" w:eastAsia="Times New Roman" w:hAnsi="Arial" w:cs="Arial"/>
          <w:sz w:val="24"/>
          <w:szCs w:val="24"/>
          <w:lang w:eastAsia="pl-PL"/>
        </w:rPr>
        <w:t xml:space="preserve"> preferencję dla realizacji w pierwszej kolejności studiów podyplomowych lub kursów kwalifikacyjnych przygotowujących do </w:t>
      </w:r>
      <w:r w:rsidR="00297665" w:rsidRPr="00434D34">
        <w:rPr>
          <w:rFonts w:ascii="Arial" w:eastAsia="Times New Roman" w:hAnsi="Arial" w:cs="Arial"/>
          <w:sz w:val="24"/>
          <w:szCs w:val="24"/>
          <w:lang w:eastAsia="pl-PL"/>
        </w:rPr>
        <w:lastRenderedPageBreak/>
        <w:t>wykonywania zawodu nauczyciela kształcenia zawodowego w ramach zawodów nowo wprowadzonych do klasyfikacji zawodów szkolnictwa branżowego, zawodów wprowadzonych w efekcie modernizacji oferty kształcenia zawodowego albo nowo</w:t>
      </w:r>
      <w:r w:rsidR="00593AA2">
        <w:rPr>
          <w:rFonts w:ascii="Arial" w:eastAsia="Times New Roman" w:hAnsi="Arial" w:cs="Arial"/>
          <w:sz w:val="24"/>
          <w:szCs w:val="24"/>
          <w:lang w:eastAsia="pl-PL"/>
        </w:rPr>
        <w:t xml:space="preserve"> </w:t>
      </w:r>
      <w:r w:rsidR="00297665" w:rsidRPr="00434D34">
        <w:rPr>
          <w:rFonts w:ascii="Arial" w:eastAsia="Times New Roman" w:hAnsi="Arial" w:cs="Arial"/>
          <w:sz w:val="24"/>
          <w:szCs w:val="24"/>
          <w:lang w:eastAsia="pl-PL"/>
        </w:rPr>
        <w:t xml:space="preserve">utworzonych kierunków kształcenia lub zawodów, na które występuje deficyt na regionalnym lub lokalnym rynku pracy oraz braki kadrowe wśród nauczycieli; </w:t>
      </w:r>
    </w:p>
    <w:p w14:paraId="7AAAB3B5" w14:textId="6BD50BA6" w:rsidR="00995115" w:rsidRDefault="00437B2E" w:rsidP="00FC2EF6">
      <w:pPr>
        <w:pStyle w:val="Akapitzlist"/>
        <w:numPr>
          <w:ilvl w:val="2"/>
          <w:numId w:val="11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P</w:t>
      </w:r>
      <w:r w:rsidR="00297665" w:rsidRPr="00434D34">
        <w:rPr>
          <w:rFonts w:ascii="Arial" w:eastAsia="Times New Roman" w:hAnsi="Arial" w:cs="Arial"/>
          <w:sz w:val="24"/>
          <w:szCs w:val="24"/>
          <w:lang w:eastAsia="pl-PL"/>
        </w:rPr>
        <w:t xml:space="preserve">rogramy wspomagania, </w:t>
      </w:r>
      <w:r w:rsidR="00904823">
        <w:rPr>
          <w:rFonts w:ascii="Arial" w:eastAsia="Times New Roman" w:hAnsi="Arial" w:cs="Arial"/>
          <w:sz w:val="24"/>
          <w:szCs w:val="24"/>
          <w:lang w:eastAsia="pl-PL"/>
        </w:rPr>
        <w:t xml:space="preserve">o </w:t>
      </w:r>
      <w:r>
        <w:rPr>
          <w:rFonts w:ascii="Arial" w:eastAsia="Times New Roman" w:hAnsi="Arial" w:cs="Arial"/>
          <w:sz w:val="24"/>
          <w:szCs w:val="24"/>
          <w:lang w:eastAsia="pl-PL"/>
        </w:rPr>
        <w:t xml:space="preserve">których </w:t>
      </w:r>
      <w:r w:rsidR="00904823">
        <w:rPr>
          <w:rFonts w:ascii="Arial" w:eastAsia="Times New Roman" w:hAnsi="Arial" w:cs="Arial"/>
          <w:sz w:val="24"/>
          <w:szCs w:val="24"/>
          <w:lang w:eastAsia="pl-PL"/>
        </w:rPr>
        <w:t>mowa w pkt 2.2.1</w:t>
      </w:r>
      <w:r w:rsidR="00995115" w:rsidRPr="00434D34">
        <w:rPr>
          <w:rFonts w:ascii="Arial" w:eastAsia="Times New Roman" w:hAnsi="Arial" w:cs="Arial"/>
          <w:sz w:val="24"/>
          <w:szCs w:val="24"/>
          <w:lang w:eastAsia="pl-PL"/>
        </w:rPr>
        <w:t xml:space="preserve"> lit. e, </w:t>
      </w:r>
      <w:r>
        <w:rPr>
          <w:rFonts w:ascii="Arial" w:eastAsia="Times New Roman" w:hAnsi="Arial" w:cs="Arial"/>
          <w:sz w:val="24"/>
          <w:szCs w:val="24"/>
          <w:lang w:eastAsia="pl-PL"/>
        </w:rPr>
        <w:t xml:space="preserve">są </w:t>
      </w:r>
      <w:r w:rsidR="00995115" w:rsidRPr="00434D34">
        <w:rPr>
          <w:rFonts w:ascii="Arial" w:eastAsia="Times New Roman" w:hAnsi="Arial" w:cs="Arial"/>
          <w:sz w:val="24"/>
          <w:szCs w:val="24"/>
          <w:lang w:eastAsia="pl-PL"/>
        </w:rPr>
        <w:t>formą doskonalenia nauczycieli związaną z bezpośrednim wsparciem szkół lub placówek systemu oświaty prowadzących kształcenie zawodowe. Realizacja programów wspomagania musi być zgodna ze wszystkimi wskazanymi poniżej warunkami:</w:t>
      </w:r>
    </w:p>
    <w:p w14:paraId="01BD2D41" w14:textId="0EF5A21F"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program wspomagania powinien służyć pomocą szkole lub placówce systemu oświaty w wykonywaniu przez nią zadań na rzecz kształtowania i rozwijania u uczniów lub słuchaczy kompetencji kluczowych oraz umiejętności uniwersalnych niezbędnych na rynku pracy;</w:t>
      </w:r>
    </w:p>
    <w:p w14:paraId="517DCBE3" w14:textId="00592A80"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zakres wspomagania wynika z analizy indywidualnej sytuacji szkoły lub placówki systemu oświaty i odpowiada na specyficzne potrzeby tych podmiotów w zakresie wskazanym w podrozdziale;</w:t>
      </w:r>
    </w:p>
    <w:p w14:paraId="6203A2ED" w14:textId="77777777" w:rsidR="00995115" w:rsidRPr="00434D34" w:rsidRDefault="00995115" w:rsidP="00193431">
      <w:pPr>
        <w:numPr>
          <w:ilvl w:val="0"/>
          <w:numId w:val="74"/>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realizacja programów wspomagania obejmuje następujące etapy:</w:t>
      </w:r>
    </w:p>
    <w:p w14:paraId="408E3850" w14:textId="77777777" w:rsidR="00995115" w:rsidRPr="00434D34"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przeprowadzenie diagnozy obszarów problemowych zw</w:t>
      </w:r>
      <w:r w:rsidR="00CF711D" w:rsidRPr="00434D34">
        <w:rPr>
          <w:rFonts w:ascii="Arial" w:eastAsia="Times New Roman" w:hAnsi="Arial" w:cs="Arial"/>
          <w:sz w:val="24"/>
          <w:szCs w:val="24"/>
          <w:lang w:eastAsia="pl-PL"/>
        </w:rPr>
        <w:t>iązanych z realizacją przez</w:t>
      </w:r>
      <w:r w:rsidRPr="00434D34">
        <w:rPr>
          <w:rFonts w:ascii="Arial" w:eastAsia="Times New Roman" w:hAnsi="Arial" w:cs="Arial"/>
          <w:sz w:val="24"/>
          <w:szCs w:val="24"/>
          <w:lang w:eastAsia="pl-PL"/>
        </w:rPr>
        <w:t xml:space="preserve"> szkołę lub placówkę systemu oświaty zadań z zakresu kształtowania i rozwijania</w:t>
      </w:r>
      <w:r w:rsidR="00CF711D" w:rsidRPr="00434D34">
        <w:rPr>
          <w:rFonts w:ascii="Arial" w:eastAsia="Times New Roman" w:hAnsi="Arial" w:cs="Arial"/>
          <w:sz w:val="24"/>
          <w:szCs w:val="24"/>
          <w:lang w:eastAsia="pl-PL"/>
        </w:rPr>
        <w:t xml:space="preserve"> u uczniów </w:t>
      </w:r>
      <w:r w:rsidRPr="00434D34">
        <w:rPr>
          <w:rFonts w:ascii="Arial" w:eastAsia="Times New Roman" w:hAnsi="Arial" w:cs="Arial"/>
          <w:sz w:val="24"/>
          <w:szCs w:val="24"/>
          <w:lang w:eastAsia="pl-PL"/>
        </w:rPr>
        <w:t>kompetencji kluczowych oraz umiejętności uniwersalnych niezbędnych na rynku pracy;</w:t>
      </w:r>
    </w:p>
    <w:p w14:paraId="2B132337" w14:textId="77777777" w:rsidR="00995115" w:rsidRPr="00434D34"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prowadzenie procesu wspomagania w oparciu o ofertę doskonalenia nauczycieli przygotowaną</w:t>
      </w:r>
      <w:r w:rsidR="00CF711D" w:rsidRPr="00434D34">
        <w:rPr>
          <w:rFonts w:ascii="Arial" w:eastAsia="Times New Roman" w:hAnsi="Arial" w:cs="Arial"/>
          <w:sz w:val="24"/>
          <w:szCs w:val="24"/>
          <w:lang w:eastAsia="pl-PL"/>
        </w:rPr>
        <w:t xml:space="preserve"> zgodnie z potrzebami</w:t>
      </w:r>
      <w:r w:rsidRPr="00434D34">
        <w:rPr>
          <w:rFonts w:ascii="Arial" w:eastAsia="Times New Roman" w:hAnsi="Arial" w:cs="Arial"/>
          <w:sz w:val="24"/>
          <w:szCs w:val="24"/>
          <w:lang w:eastAsia="pl-PL"/>
        </w:rPr>
        <w:t>, szkoły lub placówki systemu oświaty, z możliwością wykorzystania ofert doskonalenia funkcjonujących na rynku, m. in. udostępnianych przez centralne i wojewódzkie placówki doskonalenia nauczycieli;</w:t>
      </w:r>
    </w:p>
    <w:p w14:paraId="183AB9C4" w14:textId="77777777" w:rsidR="00995115" w:rsidRPr="00127AE5" w:rsidRDefault="00995115" w:rsidP="00193431">
      <w:pPr>
        <w:numPr>
          <w:ilvl w:val="0"/>
          <w:numId w:val="73"/>
        </w:numPr>
        <w:tabs>
          <w:tab w:val="num" w:pos="1788"/>
        </w:tabs>
        <w:spacing w:after="0" w:line="360" w:lineRule="auto"/>
        <w:ind w:left="1624"/>
        <w:jc w:val="both"/>
        <w:rPr>
          <w:rFonts w:ascii="Arial" w:eastAsia="Times New Roman" w:hAnsi="Arial" w:cs="Arial"/>
          <w:sz w:val="24"/>
          <w:szCs w:val="24"/>
          <w:lang w:eastAsia="pl-PL"/>
        </w:rPr>
      </w:pPr>
      <w:r w:rsidRPr="00434D34">
        <w:rPr>
          <w:rFonts w:ascii="Arial" w:eastAsia="Times New Roman" w:hAnsi="Arial" w:cs="Arial"/>
          <w:bCs/>
          <w:sz w:val="24"/>
          <w:szCs w:val="24"/>
          <w:lang w:eastAsia="pl-PL"/>
        </w:rPr>
        <w:t>monitorowanie i ocena procesu wspomagania z wykorzystaniem m.</w:t>
      </w:r>
      <w:r w:rsidR="00CF711D" w:rsidRPr="00434D34">
        <w:rPr>
          <w:rFonts w:ascii="Arial" w:eastAsia="Times New Roman" w:hAnsi="Arial" w:cs="Arial"/>
          <w:bCs/>
          <w:sz w:val="24"/>
          <w:szCs w:val="24"/>
          <w:lang w:eastAsia="pl-PL"/>
        </w:rPr>
        <w:t xml:space="preserve"> in. ewaluacji wewnętrznej </w:t>
      </w:r>
      <w:r w:rsidRPr="00434D34">
        <w:rPr>
          <w:rFonts w:ascii="Arial" w:eastAsia="Times New Roman" w:hAnsi="Arial" w:cs="Arial"/>
          <w:bCs/>
          <w:sz w:val="24"/>
          <w:szCs w:val="24"/>
          <w:lang w:eastAsia="pl-PL"/>
        </w:rPr>
        <w:t>szkoły lub placówki systemu oświaty</w:t>
      </w:r>
      <w:r w:rsidRPr="00434D34">
        <w:rPr>
          <w:rFonts w:ascii="Arial" w:eastAsia="Times New Roman" w:hAnsi="Arial" w:cs="Arial"/>
          <w:sz w:val="24"/>
          <w:szCs w:val="24"/>
          <w:lang w:eastAsia="pl-PL"/>
        </w:rPr>
        <w:t xml:space="preserve">. </w:t>
      </w:r>
    </w:p>
    <w:p w14:paraId="1FF5644E" w14:textId="2B3BCBFC" w:rsidR="00297665" w:rsidRDefault="003A3A16" w:rsidP="00FC2EF6">
      <w:pPr>
        <w:pStyle w:val="Akapitzlist"/>
        <w:numPr>
          <w:ilvl w:val="2"/>
          <w:numId w:val="116"/>
        </w:num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Zakres</w:t>
      </w:r>
      <w:r w:rsidR="008E4401" w:rsidRPr="00434D34">
        <w:rPr>
          <w:rFonts w:ascii="Arial" w:eastAsia="Times New Roman" w:hAnsi="Arial" w:cs="Arial"/>
          <w:sz w:val="24"/>
          <w:szCs w:val="24"/>
          <w:lang w:eastAsia="pl-PL"/>
        </w:rPr>
        <w:t xml:space="preserve"> wsparcia udzielanego na rzecz uczniów szkół lub placówek systemu oświaty prowadzących kształcenie zawodowe</w:t>
      </w:r>
      <w:r w:rsidR="000640E8">
        <w:rPr>
          <w:rFonts w:ascii="Arial" w:eastAsia="Times New Roman" w:hAnsi="Arial" w:cs="Arial"/>
          <w:b/>
          <w:sz w:val="24"/>
          <w:szCs w:val="24"/>
          <w:lang w:eastAsia="pl-PL"/>
        </w:rPr>
        <w:t xml:space="preserve">, </w:t>
      </w:r>
      <w:r w:rsidR="000640E8" w:rsidRPr="000640E8">
        <w:rPr>
          <w:rFonts w:ascii="Arial" w:eastAsia="Times New Roman" w:hAnsi="Arial" w:cs="Arial"/>
          <w:sz w:val="24"/>
          <w:szCs w:val="24"/>
          <w:lang w:eastAsia="pl-PL"/>
        </w:rPr>
        <w:t>o którym mowa</w:t>
      </w:r>
      <w:r w:rsidR="000640E8">
        <w:rPr>
          <w:rFonts w:ascii="Arial" w:eastAsia="Times New Roman" w:hAnsi="Arial" w:cs="Arial"/>
          <w:b/>
          <w:sz w:val="24"/>
          <w:szCs w:val="24"/>
          <w:lang w:eastAsia="pl-PL"/>
        </w:rPr>
        <w:t xml:space="preserve">, </w:t>
      </w:r>
      <w:r w:rsidR="000640E8" w:rsidRPr="0044211E">
        <w:rPr>
          <w:rFonts w:ascii="Arial" w:eastAsia="Times New Roman" w:hAnsi="Arial" w:cs="Arial"/>
          <w:b/>
          <w:sz w:val="24"/>
          <w:szCs w:val="24"/>
          <w:lang w:eastAsia="pl-PL"/>
        </w:rPr>
        <w:t>w typie</w:t>
      </w:r>
      <w:r w:rsidR="000640E8">
        <w:rPr>
          <w:rFonts w:ascii="Arial" w:eastAsia="Times New Roman" w:hAnsi="Arial" w:cs="Arial"/>
          <w:b/>
          <w:sz w:val="24"/>
          <w:szCs w:val="24"/>
          <w:lang w:eastAsia="pl-PL"/>
        </w:rPr>
        <w:t xml:space="preserve"> operacji nr 1 lit</w:t>
      </w:r>
      <w:r w:rsidR="00437B2E">
        <w:rPr>
          <w:rFonts w:ascii="Arial" w:eastAsia="Times New Roman" w:hAnsi="Arial" w:cs="Arial"/>
          <w:b/>
          <w:sz w:val="24"/>
          <w:szCs w:val="24"/>
          <w:lang w:eastAsia="pl-PL"/>
        </w:rPr>
        <w:t>.</w:t>
      </w:r>
      <w:r w:rsidR="000640E8">
        <w:rPr>
          <w:rFonts w:ascii="Arial" w:eastAsia="Times New Roman" w:hAnsi="Arial" w:cs="Arial"/>
          <w:b/>
          <w:sz w:val="24"/>
          <w:szCs w:val="24"/>
          <w:lang w:eastAsia="pl-PL"/>
        </w:rPr>
        <w:t xml:space="preserve"> b</w:t>
      </w:r>
      <w:r w:rsidR="008E4401" w:rsidRPr="00434D34">
        <w:rPr>
          <w:rFonts w:ascii="Arial" w:eastAsia="Times New Roman" w:hAnsi="Arial" w:cs="Arial"/>
          <w:sz w:val="24"/>
          <w:szCs w:val="24"/>
          <w:lang w:eastAsia="pl-PL"/>
        </w:rPr>
        <w:t xml:space="preserve"> obejmuje m. in:</w:t>
      </w:r>
    </w:p>
    <w:p w14:paraId="2415BE7B" w14:textId="15B934FB"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staże uczniowskie, o których mowa w Prawie oświatowym, dla uczniów techników i branżowych szkół I stopnia niebędących młodocianymi pracownikami realizowane w rzeczywistych warunkach pracy, tj. u pracodawców lub w indywidualnych gospodarstwach rolnych, których działalność jest związana z zawodem, w którym kształcą się uczniowie;</w:t>
      </w:r>
    </w:p>
    <w:p w14:paraId="71394CB9"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wdrożenie nowych, innowacyjnych form kształcenia zawodowego;</w:t>
      </w:r>
    </w:p>
    <w:p w14:paraId="3E413F75"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dodatkowe zajęcia specjalistyczne realizow</w:t>
      </w:r>
      <w:r w:rsidR="00127AE5">
        <w:rPr>
          <w:rFonts w:ascii="Arial" w:eastAsia="Times New Roman" w:hAnsi="Arial" w:cs="Arial"/>
          <w:sz w:val="24"/>
          <w:szCs w:val="24"/>
          <w:lang w:eastAsia="pl-PL"/>
        </w:rPr>
        <w:t xml:space="preserve">ane we współpracy z podmiotami </w:t>
      </w:r>
      <w:r w:rsidRPr="00434D34">
        <w:rPr>
          <w:rFonts w:ascii="Arial" w:eastAsia="Times New Roman" w:hAnsi="Arial" w:cs="Arial"/>
          <w:sz w:val="24"/>
          <w:szCs w:val="24"/>
          <w:lang w:eastAsia="pl-PL"/>
        </w:rPr>
        <w:t>z otoczenia społeczno-gospodarczego szkół lub placówek systemu oświaty prowadzących kształcenie zawodowe, umożliwiające uczniom i słuchaczom uzyskiwanie i uzupełnianie wiedzy i umiejętności oraz kwalifikacji zawodowych;</w:t>
      </w:r>
    </w:p>
    <w:p w14:paraId="682C34DB"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organizowanie kursów przygotowawczych do egzaminu maturalnego, kursów przygotowawczych na studia we współpracy ze szkołami wyższymi oraz organizowanie kursów i szkoleń przygotowujących do kwalifikacyjnych egzaminów czeladniczych i mistrzowskich; </w:t>
      </w:r>
    </w:p>
    <w:p w14:paraId="02F4AF19"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udział w zajęciach prowadzonych w szkole wyższej, w tym w zajęciach laboratoryjnych, kołach lub obozach naukowych; </w:t>
      </w:r>
    </w:p>
    <w:p w14:paraId="7FEDF705"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wsparcie uczniów lub słuchaczy w zakresie potwierdzania umiejętności zawodowych nabywanych przez uczniów kształcących się w danym zawodzie w ramach przygotowania do uzyskania uprawnień zawodowych;</w:t>
      </w:r>
    </w:p>
    <w:p w14:paraId="672A69B6"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programy walidacji i certyfikacji odpowiednich efektów uczenia się  zdobytych w ramach edukacji formalnej, pozaformalnej oraz kształcenia nieformalnego, prowadzące do zdobycia kwalifikacji zawodowych, w tym również kwalifikacji mistrza i czeladnika w zawodzie; </w:t>
      </w:r>
    </w:p>
    <w:p w14:paraId="61265570" w14:textId="77777777" w:rsidR="00297665" w:rsidRPr="00434D34"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wykorzystanie rezultatów projektów, w tym pozytywnie zwalidowanych produktów projektów innowacyjnych zrealizowanych w latach 2007-2013 w ramach PO KL;</w:t>
      </w:r>
    </w:p>
    <w:p w14:paraId="16A8A03A" w14:textId="77777777" w:rsidR="00297665" w:rsidRDefault="00297665" w:rsidP="00193431">
      <w:pPr>
        <w:numPr>
          <w:ilvl w:val="0"/>
          <w:numId w:val="77"/>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przygotowanie zawodowe uczniów szkół i placówek systemu oświaty prowadzących kształcenie zawodowe w charakterze młodoc</w:t>
      </w:r>
      <w:r w:rsidR="00904823">
        <w:rPr>
          <w:rFonts w:ascii="Arial" w:eastAsia="Times New Roman" w:hAnsi="Arial" w:cs="Arial"/>
          <w:sz w:val="24"/>
          <w:szCs w:val="24"/>
          <w:lang w:eastAsia="pl-PL"/>
        </w:rPr>
        <w:t xml:space="preserve">ianego pracownika organizowane </w:t>
      </w:r>
      <w:r w:rsidRPr="00434D34">
        <w:rPr>
          <w:rFonts w:ascii="Arial" w:eastAsia="Times New Roman" w:hAnsi="Arial" w:cs="Arial"/>
          <w:sz w:val="24"/>
          <w:szCs w:val="24"/>
          <w:lang w:eastAsia="pl-PL"/>
        </w:rPr>
        <w:t>u pracodawców oraz młodocianych pracowników wypełniających obowiązek szkolny w formie przygotowania zawodowego, zorganizowane u pracodawcy na podstawie umowy o pracę, obejmujące naukę zawodu lub przyuczenie do wykonywania określonej pracy, o ile nie jest ono finans</w:t>
      </w:r>
      <w:r w:rsidR="00BD510D">
        <w:rPr>
          <w:rFonts w:ascii="Arial" w:eastAsia="Times New Roman" w:hAnsi="Arial" w:cs="Arial"/>
          <w:sz w:val="24"/>
          <w:szCs w:val="24"/>
          <w:lang w:eastAsia="pl-PL"/>
        </w:rPr>
        <w:t>owane ze środków Funduszu Pracy;</w:t>
      </w:r>
      <w:r w:rsidRPr="00434D34">
        <w:rPr>
          <w:rFonts w:ascii="Arial" w:eastAsia="Times New Roman" w:hAnsi="Arial" w:cs="Arial"/>
          <w:sz w:val="24"/>
          <w:szCs w:val="24"/>
          <w:lang w:eastAsia="pl-PL"/>
        </w:rPr>
        <w:t xml:space="preserve"> </w:t>
      </w:r>
    </w:p>
    <w:p w14:paraId="5E17922E" w14:textId="77777777" w:rsidR="00BD510D" w:rsidRPr="00BD510D" w:rsidRDefault="00BD510D" w:rsidP="00BD510D">
      <w:pPr>
        <w:pStyle w:val="Akapitzlist"/>
        <w:numPr>
          <w:ilvl w:val="0"/>
          <w:numId w:val="77"/>
        </w:numPr>
        <w:rPr>
          <w:rFonts w:ascii="Arial" w:eastAsia="Times New Roman" w:hAnsi="Arial" w:cs="Arial"/>
          <w:sz w:val="24"/>
          <w:szCs w:val="24"/>
          <w:lang w:eastAsia="pl-PL"/>
        </w:rPr>
      </w:pPr>
      <w:r w:rsidRPr="00BD510D">
        <w:rPr>
          <w:rFonts w:ascii="Arial" w:eastAsia="Times New Roman" w:hAnsi="Arial" w:cs="Arial"/>
          <w:sz w:val="24"/>
          <w:szCs w:val="24"/>
          <w:lang w:eastAsia="pl-PL"/>
        </w:rPr>
        <w:lastRenderedPageBreak/>
        <w:t>doradztwo zawodowe</w:t>
      </w:r>
      <w:r>
        <w:rPr>
          <w:rFonts w:ascii="Arial" w:eastAsia="Times New Roman" w:hAnsi="Arial" w:cs="Arial"/>
          <w:sz w:val="24"/>
          <w:szCs w:val="24"/>
          <w:lang w:eastAsia="pl-PL"/>
        </w:rPr>
        <w:t xml:space="preserve"> (o którym mowa w typ operacji nr 1 lit. d).</w:t>
      </w:r>
    </w:p>
    <w:tbl>
      <w:tblPr>
        <w:tblpPr w:leftFromText="141" w:rightFromText="141" w:vertAnchor="text" w:horzAnchor="margin" w:tblpX="137" w:tblpY="104"/>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8959"/>
      </w:tblGrid>
      <w:tr w:rsidR="000966B4" w:rsidRPr="00434D34" w14:paraId="15B4F628" w14:textId="77777777" w:rsidTr="00A55190">
        <w:tc>
          <w:tcPr>
            <w:tcW w:w="8959" w:type="dxa"/>
            <w:shd w:val="clear" w:color="auto" w:fill="B8CCE4" w:themeFill="accent1" w:themeFillTint="66"/>
          </w:tcPr>
          <w:p w14:paraId="494FE8FE" w14:textId="77777777" w:rsidR="000966B4" w:rsidRPr="00434D34" w:rsidRDefault="000966B4" w:rsidP="000966B4">
            <w:pPr>
              <w:spacing w:after="0" w:line="360" w:lineRule="auto"/>
              <w:jc w:val="center"/>
              <w:rPr>
                <w:rFonts w:ascii="Arial" w:hAnsi="Arial" w:cs="Arial"/>
                <w:b/>
                <w:sz w:val="24"/>
                <w:szCs w:val="24"/>
              </w:rPr>
            </w:pPr>
            <w:r w:rsidRPr="00434D34">
              <w:rPr>
                <w:rFonts w:ascii="Arial" w:hAnsi="Arial" w:cs="Arial"/>
                <w:b/>
                <w:sz w:val="24"/>
                <w:szCs w:val="24"/>
              </w:rPr>
              <w:t>UWAGA!</w:t>
            </w:r>
          </w:p>
          <w:p w14:paraId="19AA42E6" w14:textId="77777777" w:rsidR="000966B4" w:rsidRDefault="000966B4" w:rsidP="000966B4">
            <w:pPr>
              <w:spacing w:after="0" w:line="360" w:lineRule="auto"/>
              <w:jc w:val="center"/>
              <w:rPr>
                <w:rFonts w:ascii="Arial" w:hAnsi="Arial" w:cs="Arial"/>
                <w:sz w:val="24"/>
                <w:szCs w:val="24"/>
              </w:rPr>
            </w:pPr>
            <w:r w:rsidRPr="00A81CEE">
              <w:rPr>
                <w:rFonts w:ascii="Arial" w:hAnsi="Arial" w:cs="Arial"/>
                <w:sz w:val="24"/>
                <w:szCs w:val="24"/>
              </w:rPr>
              <w:t>Obowiązkowy element każdego projektu stanowi real</w:t>
            </w:r>
            <w:r w:rsidR="00D549EC">
              <w:rPr>
                <w:rFonts w:ascii="Arial" w:hAnsi="Arial" w:cs="Arial"/>
                <w:sz w:val="24"/>
                <w:szCs w:val="24"/>
              </w:rPr>
              <w:t xml:space="preserve">izacja wysokiej jakości </w:t>
            </w:r>
            <w:r w:rsidR="002B229B">
              <w:rPr>
                <w:rFonts w:ascii="Arial" w:hAnsi="Arial" w:cs="Arial"/>
                <w:sz w:val="24"/>
                <w:szCs w:val="24"/>
              </w:rPr>
              <w:t>staży</w:t>
            </w:r>
            <w:r>
              <w:rPr>
                <w:rFonts w:ascii="Arial" w:hAnsi="Arial" w:cs="Arial"/>
                <w:sz w:val="24"/>
                <w:szCs w:val="24"/>
              </w:rPr>
              <w:t xml:space="preserve"> dla uczniów u pracodawców.</w:t>
            </w:r>
          </w:p>
          <w:p w14:paraId="33D5373D" w14:textId="77C01C8E" w:rsidR="000966B4" w:rsidRPr="00A81CEE" w:rsidRDefault="000966B4" w:rsidP="006E4109">
            <w:pPr>
              <w:spacing w:after="0" w:line="360" w:lineRule="auto"/>
              <w:jc w:val="center"/>
              <w:rPr>
                <w:rFonts w:ascii="Arial" w:hAnsi="Arial" w:cs="Arial"/>
                <w:sz w:val="24"/>
                <w:szCs w:val="24"/>
              </w:rPr>
            </w:pPr>
            <w:r w:rsidRPr="00A81CEE">
              <w:rPr>
                <w:rFonts w:ascii="Arial" w:hAnsi="Arial" w:cs="Arial"/>
                <w:sz w:val="24"/>
                <w:szCs w:val="24"/>
              </w:rPr>
              <w:t>IOK zastrzega możliwość zweryfikowania</w:t>
            </w:r>
            <w:r w:rsidR="00437B2E">
              <w:rPr>
                <w:rFonts w:ascii="Arial" w:hAnsi="Arial" w:cs="Arial"/>
                <w:sz w:val="24"/>
                <w:szCs w:val="24"/>
              </w:rPr>
              <w:t>,</w:t>
            </w:r>
            <w:r w:rsidRPr="00A81CEE">
              <w:rPr>
                <w:rFonts w:ascii="Arial" w:hAnsi="Arial" w:cs="Arial"/>
                <w:sz w:val="24"/>
                <w:szCs w:val="24"/>
              </w:rPr>
              <w:t xml:space="preserve"> czy podmiot przyj</w:t>
            </w:r>
            <w:r w:rsidR="006E4109">
              <w:rPr>
                <w:rFonts w:ascii="Arial" w:hAnsi="Arial" w:cs="Arial"/>
                <w:sz w:val="24"/>
                <w:szCs w:val="24"/>
              </w:rPr>
              <w:t xml:space="preserve">mujący na </w:t>
            </w:r>
            <w:r w:rsidRPr="00A81CEE">
              <w:rPr>
                <w:rFonts w:ascii="Arial" w:hAnsi="Arial" w:cs="Arial"/>
                <w:sz w:val="24"/>
                <w:szCs w:val="24"/>
              </w:rPr>
              <w:t>staż</w:t>
            </w:r>
            <w:r w:rsidR="002B229B">
              <w:rPr>
                <w:rFonts w:ascii="Arial" w:hAnsi="Arial" w:cs="Arial"/>
                <w:sz w:val="24"/>
                <w:szCs w:val="24"/>
              </w:rPr>
              <w:t xml:space="preserve"> zapewni jego wysoką jakość</w:t>
            </w:r>
            <w:r w:rsidRPr="00A81CEE">
              <w:rPr>
                <w:rFonts w:ascii="Arial" w:hAnsi="Arial" w:cs="Arial"/>
                <w:sz w:val="24"/>
                <w:szCs w:val="24"/>
              </w:rPr>
              <w:t>, w tym poprzez spełnienie wymogów wskazanych w pkt 2.2.8  m</w:t>
            </w:r>
            <w:r w:rsidR="00437B2E">
              <w:rPr>
                <w:rFonts w:ascii="Arial" w:hAnsi="Arial" w:cs="Arial"/>
                <w:sz w:val="24"/>
                <w:szCs w:val="24"/>
              </w:rPr>
              <w:t xml:space="preserve">. </w:t>
            </w:r>
            <w:r w:rsidRPr="00A81CEE">
              <w:rPr>
                <w:rFonts w:ascii="Arial" w:hAnsi="Arial" w:cs="Arial"/>
                <w:sz w:val="24"/>
                <w:szCs w:val="24"/>
              </w:rPr>
              <w:t>in. przygotowanie odpowi</w:t>
            </w:r>
            <w:r w:rsidR="006E4109">
              <w:rPr>
                <w:rFonts w:ascii="Arial" w:hAnsi="Arial" w:cs="Arial"/>
                <w:sz w:val="24"/>
                <w:szCs w:val="24"/>
              </w:rPr>
              <w:t xml:space="preserve">edniego stanowiska pracy </w:t>
            </w:r>
            <w:r>
              <w:rPr>
                <w:rFonts w:ascii="Arial" w:hAnsi="Arial" w:cs="Arial"/>
                <w:sz w:val="24"/>
                <w:szCs w:val="24"/>
              </w:rPr>
              <w:t xml:space="preserve">stażysty, wyposażonego </w:t>
            </w:r>
            <w:r w:rsidRPr="00A81CEE">
              <w:rPr>
                <w:rFonts w:ascii="Arial" w:hAnsi="Arial" w:cs="Arial"/>
                <w:sz w:val="24"/>
                <w:szCs w:val="24"/>
              </w:rPr>
              <w:t>w niezbędne sprzęty i narzędzia, udostępnienie warsztatu czy pomieszczenia oraz zaplecza technicznego. Weryfikacji będzie podlegała także m.in. dostępność urządzeń i materiałów zgod</w:t>
            </w:r>
            <w:r w:rsidR="002B229B">
              <w:rPr>
                <w:rFonts w:ascii="Arial" w:hAnsi="Arial" w:cs="Arial"/>
                <w:sz w:val="24"/>
                <w:szCs w:val="24"/>
              </w:rPr>
              <w:t>nie z programem stażu</w:t>
            </w:r>
            <w:r w:rsidRPr="00A81CEE">
              <w:rPr>
                <w:rFonts w:ascii="Arial" w:hAnsi="Arial" w:cs="Arial"/>
                <w:sz w:val="24"/>
                <w:szCs w:val="24"/>
              </w:rPr>
              <w:t xml:space="preserve"> oraz potrzebami wynikającymi ze specyfiki zadań wykonywanych przez stażystę</w:t>
            </w:r>
          </w:p>
        </w:tc>
      </w:tr>
    </w:tbl>
    <w:p w14:paraId="5A540B96" w14:textId="77777777" w:rsidR="000966B4" w:rsidRPr="00434D34" w:rsidRDefault="000966B4" w:rsidP="000966B4">
      <w:pPr>
        <w:spacing w:after="0" w:line="360" w:lineRule="auto"/>
        <w:jc w:val="both"/>
        <w:rPr>
          <w:rFonts w:ascii="Arial" w:eastAsia="Times New Roman" w:hAnsi="Arial" w:cs="Arial"/>
          <w:sz w:val="24"/>
          <w:szCs w:val="24"/>
          <w:lang w:eastAsia="pl-PL"/>
        </w:rPr>
      </w:pPr>
    </w:p>
    <w:p w14:paraId="654D5607" w14:textId="236BABB0" w:rsidR="00127AE5" w:rsidRPr="00127AE5" w:rsidRDefault="008E4401"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eastAsia="Times New Roman" w:hAnsi="Arial" w:cs="Arial"/>
          <w:sz w:val="24"/>
          <w:szCs w:val="24"/>
          <w:lang w:eastAsia="pl-PL"/>
        </w:rPr>
        <w:t>P</w:t>
      </w:r>
      <w:r w:rsidR="00297665" w:rsidRPr="00127AE5">
        <w:rPr>
          <w:rFonts w:ascii="Arial" w:eastAsia="Times New Roman" w:hAnsi="Arial" w:cs="Arial"/>
          <w:sz w:val="24"/>
          <w:szCs w:val="24"/>
          <w:lang w:eastAsia="pl-PL"/>
        </w:rPr>
        <w:t xml:space="preserve">rzedsięwzięcia finansowane ze środków EFS będą stanowiły uzupełnienie działań prowadzonych przez szkoły lub placówki systemu oświaty. Skala działań prowadzonych przed rozpoczęciem realizacji projektu przez szkoły lub placówki systemu oświaty (nakłady środków na ich realizację) nie ulegnie zmniejszeniu w stosunku do skali działań (nakładów) prowadzonych szkoły lub placówki systemu oświaty w okresie 12 miesięcy poprzedzających złożenie wniosku o dofinansowanie projektu (średniomiesięcznie). Warunek nie dotyczy działań zrealizowanych w ramach programów rządowych. </w:t>
      </w:r>
      <w:r w:rsidR="003471E1">
        <w:rPr>
          <w:rFonts w:ascii="Arial" w:eastAsia="Times New Roman" w:hAnsi="Arial" w:cs="Arial"/>
          <w:sz w:val="24"/>
          <w:szCs w:val="24"/>
          <w:lang w:eastAsia="pl-PL"/>
        </w:rPr>
        <w:t>D</w:t>
      </w:r>
      <w:r w:rsidR="00297665" w:rsidRPr="00127AE5">
        <w:rPr>
          <w:rFonts w:ascii="Arial" w:eastAsia="Times New Roman" w:hAnsi="Arial" w:cs="Arial"/>
          <w:sz w:val="24"/>
          <w:szCs w:val="24"/>
          <w:lang w:eastAsia="pl-PL"/>
        </w:rPr>
        <w:t xml:space="preserve">ofinansowanie mogą uzyskać te formy wsparcia, które w tym samym zakresie nie są finansowane z innych źródeł, w tym ze środków subwencji oświatowej.  </w:t>
      </w:r>
    </w:p>
    <w:p w14:paraId="62EA30E5" w14:textId="77777777" w:rsidR="00127AE5" w:rsidRPr="00127AE5" w:rsidRDefault="008E4401"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hAnsi="Arial" w:cs="Arial"/>
          <w:sz w:val="24"/>
          <w:szCs w:val="24"/>
        </w:rPr>
        <w:t xml:space="preserve">Działania realizowane na rzecz uczniów muszą być </w:t>
      </w:r>
      <w:r w:rsidR="00297665" w:rsidRPr="00127AE5">
        <w:rPr>
          <w:rFonts w:ascii="Arial" w:hAnsi="Arial" w:cs="Arial"/>
          <w:sz w:val="24"/>
          <w:szCs w:val="24"/>
        </w:rPr>
        <w:t>prowadzone z uwzględnieniem indywidualnych potrzeb rozwojowych i edukacyjnych o</w:t>
      </w:r>
      <w:r w:rsidR="00127AE5" w:rsidRPr="00127AE5">
        <w:rPr>
          <w:rFonts w:ascii="Arial" w:hAnsi="Arial" w:cs="Arial"/>
          <w:sz w:val="24"/>
          <w:szCs w:val="24"/>
        </w:rPr>
        <w:t xml:space="preserve">raz możliwości psychofizycznych </w:t>
      </w:r>
      <w:r w:rsidR="00297665" w:rsidRPr="00127AE5">
        <w:rPr>
          <w:rFonts w:ascii="Arial" w:hAnsi="Arial" w:cs="Arial"/>
          <w:sz w:val="24"/>
          <w:szCs w:val="24"/>
        </w:rPr>
        <w:t xml:space="preserve">uczniów objętych wsparciem. </w:t>
      </w:r>
    </w:p>
    <w:p w14:paraId="4D629FAD" w14:textId="77777777" w:rsidR="00127AE5" w:rsidRPr="006A4BB4" w:rsidRDefault="006A4BB4" w:rsidP="00FC2EF6">
      <w:pPr>
        <w:pStyle w:val="Akapitzlist"/>
        <w:numPr>
          <w:ilvl w:val="2"/>
          <w:numId w:val="116"/>
        </w:numPr>
        <w:spacing w:after="0" w:line="360" w:lineRule="auto"/>
        <w:jc w:val="both"/>
        <w:rPr>
          <w:rFonts w:ascii="Arial" w:eastAsia="Times New Roman" w:hAnsi="Arial" w:cs="Arial"/>
          <w:sz w:val="24"/>
          <w:szCs w:val="24"/>
          <w:lang w:eastAsia="pl-PL"/>
        </w:rPr>
      </w:pPr>
      <w:r w:rsidRPr="006A4BB4">
        <w:rPr>
          <w:rFonts w:ascii="Arial" w:hAnsi="Arial" w:cs="Arial"/>
          <w:sz w:val="24"/>
          <w:szCs w:val="24"/>
        </w:rPr>
        <w:t>M</w:t>
      </w:r>
      <w:r w:rsidR="00AF27BD" w:rsidRPr="006A4BB4">
        <w:rPr>
          <w:rFonts w:ascii="Arial" w:hAnsi="Arial" w:cs="Arial"/>
          <w:sz w:val="24"/>
          <w:szCs w:val="24"/>
        </w:rPr>
        <w:t xml:space="preserve">ożliwa jest </w:t>
      </w:r>
      <w:r w:rsidR="00297665" w:rsidRPr="006A4BB4">
        <w:rPr>
          <w:rFonts w:ascii="Arial" w:hAnsi="Arial" w:cs="Arial"/>
          <w:sz w:val="24"/>
          <w:szCs w:val="24"/>
        </w:rPr>
        <w:t>realizacji</w:t>
      </w:r>
      <w:r w:rsidR="00AF27BD" w:rsidRPr="006A4BB4">
        <w:rPr>
          <w:rFonts w:ascii="Arial" w:hAnsi="Arial" w:cs="Arial"/>
          <w:sz w:val="24"/>
          <w:szCs w:val="24"/>
        </w:rPr>
        <w:t>a</w:t>
      </w:r>
      <w:r w:rsidR="00297665" w:rsidRPr="006A4BB4">
        <w:rPr>
          <w:rFonts w:ascii="Arial" w:hAnsi="Arial" w:cs="Arial"/>
          <w:sz w:val="24"/>
          <w:szCs w:val="24"/>
        </w:rPr>
        <w:t xml:space="preserve"> wsparcia, o któ</w:t>
      </w:r>
      <w:r w:rsidR="000938BA" w:rsidRPr="006A4BB4">
        <w:rPr>
          <w:rFonts w:ascii="Arial" w:hAnsi="Arial" w:cs="Arial"/>
          <w:sz w:val="24"/>
          <w:szCs w:val="24"/>
        </w:rPr>
        <w:t>rym mowa pkt 2.2.4</w:t>
      </w:r>
      <w:r w:rsidR="00AF27BD" w:rsidRPr="006A4BB4">
        <w:rPr>
          <w:rFonts w:ascii="Arial" w:hAnsi="Arial" w:cs="Arial"/>
          <w:sz w:val="24"/>
          <w:szCs w:val="24"/>
        </w:rPr>
        <w:t xml:space="preserve">, we współpracy </w:t>
      </w:r>
      <w:r w:rsidR="00297665" w:rsidRPr="006A4BB4">
        <w:rPr>
          <w:rFonts w:ascii="Arial" w:hAnsi="Arial" w:cs="Arial"/>
          <w:sz w:val="24"/>
          <w:szCs w:val="24"/>
        </w:rPr>
        <w:t>ze stworzonymi w ramach RPO 2014-2020 bądź i</w:t>
      </w:r>
      <w:r w:rsidR="00AF27BD" w:rsidRPr="006A4BB4">
        <w:rPr>
          <w:rFonts w:ascii="Arial" w:hAnsi="Arial" w:cs="Arial"/>
          <w:sz w:val="24"/>
          <w:szCs w:val="24"/>
        </w:rPr>
        <w:t xml:space="preserve">stniejącymi CKZiU lub CKZ albo </w:t>
      </w:r>
      <w:r w:rsidR="00297665" w:rsidRPr="006A4BB4">
        <w:rPr>
          <w:rFonts w:ascii="Arial" w:hAnsi="Arial" w:cs="Arial"/>
          <w:sz w:val="24"/>
          <w:szCs w:val="24"/>
        </w:rPr>
        <w:t xml:space="preserve">z podmiotami z otoczenia społeczno-gospodarczego szkół, o ile wynika to z charakteru realizowanych działań. </w:t>
      </w:r>
    </w:p>
    <w:p w14:paraId="5B948B8F" w14:textId="09DC16C1" w:rsidR="00F93BC5" w:rsidRPr="00F93BC5" w:rsidRDefault="00820BF0" w:rsidP="00FC2EF6">
      <w:pPr>
        <w:pStyle w:val="Akapitzlist"/>
        <w:numPr>
          <w:ilvl w:val="2"/>
          <w:numId w:val="116"/>
        </w:numPr>
        <w:spacing w:after="0" w:line="360" w:lineRule="auto"/>
        <w:jc w:val="both"/>
        <w:rPr>
          <w:rFonts w:ascii="Arial" w:eastAsia="Times New Roman" w:hAnsi="Arial" w:cs="Arial"/>
          <w:sz w:val="24"/>
          <w:szCs w:val="24"/>
          <w:lang w:eastAsia="pl-PL"/>
        </w:rPr>
      </w:pPr>
      <w:r w:rsidRPr="00127AE5">
        <w:rPr>
          <w:rFonts w:ascii="Arial" w:hAnsi="Arial" w:cs="Arial"/>
          <w:sz w:val="24"/>
          <w:szCs w:val="24"/>
        </w:rPr>
        <w:t>Realizacja wsparcia w postaci</w:t>
      </w:r>
      <w:r w:rsidR="00997AC2">
        <w:rPr>
          <w:rFonts w:ascii="Arial" w:hAnsi="Arial" w:cs="Arial"/>
          <w:sz w:val="24"/>
          <w:szCs w:val="24"/>
        </w:rPr>
        <w:t xml:space="preserve"> </w:t>
      </w:r>
      <w:r w:rsidR="00B51D93">
        <w:rPr>
          <w:rFonts w:ascii="Arial" w:hAnsi="Arial" w:cs="Arial"/>
          <w:sz w:val="24"/>
          <w:szCs w:val="24"/>
        </w:rPr>
        <w:t xml:space="preserve"> </w:t>
      </w:r>
      <w:r w:rsidR="003471E1">
        <w:rPr>
          <w:rFonts w:ascii="Arial" w:hAnsi="Arial" w:cs="Arial"/>
          <w:sz w:val="24"/>
          <w:szCs w:val="24"/>
        </w:rPr>
        <w:t xml:space="preserve">stażu </w:t>
      </w:r>
      <w:r w:rsidR="00D549EC" w:rsidRPr="006A4BB4">
        <w:rPr>
          <w:rFonts w:ascii="Arial" w:hAnsi="Arial" w:cs="Arial"/>
          <w:sz w:val="24"/>
          <w:szCs w:val="24"/>
        </w:rPr>
        <w:t>uczniowskiego</w:t>
      </w:r>
      <w:r w:rsidRPr="006A4BB4">
        <w:rPr>
          <w:rFonts w:ascii="Arial" w:hAnsi="Arial" w:cs="Arial"/>
          <w:sz w:val="24"/>
          <w:szCs w:val="24"/>
        </w:rPr>
        <w:t xml:space="preserve"> o </w:t>
      </w:r>
      <w:r w:rsidR="00AF27BD" w:rsidRPr="006A4BB4">
        <w:rPr>
          <w:rFonts w:ascii="Arial" w:hAnsi="Arial" w:cs="Arial"/>
          <w:sz w:val="24"/>
          <w:szCs w:val="24"/>
        </w:rPr>
        <w:t>których mowa w pkt 2</w:t>
      </w:r>
      <w:r w:rsidRPr="006A4BB4">
        <w:rPr>
          <w:rFonts w:ascii="Arial" w:hAnsi="Arial" w:cs="Arial"/>
          <w:sz w:val="24"/>
          <w:szCs w:val="24"/>
        </w:rPr>
        <w:t>.2</w:t>
      </w:r>
      <w:r w:rsidR="001414ED" w:rsidRPr="006A4BB4">
        <w:rPr>
          <w:rFonts w:ascii="Arial" w:hAnsi="Arial" w:cs="Arial"/>
          <w:sz w:val="24"/>
          <w:szCs w:val="24"/>
        </w:rPr>
        <w:t>.4</w:t>
      </w:r>
      <w:r w:rsidRPr="006A4BB4">
        <w:rPr>
          <w:rFonts w:ascii="Arial" w:hAnsi="Arial" w:cs="Arial"/>
          <w:sz w:val="24"/>
          <w:szCs w:val="24"/>
        </w:rPr>
        <w:t xml:space="preserve"> lit. </w:t>
      </w:r>
      <w:r w:rsidR="004337EB" w:rsidRPr="006A4BB4">
        <w:rPr>
          <w:rFonts w:ascii="Arial" w:hAnsi="Arial" w:cs="Arial"/>
          <w:sz w:val="24"/>
          <w:szCs w:val="24"/>
        </w:rPr>
        <w:t>a,</w:t>
      </w:r>
      <w:r w:rsidR="006A4BB4" w:rsidRPr="006A4BB4">
        <w:rPr>
          <w:rFonts w:ascii="Arial" w:hAnsi="Arial" w:cs="Arial"/>
          <w:sz w:val="24"/>
          <w:szCs w:val="24"/>
        </w:rPr>
        <w:t xml:space="preserve"> wynikająca </w:t>
      </w:r>
      <w:r w:rsidR="006A4BB4" w:rsidRPr="006A4BB4">
        <w:rPr>
          <w:rFonts w:ascii="Arial" w:hAnsi="Arial" w:cs="Arial"/>
          <w:b/>
          <w:sz w:val="24"/>
          <w:szCs w:val="24"/>
        </w:rPr>
        <w:t>z typu operacji nr 1 lit. b</w:t>
      </w:r>
      <w:r w:rsidR="006A4BB4" w:rsidRPr="006A4BB4">
        <w:rPr>
          <w:rFonts w:ascii="Arial" w:hAnsi="Arial" w:cs="Arial"/>
          <w:sz w:val="24"/>
          <w:szCs w:val="24"/>
        </w:rPr>
        <w:t xml:space="preserve">., </w:t>
      </w:r>
      <w:r w:rsidRPr="00127AE5">
        <w:rPr>
          <w:rFonts w:ascii="Arial" w:hAnsi="Arial" w:cs="Arial"/>
          <w:sz w:val="24"/>
          <w:szCs w:val="24"/>
        </w:rPr>
        <w:t>musi być zgodna z następującymi</w:t>
      </w:r>
      <w:r w:rsidR="00997AC2">
        <w:rPr>
          <w:rFonts w:ascii="Arial" w:hAnsi="Arial" w:cs="Arial"/>
          <w:sz w:val="24"/>
          <w:szCs w:val="24"/>
        </w:rPr>
        <w:t xml:space="preserve"> </w:t>
      </w:r>
      <w:r w:rsidR="00B51D93">
        <w:rPr>
          <w:rFonts w:ascii="Arial" w:hAnsi="Arial" w:cs="Arial"/>
          <w:sz w:val="24"/>
          <w:szCs w:val="24"/>
        </w:rPr>
        <w:t>warunkami</w:t>
      </w:r>
      <w:r w:rsidR="00F93BC5">
        <w:rPr>
          <w:rFonts w:ascii="Arial" w:hAnsi="Arial" w:cs="Arial"/>
          <w:sz w:val="24"/>
          <w:szCs w:val="24"/>
        </w:rPr>
        <w:t>:</w:t>
      </w:r>
    </w:p>
    <w:p w14:paraId="6CBAD360" w14:textId="77777777" w:rsidR="00297665" w:rsidRPr="00C8573C" w:rsidRDefault="00297665" w:rsidP="00CB5E71">
      <w:pPr>
        <w:pStyle w:val="Akapitzlist1"/>
        <w:numPr>
          <w:ilvl w:val="0"/>
          <w:numId w:val="78"/>
        </w:numPr>
        <w:ind w:left="1134" w:hanging="425"/>
        <w:jc w:val="both"/>
        <w:rPr>
          <w:rFonts w:ascii="Arial" w:hAnsi="Arial" w:cs="Arial"/>
          <w:b/>
          <w:sz w:val="24"/>
          <w:szCs w:val="24"/>
        </w:rPr>
      </w:pPr>
      <w:r w:rsidRPr="00C8573C">
        <w:rPr>
          <w:rFonts w:ascii="Arial" w:hAnsi="Arial" w:cs="Arial"/>
          <w:sz w:val="24"/>
          <w:szCs w:val="24"/>
        </w:rPr>
        <w:lastRenderedPageBreak/>
        <w:t>ok</w:t>
      </w:r>
      <w:r w:rsidR="002B229B">
        <w:rPr>
          <w:rFonts w:ascii="Arial" w:hAnsi="Arial" w:cs="Arial"/>
          <w:sz w:val="24"/>
          <w:szCs w:val="24"/>
        </w:rPr>
        <w:t xml:space="preserve">res realizacji stażu </w:t>
      </w:r>
      <w:r w:rsidRPr="00C8573C">
        <w:rPr>
          <w:rFonts w:ascii="Arial" w:hAnsi="Arial" w:cs="Arial"/>
          <w:sz w:val="24"/>
          <w:szCs w:val="24"/>
        </w:rPr>
        <w:t xml:space="preserve">wynosi minimum 150 godzin, i nie więcej niż 80% godzin przeznaczonych w ramowych planach nauczania dla danego typu szkoły na kształcenie zawodowe; </w:t>
      </w:r>
    </w:p>
    <w:p w14:paraId="564BEF54" w14:textId="4214F7ED" w:rsidR="00F93BC5" w:rsidRPr="003C25B5" w:rsidRDefault="00997AC2" w:rsidP="00B84B66">
      <w:pPr>
        <w:numPr>
          <w:ilvl w:val="0"/>
          <w:numId w:val="78"/>
        </w:numPr>
        <w:spacing w:after="0" w:line="360" w:lineRule="auto"/>
        <w:ind w:left="1134" w:hanging="425"/>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za udział w </w:t>
      </w:r>
      <w:r w:rsidR="002B229B">
        <w:rPr>
          <w:rFonts w:ascii="Arial" w:eastAsia="Times New Roman" w:hAnsi="Arial" w:cs="Arial"/>
          <w:sz w:val="24"/>
          <w:szCs w:val="24"/>
          <w:lang w:eastAsia="pl-PL"/>
        </w:rPr>
        <w:t>stażu</w:t>
      </w:r>
      <w:r>
        <w:rPr>
          <w:rFonts w:ascii="Arial" w:eastAsia="Times New Roman" w:hAnsi="Arial" w:cs="Arial"/>
          <w:sz w:val="24"/>
          <w:szCs w:val="24"/>
          <w:lang w:eastAsia="pl-PL"/>
        </w:rPr>
        <w:t xml:space="preserve"> </w:t>
      </w:r>
      <w:r w:rsidR="00CE3F10">
        <w:rPr>
          <w:rFonts w:ascii="Arial" w:eastAsia="Times New Roman" w:hAnsi="Arial" w:cs="Arial"/>
          <w:sz w:val="24"/>
          <w:szCs w:val="24"/>
          <w:lang w:eastAsia="pl-PL"/>
        </w:rPr>
        <w:t>uczniowskim</w:t>
      </w:r>
      <w:r w:rsidR="002B229B">
        <w:rPr>
          <w:rFonts w:ascii="Arial" w:eastAsia="Times New Roman" w:hAnsi="Arial" w:cs="Arial"/>
          <w:sz w:val="24"/>
          <w:szCs w:val="24"/>
          <w:lang w:eastAsia="pl-PL"/>
        </w:rPr>
        <w:t>,</w:t>
      </w:r>
      <w:r w:rsidR="00297665" w:rsidRPr="003C25B5">
        <w:rPr>
          <w:rFonts w:ascii="Arial" w:eastAsia="Times New Roman" w:hAnsi="Arial" w:cs="Arial"/>
          <w:sz w:val="24"/>
          <w:szCs w:val="24"/>
          <w:lang w:eastAsia="pl-PL"/>
        </w:rPr>
        <w:t xml:space="preserve"> uczniowie otrzymują stypendium</w:t>
      </w:r>
      <w:r w:rsidR="00A25007" w:rsidRPr="003C25B5">
        <w:rPr>
          <w:rFonts w:ascii="Arial" w:eastAsia="Times New Roman" w:hAnsi="Arial" w:cs="Arial"/>
          <w:sz w:val="24"/>
          <w:szCs w:val="24"/>
          <w:lang w:eastAsia="pl-PL"/>
        </w:rPr>
        <w:t xml:space="preserve"> </w:t>
      </w:r>
      <w:r w:rsidR="00A25007" w:rsidRPr="003C25B5">
        <w:rPr>
          <w:rFonts w:ascii="Arial" w:eastAsia="Times New Roman" w:hAnsi="Arial" w:cs="Arial"/>
          <w:b/>
          <w:sz w:val="24"/>
          <w:szCs w:val="24"/>
          <w:u w:val="single"/>
          <w:lang w:eastAsia="pl-PL"/>
        </w:rPr>
        <w:t>w kwocie nieprzekraczającej 2</w:t>
      </w:r>
      <w:r w:rsidR="00A60088" w:rsidRPr="003C25B5">
        <w:rPr>
          <w:rFonts w:ascii="Arial" w:eastAsia="Times New Roman" w:hAnsi="Arial" w:cs="Arial"/>
          <w:b/>
          <w:sz w:val="24"/>
          <w:szCs w:val="24"/>
          <w:u w:val="single"/>
          <w:lang w:eastAsia="pl-PL"/>
        </w:rPr>
        <w:t> </w:t>
      </w:r>
      <w:r w:rsidR="00A25007" w:rsidRPr="003C25B5">
        <w:rPr>
          <w:rFonts w:ascii="Arial" w:eastAsia="Times New Roman" w:hAnsi="Arial" w:cs="Arial"/>
          <w:b/>
          <w:sz w:val="24"/>
          <w:szCs w:val="24"/>
          <w:u w:val="single"/>
          <w:lang w:eastAsia="pl-PL"/>
        </w:rPr>
        <w:t>000</w:t>
      </w:r>
      <w:r w:rsidR="00A60088" w:rsidRPr="003C25B5">
        <w:rPr>
          <w:rFonts w:ascii="Arial" w:eastAsia="Times New Roman" w:hAnsi="Arial" w:cs="Arial"/>
          <w:b/>
          <w:sz w:val="24"/>
          <w:szCs w:val="24"/>
          <w:u w:val="single"/>
          <w:lang w:eastAsia="pl-PL"/>
        </w:rPr>
        <w:t>,00</w:t>
      </w:r>
      <w:r w:rsidR="00A25007" w:rsidRPr="003C25B5">
        <w:rPr>
          <w:rFonts w:ascii="Arial" w:eastAsia="Times New Roman" w:hAnsi="Arial" w:cs="Arial"/>
          <w:b/>
          <w:sz w:val="24"/>
          <w:szCs w:val="24"/>
          <w:u w:val="single"/>
          <w:lang w:eastAsia="pl-PL"/>
        </w:rPr>
        <w:t xml:space="preserve"> zł brutto</w:t>
      </w:r>
      <w:r w:rsidR="00297665" w:rsidRPr="003C25B5">
        <w:rPr>
          <w:rFonts w:ascii="Arial" w:eastAsia="Times New Roman" w:hAnsi="Arial" w:cs="Arial"/>
          <w:sz w:val="24"/>
          <w:szCs w:val="24"/>
          <w:lang w:eastAsia="pl-PL"/>
        </w:rPr>
        <w:t>. Pełna kwota stypendium jest wypłacana za każde kolejne przepracowane 150</w:t>
      </w:r>
      <w:r w:rsidR="006E4109">
        <w:rPr>
          <w:rFonts w:ascii="Arial" w:eastAsia="Times New Roman" w:hAnsi="Arial" w:cs="Arial"/>
          <w:sz w:val="24"/>
          <w:szCs w:val="24"/>
          <w:lang w:eastAsia="pl-PL"/>
        </w:rPr>
        <w:t xml:space="preserve"> godzin. W przypadku realizacji </w:t>
      </w:r>
      <w:r w:rsidR="00297665" w:rsidRPr="003C25B5">
        <w:rPr>
          <w:rFonts w:ascii="Arial" w:eastAsia="Times New Roman" w:hAnsi="Arial" w:cs="Arial"/>
          <w:sz w:val="24"/>
          <w:szCs w:val="24"/>
          <w:lang w:eastAsia="pl-PL"/>
        </w:rPr>
        <w:t xml:space="preserve">stażu w innym wymiarze, wysokość stypendium wyliczana jest proporcjonalnie. </w:t>
      </w:r>
    </w:p>
    <w:p w14:paraId="3A294142" w14:textId="3E298C98" w:rsidR="00D549EC" w:rsidRPr="003C25B5" w:rsidRDefault="00437B2E" w:rsidP="00B84B66">
      <w:pPr>
        <w:numPr>
          <w:ilvl w:val="0"/>
          <w:numId w:val="78"/>
        </w:numPr>
        <w:spacing w:after="0" w:line="360" w:lineRule="auto"/>
        <w:ind w:left="1134" w:hanging="425"/>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staże </w:t>
      </w:r>
      <w:r w:rsidR="00B84B66">
        <w:rPr>
          <w:rFonts w:ascii="Arial" w:eastAsia="Times New Roman" w:hAnsi="Arial" w:cs="Arial"/>
          <w:sz w:val="24"/>
          <w:szCs w:val="24"/>
          <w:lang w:eastAsia="pl-PL"/>
        </w:rPr>
        <w:t xml:space="preserve">uczniowskie należy realizować w oparciu o </w:t>
      </w:r>
      <w:r>
        <w:rPr>
          <w:rFonts w:ascii="Arial" w:eastAsia="Times New Roman" w:hAnsi="Arial" w:cs="Arial"/>
          <w:sz w:val="24"/>
          <w:szCs w:val="24"/>
          <w:lang w:eastAsia="pl-PL"/>
        </w:rPr>
        <w:t xml:space="preserve">art.121a  </w:t>
      </w:r>
      <w:r w:rsidR="00B84B66">
        <w:rPr>
          <w:rFonts w:ascii="Arial" w:eastAsia="Times New Roman" w:hAnsi="Arial" w:cs="Arial"/>
          <w:sz w:val="24"/>
          <w:szCs w:val="24"/>
          <w:lang w:eastAsia="pl-PL"/>
        </w:rPr>
        <w:t>ustawy</w:t>
      </w:r>
      <w:r w:rsidR="00F93BC5" w:rsidRPr="003C25B5">
        <w:rPr>
          <w:rFonts w:ascii="Arial" w:eastAsia="Times New Roman" w:hAnsi="Arial" w:cs="Arial"/>
          <w:sz w:val="24"/>
          <w:szCs w:val="24"/>
          <w:lang w:eastAsia="pl-PL"/>
        </w:rPr>
        <w:t xml:space="preserve"> </w:t>
      </w:r>
      <w:r w:rsidR="00F93BC5" w:rsidRPr="00997AC2">
        <w:rPr>
          <w:rFonts w:ascii="Arial" w:eastAsia="Times New Roman" w:hAnsi="Arial" w:cs="Arial"/>
          <w:sz w:val="24"/>
          <w:szCs w:val="24"/>
          <w:lang w:eastAsia="pl-PL"/>
        </w:rPr>
        <w:t xml:space="preserve">Prawo </w:t>
      </w:r>
      <w:r>
        <w:rPr>
          <w:rFonts w:ascii="Arial" w:eastAsia="Times New Roman" w:hAnsi="Arial" w:cs="Arial"/>
          <w:sz w:val="24"/>
          <w:szCs w:val="24"/>
          <w:lang w:eastAsia="pl-PL"/>
        </w:rPr>
        <w:t>o</w:t>
      </w:r>
      <w:r w:rsidRPr="00997AC2">
        <w:rPr>
          <w:rFonts w:ascii="Arial" w:eastAsia="Times New Roman" w:hAnsi="Arial" w:cs="Arial"/>
          <w:sz w:val="24"/>
          <w:szCs w:val="24"/>
          <w:lang w:eastAsia="pl-PL"/>
        </w:rPr>
        <w:t>światowe</w:t>
      </w:r>
      <w:r w:rsidR="00F93BC5" w:rsidRPr="00997AC2">
        <w:rPr>
          <w:rFonts w:ascii="Arial" w:eastAsia="Times New Roman" w:hAnsi="Arial" w:cs="Arial"/>
          <w:sz w:val="24"/>
          <w:szCs w:val="24"/>
          <w:lang w:eastAsia="pl-PL"/>
        </w:rPr>
        <w:t>.</w:t>
      </w:r>
    </w:p>
    <w:p w14:paraId="5BB94F5A"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katalog wydatków przewidzianych w ramach projektu może uwzględniać kos</w:t>
      </w:r>
      <w:r w:rsidR="002B229B">
        <w:rPr>
          <w:rFonts w:ascii="Arial" w:eastAsia="Times New Roman" w:hAnsi="Arial" w:cs="Arial"/>
          <w:sz w:val="24"/>
          <w:szCs w:val="24"/>
          <w:lang w:eastAsia="pl-PL"/>
        </w:rPr>
        <w:t>zty związane z odbywaniem stażu</w:t>
      </w:r>
      <w:r w:rsidRPr="00434D34">
        <w:rPr>
          <w:rFonts w:ascii="Arial" w:eastAsia="Times New Roman" w:hAnsi="Arial" w:cs="Arial"/>
          <w:sz w:val="24"/>
          <w:szCs w:val="24"/>
          <w:lang w:eastAsia="pl-PL"/>
        </w:rPr>
        <w:t xml:space="preserve"> (np.: koszty dojazdu, koszty zakupu materiałów i narzędzi zużywalnych niezbędnych stażyście do odbycia stażu, szkolenia BHP stażysty, itp.) w wysokości nieprzekraczającej 5 000 zł brutto na </w:t>
      </w:r>
      <w:r w:rsidR="002B229B">
        <w:rPr>
          <w:rFonts w:ascii="Arial" w:eastAsia="Times New Roman" w:hAnsi="Arial" w:cs="Arial"/>
          <w:sz w:val="24"/>
          <w:szCs w:val="24"/>
          <w:lang w:eastAsia="pl-PL"/>
        </w:rPr>
        <w:t>1 osobę odbywającą staż</w:t>
      </w:r>
      <w:r w:rsidRPr="00434D34">
        <w:rPr>
          <w:rFonts w:ascii="Arial" w:eastAsia="Times New Roman" w:hAnsi="Arial" w:cs="Arial"/>
          <w:sz w:val="24"/>
          <w:szCs w:val="24"/>
          <w:lang w:eastAsia="pl-PL"/>
        </w:rPr>
        <w:t>. Powyższa kwota może zostać zwiększona jedynie w sytuacji konieczności ponoszenia dodatkowych kosztów z</w:t>
      </w:r>
      <w:r w:rsidR="006E4109">
        <w:rPr>
          <w:rFonts w:ascii="Arial" w:eastAsia="Times New Roman" w:hAnsi="Arial" w:cs="Arial"/>
          <w:sz w:val="24"/>
          <w:szCs w:val="24"/>
          <w:lang w:eastAsia="pl-PL"/>
        </w:rPr>
        <w:t>wiązanych z udziałem uczniów w</w:t>
      </w:r>
      <w:r w:rsidR="002B229B">
        <w:rPr>
          <w:rFonts w:ascii="Arial" w:eastAsia="Times New Roman" w:hAnsi="Arial" w:cs="Arial"/>
          <w:sz w:val="24"/>
          <w:szCs w:val="24"/>
          <w:lang w:eastAsia="pl-PL"/>
        </w:rPr>
        <w:t xml:space="preserve"> stażu</w:t>
      </w:r>
      <w:r w:rsidRPr="00434D34">
        <w:rPr>
          <w:rFonts w:ascii="Arial" w:eastAsia="Times New Roman" w:hAnsi="Arial" w:cs="Arial"/>
          <w:sz w:val="24"/>
          <w:szCs w:val="24"/>
          <w:lang w:eastAsia="pl-PL"/>
        </w:rPr>
        <w:t xml:space="preserve">, wynikających ze zwiększonego wymiaru czasu trwania ww. form wsparcia. Katalog wydatków nie obejmuje wyposażenia stanowiska stażu. </w:t>
      </w:r>
    </w:p>
    <w:p w14:paraId="6F260962"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na etapie przygotowań do realizacji programu</w:t>
      </w:r>
      <w:r w:rsidR="00D549EC">
        <w:rPr>
          <w:rFonts w:ascii="Arial" w:eastAsia="Times New Roman" w:hAnsi="Arial" w:cs="Arial"/>
          <w:sz w:val="24"/>
          <w:szCs w:val="24"/>
          <w:lang w:eastAsia="pl-PL"/>
        </w:rPr>
        <w:t xml:space="preserve"> stażu</w:t>
      </w:r>
      <w:r w:rsidRPr="00434D34">
        <w:rPr>
          <w:rFonts w:ascii="Arial" w:eastAsia="Times New Roman" w:hAnsi="Arial" w:cs="Arial"/>
          <w:sz w:val="24"/>
          <w:szCs w:val="24"/>
          <w:lang w:eastAsia="pl-PL"/>
        </w:rPr>
        <w:t xml:space="preserve"> są wyznaczani opiekunowie </w:t>
      </w:r>
      <w:r w:rsidR="00D549EC">
        <w:rPr>
          <w:rFonts w:ascii="Arial" w:eastAsia="Times New Roman" w:hAnsi="Arial" w:cs="Arial"/>
          <w:sz w:val="24"/>
          <w:szCs w:val="24"/>
          <w:lang w:eastAsia="pl-PL"/>
        </w:rPr>
        <w:t xml:space="preserve">stażystów. Każdy przyjęty </w:t>
      </w:r>
      <w:r w:rsidRPr="00434D34">
        <w:rPr>
          <w:rFonts w:ascii="Arial" w:eastAsia="Times New Roman" w:hAnsi="Arial" w:cs="Arial"/>
          <w:sz w:val="24"/>
          <w:szCs w:val="24"/>
          <w:lang w:eastAsia="pl-PL"/>
        </w:rPr>
        <w:t>stażysta ma przydzielonego opiekuna. Na jednego opiekuna stażu nie może przypadać jednocześnie więcej niż 6 stażystów. Opiekun stażysty jest wyznaczany po stronie podmiotu przyj</w:t>
      </w:r>
      <w:r w:rsidR="002B229B">
        <w:rPr>
          <w:rFonts w:ascii="Arial" w:eastAsia="Times New Roman" w:hAnsi="Arial" w:cs="Arial"/>
          <w:sz w:val="24"/>
          <w:szCs w:val="24"/>
          <w:lang w:eastAsia="pl-PL"/>
        </w:rPr>
        <w:t>mującego ucznia na staż</w:t>
      </w:r>
      <w:r w:rsidRPr="00434D34">
        <w:rPr>
          <w:rFonts w:ascii="Arial" w:eastAsia="Times New Roman" w:hAnsi="Arial" w:cs="Arial"/>
          <w:sz w:val="24"/>
          <w:szCs w:val="24"/>
          <w:lang w:eastAsia="pl-PL"/>
        </w:rPr>
        <w:t>;</w:t>
      </w:r>
    </w:p>
    <w:p w14:paraId="2142DEB4"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d</w:t>
      </w:r>
      <w:r w:rsidR="00D549EC">
        <w:rPr>
          <w:rFonts w:ascii="Arial" w:eastAsia="Times New Roman" w:hAnsi="Arial" w:cs="Arial"/>
          <w:sz w:val="24"/>
          <w:szCs w:val="24"/>
          <w:lang w:eastAsia="pl-PL"/>
        </w:rPr>
        <w:t>o zadań opiekuna</w:t>
      </w:r>
      <w:r w:rsidRPr="00434D34">
        <w:rPr>
          <w:rFonts w:ascii="Arial" w:eastAsia="Times New Roman" w:hAnsi="Arial" w:cs="Arial"/>
          <w:sz w:val="24"/>
          <w:szCs w:val="24"/>
          <w:lang w:eastAsia="pl-PL"/>
        </w:rPr>
        <w:t xml:space="preserve"> stażysty należy w szczególności: </w:t>
      </w:r>
    </w:p>
    <w:p w14:paraId="1D665AA9"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określenie celu i programu stażu (we współpracy z nauczycielem);</w:t>
      </w:r>
    </w:p>
    <w:p w14:paraId="7AB0D2DE"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udzielenie stażystom informacji zwrotnej w trakcie realizacji oraz po zakończeniu </w:t>
      </w:r>
      <w:r w:rsidR="002B229B">
        <w:rPr>
          <w:rFonts w:ascii="Arial" w:eastAsia="Times New Roman" w:hAnsi="Arial" w:cs="Arial"/>
          <w:sz w:val="24"/>
          <w:szCs w:val="24"/>
          <w:lang w:eastAsia="pl-PL"/>
        </w:rPr>
        <w:t>stażu</w:t>
      </w:r>
      <w:r w:rsidRPr="00434D34">
        <w:rPr>
          <w:rFonts w:ascii="Arial" w:eastAsia="Times New Roman" w:hAnsi="Arial" w:cs="Arial"/>
          <w:sz w:val="24"/>
          <w:szCs w:val="24"/>
          <w:lang w:eastAsia="pl-PL"/>
        </w:rPr>
        <w:t xml:space="preserve">; </w:t>
      </w:r>
    </w:p>
    <w:p w14:paraId="6C9687CE" w14:textId="77777777" w:rsidR="00297665" w:rsidRPr="00434D34" w:rsidRDefault="00297665" w:rsidP="00193431">
      <w:pPr>
        <w:numPr>
          <w:ilvl w:val="0"/>
          <w:numId w:val="80"/>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nadzór nad prawidłową realizacją </w:t>
      </w:r>
      <w:r w:rsidR="002B229B">
        <w:rPr>
          <w:rFonts w:ascii="Arial" w:eastAsia="Times New Roman" w:hAnsi="Arial" w:cs="Arial"/>
          <w:sz w:val="24"/>
          <w:szCs w:val="24"/>
          <w:lang w:eastAsia="pl-PL"/>
        </w:rPr>
        <w:t>i harmonogramem stażu</w:t>
      </w:r>
      <w:r w:rsidRPr="00434D34">
        <w:rPr>
          <w:rFonts w:ascii="Arial" w:eastAsia="Times New Roman" w:hAnsi="Arial" w:cs="Arial"/>
          <w:sz w:val="24"/>
          <w:szCs w:val="24"/>
          <w:lang w:eastAsia="pl-PL"/>
        </w:rPr>
        <w:t xml:space="preserve">; </w:t>
      </w:r>
    </w:p>
    <w:p w14:paraId="65E4DF19" w14:textId="77777777" w:rsidR="00297665" w:rsidRPr="00434D34" w:rsidRDefault="00297665" w:rsidP="00193431">
      <w:pPr>
        <w:numPr>
          <w:ilvl w:val="0"/>
          <w:numId w:val="78"/>
        </w:numPr>
        <w:spacing w:after="0" w:line="360" w:lineRule="auto"/>
        <w:ind w:left="106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koszty wynagrodzenia opiekuna stażysty u pracodawcy – o ile są kwalifikowalne w projekcie – powinny uwzględniać jedną z opcji: </w:t>
      </w:r>
    </w:p>
    <w:p w14:paraId="184FA644" w14:textId="77777777" w:rsidR="00297665" w:rsidRPr="00434D34" w:rsidRDefault="00297665" w:rsidP="00193431">
      <w:pPr>
        <w:numPr>
          <w:ilvl w:val="0"/>
          <w:numId w:val="81"/>
        </w:numPr>
        <w:shd w:val="clear" w:color="auto" w:fill="FFFFFF"/>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refundację podmiotowi przyjmującemu na staż wynagrodzenia opiekuna stażysty w zakresie odpowiadającym częściowemu lub całkowitemu zwolnieniu go od świadczenia pracy na rzecz realizacji zadań związanych z opieką nad grupą stażystów, o której mowa w lit. </w:t>
      </w:r>
      <w:r w:rsidRPr="00434D34">
        <w:rPr>
          <w:rFonts w:ascii="Arial" w:eastAsia="Times New Roman" w:hAnsi="Arial" w:cs="Arial"/>
          <w:sz w:val="24"/>
          <w:szCs w:val="24"/>
          <w:lang w:eastAsia="pl-PL"/>
        </w:rPr>
        <w:lastRenderedPageBreak/>
        <w:t>h, przez okres</w:t>
      </w:r>
      <w:r w:rsidR="002B229B">
        <w:rPr>
          <w:rFonts w:ascii="Arial" w:eastAsia="Times New Roman" w:hAnsi="Arial" w:cs="Arial"/>
          <w:sz w:val="24"/>
          <w:szCs w:val="24"/>
          <w:lang w:eastAsia="pl-PL"/>
        </w:rPr>
        <w:t xml:space="preserve"> 150 godzin stażu</w:t>
      </w:r>
      <w:r w:rsidRPr="00434D34">
        <w:rPr>
          <w:rFonts w:ascii="Arial" w:eastAsia="Times New Roman" w:hAnsi="Arial" w:cs="Arial"/>
          <w:sz w:val="24"/>
          <w:szCs w:val="24"/>
          <w:lang w:eastAsia="pl-PL"/>
        </w:rPr>
        <w:t>, w wysokości obliczonej jak za urlop wypoczynkowy, ale nie więcej niż 5000 zł brutto. Wysokość wynagrodzenia nalicza się proporcjonalnie do liczby godzin stażu zawodowego zrealizowanych przez uczniów;</w:t>
      </w:r>
    </w:p>
    <w:p w14:paraId="42AA2C8F" w14:textId="77777777" w:rsidR="00297665" w:rsidRPr="00434D34" w:rsidRDefault="00297665" w:rsidP="00193431">
      <w:pPr>
        <w:numPr>
          <w:ilvl w:val="0"/>
          <w:numId w:val="81"/>
        </w:numPr>
        <w:shd w:val="clear" w:color="auto" w:fill="FFFFFF"/>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refundację podmiotowi przyjmującemu na staż dodatku do wynagrodzenia opiekuna stażysty, w sytuacji, gdy nie został zwolniony od świadczenia pracy, w wysokości nieprzekraczającej 10% jego zasadniczego wynagrodzenia wraz ze wszystkimi składnikami wynagrodzenia wynikającego ze zwiększonego zakresu zadań (opieka nad grupą stażystów, o której mowa w  lit. i, ale nie więcej niż 500 zł brutto, za realiz</w:t>
      </w:r>
      <w:r w:rsidR="002B229B">
        <w:rPr>
          <w:rFonts w:ascii="Arial" w:eastAsia="Times New Roman" w:hAnsi="Arial" w:cs="Arial"/>
          <w:sz w:val="24"/>
          <w:szCs w:val="24"/>
          <w:lang w:eastAsia="pl-PL"/>
        </w:rPr>
        <w:t>ację 150 godzin stażu</w:t>
      </w:r>
      <w:r w:rsidRPr="00434D34">
        <w:rPr>
          <w:rFonts w:ascii="Arial" w:eastAsia="Times New Roman" w:hAnsi="Arial" w:cs="Arial"/>
          <w:sz w:val="24"/>
          <w:szCs w:val="24"/>
          <w:lang w:eastAsia="pl-PL"/>
        </w:rPr>
        <w:t>. Wysokość wynagrodzenia nalicza się proporcjonalnie d</w:t>
      </w:r>
      <w:r w:rsidR="002B229B">
        <w:rPr>
          <w:rFonts w:ascii="Arial" w:eastAsia="Times New Roman" w:hAnsi="Arial" w:cs="Arial"/>
          <w:sz w:val="24"/>
          <w:szCs w:val="24"/>
          <w:lang w:eastAsia="pl-PL"/>
        </w:rPr>
        <w:t>o liczby godzin stażu</w:t>
      </w:r>
      <w:r w:rsidRPr="00434D34">
        <w:rPr>
          <w:rFonts w:ascii="Arial" w:eastAsia="Times New Roman" w:hAnsi="Arial" w:cs="Arial"/>
          <w:sz w:val="24"/>
          <w:szCs w:val="24"/>
          <w:lang w:eastAsia="pl-PL"/>
        </w:rPr>
        <w:t xml:space="preserve"> zrealizowanych przez uczniów);</w:t>
      </w:r>
    </w:p>
    <w:p w14:paraId="157C4A16" w14:textId="77777777" w:rsidR="00297665" w:rsidRPr="00434D34" w:rsidRDefault="00297665" w:rsidP="00193431">
      <w:pPr>
        <w:numPr>
          <w:ilvl w:val="0"/>
          <w:numId w:val="81"/>
        </w:numPr>
        <w:spacing w:after="0" w:line="360" w:lineRule="auto"/>
        <w:ind w:left="1788"/>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refundację podmiotowi przyjmującemu na staż wynagrodzenia opiekuna stażysty, który będzie pełnił funkcję instruktora praktycznej nauki zawodu i dla którego praca z uczniami będzie stanowić podstawowe zajęcie – do wysokości wynagrodzenia określonego w § 9 ust. 2 pkt 1 rozporządzenia Ministra Edukacji Narodowej z dnia 22 lutego 2019 r. w sprawie praktycznej nauki zawodu;</w:t>
      </w:r>
    </w:p>
    <w:p w14:paraId="5C32E331" w14:textId="28DABC4E" w:rsidR="00297665" w:rsidRPr="00434D34" w:rsidRDefault="00297665" w:rsidP="00193431">
      <w:pPr>
        <w:numPr>
          <w:ilvl w:val="0"/>
          <w:numId w:val="78"/>
        </w:numPr>
        <w:spacing w:after="0" w:line="360" w:lineRule="auto"/>
        <w:ind w:left="1068"/>
        <w:jc w:val="both"/>
        <w:rPr>
          <w:rFonts w:ascii="Arial" w:eastAsia="Times New Roman" w:hAnsi="Arial" w:cs="Arial"/>
          <w:color w:val="1F497D"/>
          <w:sz w:val="24"/>
          <w:szCs w:val="24"/>
          <w:lang w:eastAsia="pl-PL"/>
        </w:rPr>
      </w:pPr>
      <w:r w:rsidRPr="00434D34">
        <w:rPr>
          <w:rFonts w:ascii="Arial" w:eastAsia="Times New Roman" w:hAnsi="Arial" w:cs="Arial"/>
          <w:sz w:val="24"/>
          <w:szCs w:val="24"/>
          <w:lang w:eastAsia="pl-PL"/>
        </w:rPr>
        <w:t xml:space="preserve">wynagrodzenie przysługujące opiekunowi stażysty jest wypłacane z tytułu wypełnienia obowiązków, o których mowa w </w:t>
      </w:r>
      <w:r w:rsidR="00A330BE" w:rsidRPr="00BD510D">
        <w:rPr>
          <w:rFonts w:ascii="Arial" w:eastAsia="Times New Roman" w:hAnsi="Arial" w:cs="Arial"/>
          <w:sz w:val="24"/>
          <w:szCs w:val="24"/>
          <w:lang w:eastAsia="pl-PL"/>
        </w:rPr>
        <w:t>pkt 2.2.8 lit. g</w:t>
      </w:r>
      <w:r w:rsidRPr="00BD510D">
        <w:rPr>
          <w:rFonts w:ascii="Arial" w:eastAsia="Times New Roman" w:hAnsi="Arial" w:cs="Arial"/>
          <w:sz w:val="24"/>
          <w:szCs w:val="24"/>
          <w:lang w:eastAsia="pl-PL"/>
        </w:rPr>
        <w:t xml:space="preserve">, </w:t>
      </w:r>
      <w:r w:rsidRPr="00434D34">
        <w:rPr>
          <w:rFonts w:ascii="Arial" w:eastAsia="Times New Roman" w:hAnsi="Arial" w:cs="Arial"/>
          <w:sz w:val="24"/>
          <w:szCs w:val="24"/>
          <w:lang w:eastAsia="pl-PL"/>
        </w:rPr>
        <w:t>nie zależy natomiast od liczby uczniów, wobec których te obowiązki</w:t>
      </w:r>
      <w:r w:rsidR="00385FE5">
        <w:rPr>
          <w:rFonts w:ascii="Arial" w:eastAsia="Times New Roman" w:hAnsi="Arial" w:cs="Arial"/>
          <w:sz w:val="24"/>
          <w:szCs w:val="24"/>
          <w:lang w:eastAsia="pl-PL"/>
        </w:rPr>
        <w:t xml:space="preserve"> </w:t>
      </w:r>
      <w:r w:rsidR="00161C17">
        <w:rPr>
          <w:rFonts w:ascii="Arial" w:eastAsia="Times New Roman" w:hAnsi="Arial" w:cs="Arial"/>
          <w:sz w:val="24"/>
          <w:szCs w:val="24"/>
          <w:lang w:eastAsia="pl-PL"/>
        </w:rPr>
        <w:t>wykonuje</w:t>
      </w:r>
      <w:r w:rsidRPr="00434D34">
        <w:rPr>
          <w:rFonts w:ascii="Arial" w:eastAsia="Times New Roman" w:hAnsi="Arial" w:cs="Arial"/>
          <w:sz w:val="24"/>
          <w:szCs w:val="24"/>
          <w:lang w:eastAsia="pl-PL"/>
        </w:rPr>
        <w:t>.</w:t>
      </w:r>
    </w:p>
    <w:p w14:paraId="2742A74B" w14:textId="0E7596B4" w:rsidR="000938BA" w:rsidRPr="00997AC2" w:rsidRDefault="00297665" w:rsidP="00FC2EF6">
      <w:pPr>
        <w:pStyle w:val="Akapitzlist1"/>
        <w:numPr>
          <w:ilvl w:val="2"/>
          <w:numId w:val="116"/>
        </w:numPr>
        <w:spacing w:after="0" w:line="360" w:lineRule="auto"/>
        <w:ind w:left="1077"/>
        <w:jc w:val="both"/>
        <w:rPr>
          <w:rFonts w:ascii="Arial" w:hAnsi="Arial" w:cs="Arial"/>
          <w:sz w:val="24"/>
          <w:szCs w:val="24"/>
        </w:rPr>
      </w:pPr>
      <w:r w:rsidRPr="00997AC2">
        <w:rPr>
          <w:rFonts w:ascii="Arial" w:hAnsi="Arial" w:cs="Arial"/>
          <w:sz w:val="24"/>
          <w:szCs w:val="24"/>
        </w:rPr>
        <w:t>W przypadku staży uczniowskich, w ramach których realizowane są treści nieobjęte programem nauczania zawodu</w:t>
      </w:r>
      <w:r w:rsidR="00161C17">
        <w:rPr>
          <w:rFonts w:ascii="Arial" w:hAnsi="Arial" w:cs="Arial"/>
          <w:sz w:val="24"/>
          <w:szCs w:val="24"/>
        </w:rPr>
        <w:t>,</w:t>
      </w:r>
      <w:r w:rsidRPr="00997AC2">
        <w:rPr>
          <w:rFonts w:ascii="Arial" w:hAnsi="Arial" w:cs="Arial"/>
          <w:sz w:val="24"/>
          <w:szCs w:val="24"/>
        </w:rPr>
        <w:t xml:space="preserve"> wysokość miesięcznego świadczenia pieniężnego, o którym mowa w Prawie oświatowym nie może być niższa niż to wynika z przepisów w sprawie przygotowania zawodowego młodocianych i ich wynagradzania, regulujących zasady wynagradzania młodocianych w kolejnych latach nauki</w:t>
      </w:r>
      <w:r w:rsidR="00997AC2" w:rsidRPr="00997AC2">
        <w:rPr>
          <w:rFonts w:ascii="Arial" w:hAnsi="Arial" w:cs="Arial"/>
          <w:sz w:val="24"/>
          <w:szCs w:val="24"/>
        </w:rPr>
        <w:t>.</w:t>
      </w:r>
    </w:p>
    <w:p w14:paraId="4318AF94" w14:textId="674084DA" w:rsidR="000938BA" w:rsidRPr="004337EB" w:rsidRDefault="00820BF0" w:rsidP="00FC2EF6">
      <w:pPr>
        <w:pStyle w:val="Akapitzlist1"/>
        <w:numPr>
          <w:ilvl w:val="2"/>
          <w:numId w:val="116"/>
        </w:numPr>
        <w:spacing w:after="0" w:line="360" w:lineRule="auto"/>
        <w:ind w:left="1077"/>
        <w:jc w:val="both"/>
        <w:rPr>
          <w:rFonts w:ascii="Arial" w:hAnsi="Arial" w:cs="Arial"/>
          <w:b/>
          <w:sz w:val="24"/>
          <w:szCs w:val="24"/>
          <w:u w:val="single"/>
        </w:rPr>
      </w:pPr>
      <w:r w:rsidRPr="000938BA">
        <w:rPr>
          <w:rFonts w:ascii="Arial" w:hAnsi="Arial" w:cs="Arial"/>
          <w:sz w:val="24"/>
          <w:szCs w:val="24"/>
        </w:rPr>
        <w:t>Wnioskodawca</w:t>
      </w:r>
      <w:r w:rsidR="00297665" w:rsidRPr="000938BA">
        <w:rPr>
          <w:rFonts w:ascii="Arial" w:hAnsi="Arial" w:cs="Arial"/>
          <w:sz w:val="24"/>
          <w:szCs w:val="24"/>
        </w:rPr>
        <w:t xml:space="preserve"> zobowiązuje się do monitorowania jakości staży zgodnie z warunkami określonymi w </w:t>
      </w:r>
      <w:r w:rsidR="000938BA" w:rsidRPr="000938BA">
        <w:rPr>
          <w:rFonts w:ascii="Arial" w:hAnsi="Arial" w:cs="Arial"/>
          <w:sz w:val="24"/>
          <w:szCs w:val="24"/>
        </w:rPr>
        <w:t>pkt 2.2.8</w:t>
      </w:r>
      <w:r w:rsidR="00297665" w:rsidRPr="000938BA">
        <w:rPr>
          <w:rFonts w:ascii="Arial" w:hAnsi="Arial" w:cs="Arial"/>
          <w:sz w:val="24"/>
          <w:szCs w:val="24"/>
        </w:rPr>
        <w:t xml:space="preserve">. </w:t>
      </w:r>
      <w:r w:rsidRPr="004337EB">
        <w:rPr>
          <w:rFonts w:ascii="Arial" w:hAnsi="Arial" w:cs="Arial"/>
          <w:b/>
          <w:sz w:val="24"/>
          <w:szCs w:val="24"/>
          <w:u w:val="single"/>
        </w:rPr>
        <w:t xml:space="preserve">Beneficjent może uwzględnić w ramach personelu projektu stanowisko do </w:t>
      </w:r>
      <w:r w:rsidR="00297665" w:rsidRPr="004337EB">
        <w:rPr>
          <w:rFonts w:ascii="Arial" w:hAnsi="Arial" w:cs="Arial"/>
          <w:b/>
          <w:sz w:val="24"/>
          <w:szCs w:val="24"/>
          <w:u w:val="single"/>
        </w:rPr>
        <w:t>zadań związanych z monit</w:t>
      </w:r>
      <w:r w:rsidR="004337EB" w:rsidRPr="004337EB">
        <w:rPr>
          <w:rFonts w:ascii="Arial" w:hAnsi="Arial" w:cs="Arial"/>
          <w:b/>
          <w:sz w:val="24"/>
          <w:szCs w:val="24"/>
          <w:u w:val="single"/>
        </w:rPr>
        <w:t>orowaniem jakości stażu</w:t>
      </w:r>
      <w:r w:rsidR="00297665" w:rsidRPr="004337EB">
        <w:rPr>
          <w:rFonts w:ascii="Arial" w:hAnsi="Arial" w:cs="Arial"/>
          <w:b/>
          <w:sz w:val="24"/>
          <w:szCs w:val="24"/>
          <w:u w:val="single"/>
        </w:rPr>
        <w:t xml:space="preserve"> oraz bieżącą współpracą z podmiot</w:t>
      </w:r>
      <w:r w:rsidR="004337EB">
        <w:rPr>
          <w:rFonts w:ascii="Arial" w:hAnsi="Arial" w:cs="Arial"/>
          <w:b/>
          <w:sz w:val="24"/>
          <w:szCs w:val="24"/>
          <w:u w:val="single"/>
        </w:rPr>
        <w:t>em przyjmującym na staż</w:t>
      </w:r>
      <w:r w:rsidR="00297665" w:rsidRPr="004337EB">
        <w:rPr>
          <w:rFonts w:ascii="Arial" w:hAnsi="Arial" w:cs="Arial"/>
          <w:b/>
          <w:sz w:val="24"/>
          <w:szCs w:val="24"/>
          <w:u w:val="single"/>
        </w:rPr>
        <w:t xml:space="preserve">.  </w:t>
      </w:r>
    </w:p>
    <w:p w14:paraId="2514979C" w14:textId="6E84BC81" w:rsidR="000938BA" w:rsidRPr="00BD510D" w:rsidRDefault="000938BA" w:rsidP="00FC2EF6">
      <w:pPr>
        <w:pStyle w:val="Akapitzlist1"/>
        <w:numPr>
          <w:ilvl w:val="2"/>
          <w:numId w:val="116"/>
        </w:numPr>
        <w:spacing w:after="0" w:line="360" w:lineRule="auto"/>
        <w:ind w:left="1077"/>
        <w:jc w:val="both"/>
        <w:rPr>
          <w:rFonts w:ascii="Arial" w:hAnsi="Arial" w:cs="Arial"/>
          <w:sz w:val="24"/>
          <w:szCs w:val="24"/>
        </w:rPr>
      </w:pPr>
      <w:r w:rsidRPr="00BD510D">
        <w:rPr>
          <w:rFonts w:ascii="Arial" w:hAnsi="Arial" w:cs="Arial"/>
          <w:sz w:val="24"/>
          <w:szCs w:val="24"/>
        </w:rPr>
        <w:lastRenderedPageBreak/>
        <w:t>Preferowani do</w:t>
      </w:r>
      <w:r w:rsidR="00B60E3F">
        <w:rPr>
          <w:rFonts w:ascii="Arial" w:hAnsi="Arial" w:cs="Arial"/>
          <w:sz w:val="24"/>
          <w:szCs w:val="24"/>
        </w:rPr>
        <w:t xml:space="preserve"> kierowania na staże</w:t>
      </w:r>
      <w:r w:rsidR="00297665" w:rsidRPr="00BD510D">
        <w:rPr>
          <w:rFonts w:ascii="Arial" w:hAnsi="Arial" w:cs="Arial"/>
          <w:sz w:val="24"/>
          <w:szCs w:val="24"/>
        </w:rPr>
        <w:t xml:space="preserve"> </w:t>
      </w:r>
      <w:r w:rsidRPr="00BD510D">
        <w:rPr>
          <w:rFonts w:ascii="Arial" w:hAnsi="Arial" w:cs="Arial"/>
          <w:sz w:val="24"/>
          <w:szCs w:val="24"/>
        </w:rPr>
        <w:t xml:space="preserve">są </w:t>
      </w:r>
      <w:r w:rsidR="00297665" w:rsidRPr="00BD510D">
        <w:rPr>
          <w:rFonts w:ascii="Arial" w:hAnsi="Arial" w:cs="Arial"/>
          <w:sz w:val="24"/>
          <w:szCs w:val="24"/>
        </w:rPr>
        <w:t>uczni</w:t>
      </w:r>
      <w:r w:rsidR="000C3AD6">
        <w:rPr>
          <w:rFonts w:ascii="Arial" w:hAnsi="Arial" w:cs="Arial"/>
          <w:sz w:val="24"/>
          <w:szCs w:val="24"/>
        </w:rPr>
        <w:t>owie</w:t>
      </w:r>
      <w:r w:rsidR="00297665" w:rsidRPr="00BD510D">
        <w:rPr>
          <w:rFonts w:ascii="Arial" w:hAnsi="Arial" w:cs="Arial"/>
          <w:sz w:val="24"/>
          <w:szCs w:val="24"/>
        </w:rPr>
        <w:t>, którzy nie realizują kształcenia praktycznego u pracodawców.</w:t>
      </w:r>
    </w:p>
    <w:p w14:paraId="22090328" w14:textId="3B38A210" w:rsidR="00297665" w:rsidRPr="00336B00" w:rsidRDefault="00297665" w:rsidP="00FC2EF6">
      <w:pPr>
        <w:pStyle w:val="Akapitzlist1"/>
        <w:numPr>
          <w:ilvl w:val="2"/>
          <w:numId w:val="116"/>
        </w:numPr>
        <w:spacing w:after="0" w:line="360" w:lineRule="auto"/>
        <w:ind w:left="1077"/>
        <w:jc w:val="both"/>
        <w:rPr>
          <w:rFonts w:ascii="Arial" w:hAnsi="Arial" w:cs="Arial"/>
          <w:sz w:val="24"/>
          <w:szCs w:val="24"/>
        </w:rPr>
      </w:pPr>
      <w:r w:rsidRPr="00336B00">
        <w:rPr>
          <w:rFonts w:ascii="Arial" w:hAnsi="Arial" w:cs="Arial"/>
          <w:sz w:val="24"/>
          <w:szCs w:val="24"/>
        </w:rPr>
        <w:t xml:space="preserve">Zakres wsparcia udzielanego w ramach RPO, o którym mowa </w:t>
      </w:r>
      <w:r w:rsidR="00663BD5">
        <w:rPr>
          <w:rFonts w:ascii="Arial" w:hAnsi="Arial" w:cs="Arial"/>
          <w:b/>
          <w:sz w:val="24"/>
          <w:szCs w:val="24"/>
          <w:lang w:eastAsia="pl-PL"/>
        </w:rPr>
        <w:t>w typie operacji nr 2</w:t>
      </w:r>
      <w:r w:rsidRPr="00336B00">
        <w:rPr>
          <w:rFonts w:ascii="Arial" w:hAnsi="Arial" w:cs="Arial"/>
          <w:sz w:val="24"/>
          <w:szCs w:val="24"/>
        </w:rPr>
        <w:t xml:space="preserve">, </w:t>
      </w:r>
      <w:r w:rsidR="00CF711D" w:rsidRPr="00336B00">
        <w:rPr>
          <w:rFonts w:ascii="Arial" w:hAnsi="Arial" w:cs="Arial"/>
          <w:sz w:val="24"/>
          <w:szCs w:val="24"/>
        </w:rPr>
        <w:t>realizowany jest na następujących zasadach:</w:t>
      </w:r>
    </w:p>
    <w:p w14:paraId="4ECAD3F2" w14:textId="77777777" w:rsidR="00CF711D" w:rsidRPr="00336B00" w:rsidRDefault="00CF711D" w:rsidP="00193431">
      <w:pPr>
        <w:numPr>
          <w:ilvl w:val="0"/>
          <w:numId w:val="86"/>
        </w:numPr>
        <w:spacing w:after="0" w:line="360" w:lineRule="auto"/>
        <w:ind w:left="993" w:hanging="426"/>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program wspomagania powinien służyć pomocą szkole lub placówce systemu oświaty w wykonywaniu przez nią zadań na rzecz kształtowania i rozwijania u uczniów kompetencji kluczowych oraz umiejętności uniwersalnych niezbędnych na rynku pracy;</w:t>
      </w:r>
    </w:p>
    <w:p w14:paraId="5631D084" w14:textId="77777777" w:rsidR="00CF711D" w:rsidRDefault="00CF711D" w:rsidP="00193431">
      <w:pPr>
        <w:numPr>
          <w:ilvl w:val="0"/>
          <w:numId w:val="86"/>
        </w:numPr>
        <w:spacing w:after="0" w:line="360" w:lineRule="auto"/>
        <w:ind w:left="993" w:hanging="426"/>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zakres wspomagania wynika z analizy indywidualnej sytuacji szkoły lub placówki systemu oświaty i odpowiada na specyficzne potrzeby tych podmiotów w zakresie wskazanym w podrozdziale;</w:t>
      </w:r>
    </w:p>
    <w:p w14:paraId="50193D7B" w14:textId="06AE04FA" w:rsidR="00336B00" w:rsidRPr="00336B00" w:rsidRDefault="000C3AD6" w:rsidP="00336B00">
      <w:pPr>
        <w:numPr>
          <w:ilvl w:val="0"/>
          <w:numId w:val="86"/>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00336B00" w:rsidRPr="00336B00">
        <w:rPr>
          <w:rFonts w:ascii="Arial" w:eastAsia="Times New Roman" w:hAnsi="Arial" w:cs="Arial"/>
          <w:sz w:val="24"/>
          <w:szCs w:val="24"/>
          <w:lang w:eastAsia="pl-PL"/>
        </w:rPr>
        <w:t xml:space="preserve">sparcie, o którym mowa w pkt </w:t>
      </w:r>
      <w:r w:rsidR="00336B00">
        <w:rPr>
          <w:rFonts w:ascii="Arial" w:eastAsia="Times New Roman" w:hAnsi="Arial" w:cs="Arial"/>
          <w:sz w:val="24"/>
          <w:szCs w:val="24"/>
          <w:lang w:eastAsia="pl-PL"/>
        </w:rPr>
        <w:t>2.2.12</w:t>
      </w:r>
      <w:r w:rsidR="00336B00" w:rsidRPr="00336B00">
        <w:rPr>
          <w:rFonts w:ascii="Arial" w:eastAsia="Times New Roman" w:hAnsi="Arial" w:cs="Arial"/>
          <w:sz w:val="24"/>
          <w:szCs w:val="24"/>
          <w:lang w:eastAsia="pl-PL"/>
        </w:rPr>
        <w:t xml:space="preserve">, może objąć w szczególności: </w:t>
      </w:r>
    </w:p>
    <w:p w14:paraId="7358763E"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real</w:t>
      </w:r>
      <w:r>
        <w:rPr>
          <w:rFonts w:ascii="Arial" w:eastAsia="Times New Roman" w:hAnsi="Arial" w:cs="Arial"/>
          <w:sz w:val="24"/>
          <w:szCs w:val="24"/>
          <w:lang w:eastAsia="pl-PL"/>
        </w:rPr>
        <w:t>izację projektów edukacyjnych w</w:t>
      </w:r>
      <w:r w:rsidRPr="00336B00">
        <w:rPr>
          <w:rFonts w:ascii="Arial" w:eastAsia="Times New Roman" w:hAnsi="Arial" w:cs="Arial"/>
          <w:sz w:val="24"/>
          <w:szCs w:val="24"/>
          <w:lang w:eastAsia="pl-PL"/>
        </w:rPr>
        <w:t xml:space="preserve"> szkołach lub placówkach systemu oświaty; </w:t>
      </w:r>
    </w:p>
    <w:p w14:paraId="23BD0B35"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realizację dodatkowych zajęć dydaktyczno-wyrównawczych służących wyrównywaniu dysproporcji edukacyjnych uczniów lub słuchaczy mających trudności w spełnianiu wymagań edukacyjnych, wynikających z podstawy programowej kształcenia dla danego etapu edukacyjnego; </w:t>
      </w:r>
    </w:p>
    <w:p w14:paraId="2663AC46"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realizację różnych form rozwijających uzdolnienia uczniów lub słuchaczy;</w:t>
      </w:r>
    </w:p>
    <w:p w14:paraId="58D4BFDC"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wdrożenie nowych form i programów nauczania w szkołach lub placówkach systemu oświaty;</w:t>
      </w:r>
    </w:p>
    <w:p w14:paraId="74D1513B"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tworzenie i realizację zajęć o nowatorskich rozwiązaniach programowych, organizacyjnych lub metodycznych w szkołach lub placówkach systemu oświaty;</w:t>
      </w:r>
    </w:p>
    <w:p w14:paraId="1D263D5F"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organizację kółek zainteresowań, warsztatów, laboratoriów dla uczniów</w:t>
      </w:r>
      <w:r>
        <w:rPr>
          <w:rFonts w:ascii="Arial" w:eastAsia="Times New Roman" w:hAnsi="Arial" w:cs="Arial"/>
          <w:sz w:val="24"/>
          <w:szCs w:val="24"/>
          <w:lang w:eastAsia="pl-PL"/>
        </w:rPr>
        <w:t>;</w:t>
      </w:r>
    </w:p>
    <w:p w14:paraId="5F0D1F94"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nawiązywanie współpracy z otoczeniem społeczno-gospodarczym szkoły lub placówki systemu oświaty w celu osiągnięcia założonych celów edukacyjnych; </w:t>
      </w:r>
    </w:p>
    <w:p w14:paraId="15816834" w14:textId="77777777" w:rsidR="00336B00" w:rsidRP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 xml:space="preserve">wykorzystanie narzędzi, metod lub form pracy wypracowanych w ramach projektów, w tym pozytywnie zwalidowanych produktów projektów innowacyjnych, zrealizowanych w latach 2007-2013 w ramach PO KL; </w:t>
      </w:r>
    </w:p>
    <w:p w14:paraId="20875AE6" w14:textId="77777777" w:rsidR="00336B00" w:rsidRDefault="00336B00" w:rsidP="00336B00">
      <w:pPr>
        <w:numPr>
          <w:ilvl w:val="1"/>
          <w:numId w:val="113"/>
        </w:numPr>
        <w:spacing w:after="0" w:line="360" w:lineRule="auto"/>
        <w:ind w:left="1276" w:hanging="142"/>
        <w:jc w:val="both"/>
        <w:rPr>
          <w:rFonts w:ascii="Arial" w:eastAsia="Times New Roman" w:hAnsi="Arial" w:cs="Arial"/>
          <w:sz w:val="24"/>
          <w:szCs w:val="24"/>
          <w:lang w:eastAsia="pl-PL"/>
        </w:rPr>
      </w:pPr>
      <w:r w:rsidRPr="00336B00">
        <w:rPr>
          <w:rFonts w:ascii="Arial" w:eastAsia="Times New Roman" w:hAnsi="Arial" w:cs="Arial"/>
          <w:sz w:val="24"/>
          <w:szCs w:val="24"/>
          <w:lang w:eastAsia="pl-PL"/>
        </w:rPr>
        <w:t>realizację zajęć organizowanych poza lekcjami lub poza szkołą</w:t>
      </w:r>
      <w:r>
        <w:rPr>
          <w:rFonts w:ascii="Arial" w:eastAsia="Times New Roman" w:hAnsi="Arial" w:cs="Arial"/>
          <w:sz w:val="24"/>
          <w:szCs w:val="24"/>
          <w:lang w:eastAsia="pl-PL"/>
        </w:rPr>
        <w:t>.</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336B00" w:rsidRPr="00336B00" w14:paraId="16F2E2FF" w14:textId="77777777" w:rsidTr="00660F6B">
        <w:trPr>
          <w:trHeight w:val="900"/>
        </w:trPr>
        <w:tc>
          <w:tcPr>
            <w:tcW w:w="8641" w:type="dxa"/>
            <w:shd w:val="clear" w:color="auto" w:fill="C6D9F1"/>
            <w:hideMark/>
          </w:tcPr>
          <w:p w14:paraId="03B6F264" w14:textId="77777777" w:rsidR="00336B00" w:rsidRPr="00336B00" w:rsidRDefault="00336B00" w:rsidP="00660F6B">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1C7D88B9" w14:textId="2025D22D" w:rsidR="00336B00" w:rsidRPr="005721FC" w:rsidRDefault="00336B00" w:rsidP="00663BD5">
            <w:pPr>
              <w:spacing w:after="0" w:line="360" w:lineRule="auto"/>
              <w:ind w:left="-113"/>
              <w:jc w:val="center"/>
              <w:rPr>
                <w:rFonts w:ascii="Arial" w:eastAsia="Times New Roman" w:hAnsi="Arial" w:cs="Arial"/>
                <w:bCs/>
                <w:sz w:val="24"/>
                <w:szCs w:val="24"/>
                <w:lang w:eastAsia="pl-PL"/>
              </w:rPr>
            </w:pPr>
            <w:r w:rsidRPr="005721FC">
              <w:rPr>
                <w:rFonts w:ascii="Arial" w:eastAsia="Times New Roman" w:hAnsi="Arial" w:cs="Arial"/>
                <w:b/>
                <w:bCs/>
                <w:sz w:val="24"/>
                <w:szCs w:val="24"/>
                <w:lang w:eastAsia="pl-PL"/>
              </w:rPr>
              <w:t xml:space="preserve">Typ </w:t>
            </w:r>
            <w:r w:rsidR="00663BD5">
              <w:rPr>
                <w:rFonts w:ascii="Arial" w:eastAsia="Times New Roman" w:hAnsi="Arial" w:cs="Arial"/>
                <w:b/>
                <w:bCs/>
                <w:sz w:val="24"/>
                <w:szCs w:val="24"/>
                <w:lang w:eastAsia="pl-PL"/>
              </w:rPr>
              <w:t>2</w:t>
            </w:r>
            <w:r w:rsidRPr="005721FC">
              <w:rPr>
                <w:rFonts w:ascii="Arial" w:eastAsia="Times New Roman" w:hAnsi="Arial" w:cs="Arial"/>
                <w:bCs/>
                <w:sz w:val="24"/>
                <w:szCs w:val="24"/>
                <w:lang w:eastAsia="pl-PL"/>
              </w:rPr>
              <w:t xml:space="preserve"> nie może być realizowany samodzielnie</w:t>
            </w:r>
          </w:p>
        </w:tc>
      </w:tr>
    </w:tbl>
    <w:p w14:paraId="7EFB168B" w14:textId="77777777" w:rsidR="00336B00" w:rsidRPr="00336B00" w:rsidRDefault="00336B00" w:rsidP="00336B00">
      <w:pPr>
        <w:spacing w:after="0" w:line="360" w:lineRule="auto"/>
        <w:ind w:left="1276"/>
        <w:jc w:val="both"/>
        <w:rPr>
          <w:rFonts w:ascii="Arial" w:eastAsia="Times New Roman" w:hAnsi="Arial" w:cs="Arial"/>
          <w:sz w:val="24"/>
          <w:szCs w:val="24"/>
          <w:lang w:eastAsia="pl-PL"/>
        </w:rPr>
      </w:pPr>
    </w:p>
    <w:p w14:paraId="019CBE66" w14:textId="299A8477" w:rsidR="00297665" w:rsidRPr="00C17B9E" w:rsidRDefault="00AC2D2A" w:rsidP="00FC2EF6">
      <w:pPr>
        <w:pStyle w:val="Akapitzlist"/>
        <w:numPr>
          <w:ilvl w:val="2"/>
          <w:numId w:val="116"/>
        </w:numPr>
        <w:spacing w:after="0" w:line="360" w:lineRule="auto"/>
        <w:jc w:val="both"/>
        <w:rPr>
          <w:rFonts w:ascii="Arial" w:eastAsia="Times New Roman" w:hAnsi="Arial" w:cs="Arial"/>
          <w:sz w:val="24"/>
          <w:szCs w:val="24"/>
          <w:lang w:eastAsia="pl-PL"/>
        </w:rPr>
      </w:pPr>
      <w:r w:rsidRPr="00C17B9E">
        <w:rPr>
          <w:rFonts w:ascii="Arial" w:eastAsia="Times New Roman" w:hAnsi="Arial" w:cs="Arial"/>
          <w:sz w:val="24"/>
          <w:szCs w:val="24"/>
          <w:lang w:eastAsia="pl-PL"/>
        </w:rPr>
        <w:t>Zakres wsparcia udzielanego na rzecz tworzenia w szkołach lub placówkach systemu oświaty prowadzących kształcenie zawodowe warunków odzwierciedlających rzeczywiste środowisko pracy właściwe dla nauczanych zawodów, obejmuje wyposażenie pracowni lub warsztatów szkolnych dla zawodów szkolnictwa zawodowego. Zakres udzielanego wsparcia</w:t>
      </w:r>
      <w:r w:rsidR="00336B00">
        <w:rPr>
          <w:rFonts w:ascii="Arial" w:eastAsia="Times New Roman" w:hAnsi="Arial" w:cs="Arial"/>
          <w:sz w:val="24"/>
          <w:szCs w:val="24"/>
          <w:lang w:eastAsia="pl-PL"/>
        </w:rPr>
        <w:t xml:space="preserve">, o którym mowa </w:t>
      </w:r>
      <w:r w:rsidR="00336B00" w:rsidRPr="00336B00">
        <w:rPr>
          <w:rFonts w:ascii="Arial" w:eastAsia="Times New Roman" w:hAnsi="Arial" w:cs="Arial"/>
          <w:b/>
          <w:sz w:val="24"/>
          <w:szCs w:val="24"/>
          <w:lang w:eastAsia="pl-PL"/>
        </w:rPr>
        <w:t>w typie operacji nr 4</w:t>
      </w:r>
      <w:r w:rsidR="00336B00">
        <w:rPr>
          <w:rFonts w:ascii="Arial" w:eastAsia="Times New Roman" w:hAnsi="Arial" w:cs="Arial"/>
          <w:sz w:val="24"/>
          <w:szCs w:val="24"/>
          <w:lang w:eastAsia="pl-PL"/>
        </w:rPr>
        <w:t>,</w:t>
      </w:r>
      <w:r w:rsidRPr="00C17B9E">
        <w:rPr>
          <w:rFonts w:ascii="Arial" w:eastAsia="Times New Roman" w:hAnsi="Arial" w:cs="Arial"/>
          <w:sz w:val="24"/>
          <w:szCs w:val="24"/>
          <w:lang w:eastAsia="pl-PL"/>
        </w:rPr>
        <w:t xml:space="preserve"> musi być zgodny z następującymi warunkami:</w:t>
      </w:r>
    </w:p>
    <w:p w14:paraId="7540F1BE" w14:textId="48E07869"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w</w:t>
      </w:r>
      <w:r w:rsidRPr="00434D34">
        <w:rPr>
          <w:rFonts w:ascii="Arial" w:eastAsia="Times New Roman" w:hAnsi="Arial" w:cs="Arial"/>
          <w:sz w:val="24"/>
          <w:szCs w:val="24"/>
          <w:lang w:eastAsia="pl-PL"/>
        </w:rPr>
        <w:t xml:space="preserve">yposażenie </w:t>
      </w:r>
      <w:r w:rsidR="00297665" w:rsidRPr="00434D34">
        <w:rPr>
          <w:rFonts w:ascii="Arial" w:eastAsia="Times New Roman" w:hAnsi="Arial" w:cs="Arial"/>
          <w:sz w:val="24"/>
          <w:szCs w:val="24"/>
          <w:lang w:eastAsia="pl-PL"/>
        </w:rPr>
        <w:t>odpowiada potrzebom konkretnej jednostki oświatowej i jest zgodne z podstawą programową kształcenia w zawodach dla szkolnictwa branżowego i szkolnictwa artystycznego dla danego zawodu. Przykładowy katalog wyposażenia pracowni lub warsztatów szkolnych został opracowany przez MEN i jest udostępniany za pośrednictwem strony internetowej administrowanej przez MEN</w:t>
      </w:r>
      <w:r w:rsidR="00297665" w:rsidRPr="00434D34">
        <w:rPr>
          <w:rFonts w:ascii="Arial" w:eastAsia="Times New Roman" w:hAnsi="Arial" w:cs="Arial"/>
          <w:sz w:val="24"/>
          <w:szCs w:val="24"/>
          <w:vertAlign w:val="superscript"/>
          <w:lang w:eastAsia="pl-PL"/>
        </w:rPr>
        <w:footnoteReference w:id="3"/>
      </w:r>
      <w:r w:rsidR="00297665" w:rsidRPr="00434D34">
        <w:rPr>
          <w:rFonts w:ascii="Arial" w:eastAsia="Times New Roman" w:hAnsi="Arial" w:cs="Arial"/>
          <w:sz w:val="24"/>
          <w:szCs w:val="24"/>
          <w:lang w:eastAsia="pl-PL"/>
        </w:rPr>
        <w:t>.</w:t>
      </w:r>
    </w:p>
    <w:p w14:paraId="57870A0C" w14:textId="66782118"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d</w:t>
      </w:r>
      <w:r w:rsidRPr="00434D34">
        <w:rPr>
          <w:rFonts w:ascii="Arial" w:eastAsia="Times New Roman" w:hAnsi="Arial" w:cs="Arial"/>
          <w:sz w:val="24"/>
          <w:szCs w:val="24"/>
          <w:lang w:eastAsia="pl-PL"/>
        </w:rPr>
        <w:t xml:space="preserve">opuszcza </w:t>
      </w:r>
      <w:r w:rsidR="00AC2D2A" w:rsidRPr="00434D34">
        <w:rPr>
          <w:rFonts w:ascii="Arial" w:eastAsia="Times New Roman" w:hAnsi="Arial" w:cs="Arial"/>
          <w:sz w:val="24"/>
          <w:szCs w:val="24"/>
          <w:lang w:eastAsia="pl-PL"/>
        </w:rPr>
        <w:t>się</w:t>
      </w:r>
      <w:r w:rsidR="00297665" w:rsidRPr="00434D34">
        <w:rPr>
          <w:rFonts w:ascii="Arial" w:eastAsia="Times New Roman" w:hAnsi="Arial" w:cs="Arial"/>
          <w:sz w:val="24"/>
          <w:szCs w:val="24"/>
          <w:lang w:eastAsia="pl-PL"/>
        </w:rPr>
        <w:t xml:space="preserve"> możliwość sfinansowania w ramach projektów kosztów związanych z dostosowaniem lub adaptacją pomieszczeń (rozumianą zgodnie z </w:t>
      </w:r>
      <w:r w:rsidR="00297665" w:rsidRPr="00434D34">
        <w:rPr>
          <w:rFonts w:ascii="Arial" w:eastAsia="Times New Roman" w:hAnsi="Arial" w:cs="Arial"/>
          <w:color w:val="000000"/>
          <w:sz w:val="24"/>
          <w:szCs w:val="24"/>
          <w:lang w:eastAsia="pl-PL"/>
        </w:rPr>
        <w:t>Wytycznymi w zakresie kwalifikowalności wydatków</w:t>
      </w:r>
      <w:r w:rsidR="00297665" w:rsidRPr="00434D34">
        <w:rPr>
          <w:rFonts w:ascii="Arial" w:eastAsia="Times New Roman" w:hAnsi="Arial" w:cs="Arial"/>
          <w:sz w:val="24"/>
          <w:szCs w:val="24"/>
          <w:lang w:eastAsia="pl-PL"/>
        </w:rPr>
        <w:t xml:space="preserve">) na potrzeby pracowni lub warsztatów szkolnych, wynikających m. in. z konieczności montażu zakupionego wyposażenia oraz zagwarantowania bezpiecznego ich użytkowania; </w:t>
      </w:r>
    </w:p>
    <w:p w14:paraId="729955AF" w14:textId="39E11EA6" w:rsidR="00297665" w:rsidRPr="00434D34" w:rsidRDefault="00297665" w:rsidP="00193431">
      <w:pPr>
        <w:numPr>
          <w:ilvl w:val="0"/>
          <w:numId w:val="88"/>
        </w:numPr>
        <w:spacing w:after="0" w:line="360" w:lineRule="auto"/>
        <w:ind w:left="993" w:hanging="426"/>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wyposażenie pracowni lub warsztatów szkolnych jest dokonywane na podstawie indywidualnie zdiagnozowanego zapotrzebowania szkół lub placówek systemu oświaty prowadzących kształcenie zawodowe w tym zakresie, a także posiadanego przez nie wyposażenia, w tym </w:t>
      </w:r>
      <w:r w:rsidR="004F2F61">
        <w:rPr>
          <w:rFonts w:ascii="Arial" w:eastAsia="Times New Roman" w:hAnsi="Arial" w:cs="Arial"/>
          <w:sz w:val="24"/>
          <w:szCs w:val="24"/>
          <w:lang w:eastAsia="pl-PL"/>
        </w:rPr>
        <w:t xml:space="preserve">z uwzględnieniem </w:t>
      </w:r>
      <w:r w:rsidRPr="00434D34">
        <w:rPr>
          <w:rFonts w:ascii="Arial" w:eastAsia="Times New Roman" w:hAnsi="Arial" w:cs="Arial"/>
          <w:sz w:val="24"/>
          <w:szCs w:val="24"/>
          <w:lang w:eastAsia="pl-PL"/>
        </w:rPr>
        <w:t>wniosk</w:t>
      </w:r>
      <w:r w:rsidR="004F2F61">
        <w:rPr>
          <w:rFonts w:ascii="Arial" w:eastAsia="Times New Roman" w:hAnsi="Arial" w:cs="Arial"/>
          <w:sz w:val="24"/>
          <w:szCs w:val="24"/>
          <w:lang w:eastAsia="pl-PL"/>
        </w:rPr>
        <w:t>ów</w:t>
      </w:r>
      <w:r w:rsidRPr="00434D34">
        <w:rPr>
          <w:rFonts w:ascii="Arial" w:eastAsia="Times New Roman" w:hAnsi="Arial" w:cs="Arial"/>
          <w:sz w:val="24"/>
          <w:szCs w:val="24"/>
          <w:lang w:eastAsia="pl-PL"/>
        </w:rPr>
        <w:t xml:space="preserve"> z przeprowadzonego spisu inwentarza oraz oceny stanu technicznego posiadanego wyposażenia. Diagnoza powinna</w:t>
      </w:r>
      <w:r w:rsidRPr="00434D34">
        <w:rPr>
          <w:rFonts w:ascii="Arial" w:eastAsia="Times New Roman" w:hAnsi="Arial" w:cs="Arial"/>
          <w:color w:val="FF0000"/>
          <w:sz w:val="24"/>
          <w:szCs w:val="24"/>
          <w:lang w:eastAsia="pl-PL"/>
        </w:rPr>
        <w:t xml:space="preserve"> </w:t>
      </w:r>
      <w:r w:rsidRPr="00434D34">
        <w:rPr>
          <w:rFonts w:ascii="Arial" w:eastAsia="Times New Roman" w:hAnsi="Arial" w:cs="Arial"/>
          <w:sz w:val="24"/>
          <w:szCs w:val="24"/>
          <w:lang w:eastAsia="pl-PL"/>
        </w:rPr>
        <w:t>uwzględniać rekomendacje instytucji z otoczenia społeczno-gospodarczego szkół lub placówek systemu oświaty prowadzących kształcenie zawodowe;</w:t>
      </w:r>
    </w:p>
    <w:p w14:paraId="7F7906EB" w14:textId="0C6189F8"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o</w:t>
      </w:r>
      <w:r w:rsidRPr="00434D34">
        <w:rPr>
          <w:rFonts w:ascii="Arial" w:eastAsia="Times New Roman" w:hAnsi="Arial" w:cs="Arial"/>
          <w:sz w:val="24"/>
          <w:szCs w:val="24"/>
          <w:lang w:eastAsia="pl-PL"/>
        </w:rPr>
        <w:t xml:space="preserve">bowiązkiem </w:t>
      </w:r>
      <w:r w:rsidR="00297665" w:rsidRPr="00434D34">
        <w:rPr>
          <w:rFonts w:ascii="Arial" w:eastAsia="Times New Roman" w:hAnsi="Arial" w:cs="Arial"/>
          <w:sz w:val="24"/>
          <w:szCs w:val="24"/>
          <w:lang w:eastAsia="pl-PL"/>
        </w:rPr>
        <w:t xml:space="preserve">IZ RPO jest promowanie w pierwszej kolejności realizacji działań na rzecz kształcenia w miejscu pracy bądź realizacji programów stażowych, umożliwiających nabywanie kompetencji zawodowych w rzeczywistym środowisku pracy. Działania związane z wyposażeniem </w:t>
      </w:r>
      <w:r w:rsidR="00297665" w:rsidRPr="00434D34">
        <w:rPr>
          <w:rFonts w:ascii="Arial" w:eastAsia="Times New Roman" w:hAnsi="Arial" w:cs="Arial"/>
          <w:sz w:val="24"/>
          <w:szCs w:val="24"/>
          <w:lang w:eastAsia="pl-PL"/>
        </w:rPr>
        <w:lastRenderedPageBreak/>
        <w:t>przyszkolnych pracowni zawodowych/ warsztatów, stażowych powinno być dopuszczone w przypadku</w:t>
      </w:r>
      <w:r>
        <w:rPr>
          <w:rFonts w:ascii="Arial" w:eastAsia="Times New Roman" w:hAnsi="Arial" w:cs="Arial"/>
          <w:sz w:val="24"/>
          <w:szCs w:val="24"/>
          <w:lang w:eastAsia="pl-PL"/>
        </w:rPr>
        <w:t>,</w:t>
      </w:r>
      <w:r w:rsidR="00297665" w:rsidRPr="00434D34">
        <w:rPr>
          <w:rFonts w:ascii="Arial" w:eastAsia="Times New Roman" w:hAnsi="Arial" w:cs="Arial"/>
          <w:sz w:val="24"/>
          <w:szCs w:val="24"/>
          <w:lang w:eastAsia="pl-PL"/>
        </w:rPr>
        <w:t xml:space="preserve"> gdy nie będzie możliwe zorganizowanie kształcenia w miejscu pracy lub programów stażowych;</w:t>
      </w:r>
    </w:p>
    <w:p w14:paraId="610B5862" w14:textId="2FCD003C" w:rsidR="00297665" w:rsidRPr="00434D34" w:rsidRDefault="00AC2D2A" w:rsidP="00193431">
      <w:pPr>
        <w:numPr>
          <w:ilvl w:val="0"/>
          <w:numId w:val="88"/>
        </w:numPr>
        <w:spacing w:after="0" w:line="360" w:lineRule="auto"/>
        <w:ind w:left="993" w:hanging="426"/>
        <w:jc w:val="both"/>
        <w:rPr>
          <w:rFonts w:ascii="Arial" w:eastAsia="Times New Roman" w:hAnsi="Arial" w:cs="Arial"/>
          <w:sz w:val="24"/>
          <w:szCs w:val="24"/>
          <w:lang w:eastAsia="pl-PL"/>
        </w:rPr>
      </w:pPr>
      <w:r w:rsidRPr="00434D34">
        <w:rPr>
          <w:rFonts w:ascii="Arial" w:eastAsia="Times New Roman" w:hAnsi="Arial" w:cs="Arial"/>
          <w:color w:val="000000"/>
          <w:sz w:val="24"/>
          <w:szCs w:val="24"/>
          <w:lang w:eastAsia="pl-PL"/>
        </w:rPr>
        <w:t>I</w:t>
      </w:r>
      <w:r w:rsidR="00297665" w:rsidRPr="00434D34">
        <w:rPr>
          <w:rFonts w:ascii="Arial" w:eastAsia="Times New Roman" w:hAnsi="Arial" w:cs="Arial"/>
          <w:color w:val="000000"/>
          <w:sz w:val="24"/>
          <w:szCs w:val="24"/>
          <w:lang w:eastAsia="pl-PL"/>
        </w:rPr>
        <w:t>nwestycje infrastrukturalne są finansowane ze środków EFRR w ramach P</w:t>
      </w:r>
      <w:r w:rsidR="004F2F61">
        <w:rPr>
          <w:rFonts w:ascii="Arial" w:eastAsia="Times New Roman" w:hAnsi="Arial" w:cs="Arial"/>
          <w:color w:val="000000"/>
          <w:sz w:val="24"/>
          <w:szCs w:val="24"/>
          <w:lang w:eastAsia="pl-PL"/>
        </w:rPr>
        <w:t xml:space="preserve">riorytetu </w:t>
      </w:r>
      <w:r w:rsidR="00297665" w:rsidRPr="00434D34">
        <w:rPr>
          <w:rFonts w:ascii="Arial" w:eastAsia="Times New Roman" w:hAnsi="Arial" w:cs="Arial"/>
          <w:color w:val="000000"/>
          <w:sz w:val="24"/>
          <w:szCs w:val="24"/>
          <w:lang w:eastAsia="pl-PL"/>
        </w:rPr>
        <w:t>I</w:t>
      </w:r>
      <w:r w:rsidR="004F2F61">
        <w:rPr>
          <w:rFonts w:ascii="Arial" w:eastAsia="Times New Roman" w:hAnsi="Arial" w:cs="Arial"/>
          <w:color w:val="000000"/>
          <w:sz w:val="24"/>
          <w:szCs w:val="24"/>
          <w:lang w:eastAsia="pl-PL"/>
        </w:rPr>
        <w:t>nwestycyjnego</w:t>
      </w:r>
      <w:r w:rsidR="00297665" w:rsidRPr="00434D34">
        <w:rPr>
          <w:rFonts w:ascii="Arial" w:eastAsia="Times New Roman" w:hAnsi="Arial" w:cs="Arial"/>
          <w:color w:val="000000"/>
          <w:sz w:val="24"/>
          <w:szCs w:val="24"/>
          <w:lang w:eastAsia="pl-PL"/>
        </w:rPr>
        <w:t xml:space="preserve"> 10(a) albo ze środków EFS w ramach cross-financingu, na warunkach, o których mowa w Wytycznych w zakresie kwalifikowalności wydatków</w:t>
      </w:r>
      <w:r w:rsidR="00297665" w:rsidRPr="00434D34">
        <w:rPr>
          <w:rFonts w:ascii="Arial" w:eastAsia="Times New Roman" w:hAnsi="Arial" w:cs="Arial"/>
          <w:sz w:val="24"/>
          <w:szCs w:val="24"/>
          <w:lang w:eastAsia="pl-PL"/>
        </w:rPr>
        <w:t xml:space="preserve">; </w:t>
      </w:r>
    </w:p>
    <w:p w14:paraId="0B4AA0EA" w14:textId="14F6A366" w:rsidR="00297665" w:rsidRPr="00434D34" w:rsidRDefault="004F2F61" w:rsidP="00193431">
      <w:pPr>
        <w:numPr>
          <w:ilvl w:val="0"/>
          <w:numId w:val="88"/>
        </w:numPr>
        <w:spacing w:after="0" w:line="360" w:lineRule="auto"/>
        <w:ind w:left="993" w:hanging="426"/>
        <w:jc w:val="both"/>
        <w:rPr>
          <w:rFonts w:ascii="Arial" w:eastAsia="Times New Roman" w:hAnsi="Arial" w:cs="Arial"/>
          <w:sz w:val="24"/>
          <w:szCs w:val="24"/>
          <w:lang w:eastAsia="pl-PL"/>
        </w:rPr>
      </w:pPr>
      <w:r>
        <w:rPr>
          <w:rFonts w:ascii="Arial" w:eastAsia="Times New Roman" w:hAnsi="Arial" w:cs="Arial"/>
          <w:sz w:val="24"/>
          <w:szCs w:val="24"/>
          <w:lang w:eastAsia="pl-PL"/>
        </w:rPr>
        <w:t>i</w:t>
      </w:r>
      <w:r w:rsidR="00297665" w:rsidRPr="00434D34">
        <w:rPr>
          <w:rFonts w:ascii="Arial" w:eastAsia="Times New Roman" w:hAnsi="Arial" w:cs="Arial"/>
          <w:sz w:val="24"/>
          <w:szCs w:val="24"/>
          <w:lang w:eastAsia="pl-PL"/>
        </w:rPr>
        <w:t>nwestycje</w:t>
      </w:r>
      <w:r w:rsidR="00297665" w:rsidRPr="00434D34">
        <w:rPr>
          <w:rFonts w:ascii="Arial" w:eastAsia="Times New Roman" w:hAnsi="Arial" w:cs="Arial"/>
          <w:color w:val="000000"/>
          <w:sz w:val="24"/>
          <w:szCs w:val="24"/>
          <w:lang w:eastAsia="pl-PL"/>
        </w:rPr>
        <w:t xml:space="preserve"> infrastrukturalne</w:t>
      </w:r>
      <w:r w:rsidR="00297665" w:rsidRPr="00434D34">
        <w:rPr>
          <w:rFonts w:ascii="Arial" w:eastAsia="Times New Roman" w:hAnsi="Arial" w:cs="Arial"/>
          <w:sz w:val="24"/>
          <w:szCs w:val="24"/>
          <w:lang w:eastAsia="pl-PL"/>
        </w:rPr>
        <w:t>, o których mowa w</w:t>
      </w:r>
      <w:r w:rsidR="00BB60A0" w:rsidRPr="00434D34">
        <w:rPr>
          <w:rFonts w:ascii="Arial" w:eastAsia="Times New Roman" w:hAnsi="Arial" w:cs="Arial"/>
          <w:sz w:val="24"/>
          <w:szCs w:val="24"/>
          <w:lang w:eastAsia="pl-PL"/>
        </w:rPr>
        <w:t xml:space="preserve"> pkt 6,</w:t>
      </w:r>
      <w:r w:rsidR="00297665" w:rsidRPr="00434D34">
        <w:rPr>
          <w:rFonts w:ascii="Arial" w:eastAsia="Times New Roman" w:hAnsi="Arial" w:cs="Arial"/>
          <w:sz w:val="24"/>
          <w:szCs w:val="24"/>
          <w:lang w:eastAsia="pl-PL"/>
        </w:rPr>
        <w:t xml:space="preserve"> są kwalifikowalne, jeżeli zostaną spełnione łącznie poniższe warunki:</w:t>
      </w:r>
    </w:p>
    <w:p w14:paraId="490BE768" w14:textId="77777777" w:rsidR="00297665" w:rsidRPr="00434D34"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nie jest możliwe wykorzystanie istniejącej infrastruktury;</w:t>
      </w:r>
    </w:p>
    <w:p w14:paraId="68B955AC" w14:textId="77777777" w:rsidR="00297665" w:rsidRPr="00434D34"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potrzeba wydatkowania środków została potwierdzona analizą potrzeb;</w:t>
      </w:r>
    </w:p>
    <w:p w14:paraId="29189FF9" w14:textId="77777777" w:rsidR="00BB60A0" w:rsidRDefault="00297665" w:rsidP="00193431">
      <w:pPr>
        <w:numPr>
          <w:ilvl w:val="0"/>
          <w:numId w:val="10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infrastruktura została zaprojektowana zgodnie z koncepcją uniwersalnego projektowania lub w przypadku braku możliwości jej zastosowania wykorzystano mechanizm racjonalnych usprawnień, zgodnie z warunkami określonymi w Wytycznych w zakresie realizacji zasady równości szans i niedyskryminacji;</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434204" w:rsidRPr="00336B00" w14:paraId="0905BD28" w14:textId="77777777" w:rsidTr="003E0429">
        <w:trPr>
          <w:trHeight w:val="900"/>
        </w:trPr>
        <w:tc>
          <w:tcPr>
            <w:tcW w:w="8641" w:type="dxa"/>
            <w:shd w:val="clear" w:color="auto" w:fill="C6D9F1"/>
            <w:hideMark/>
          </w:tcPr>
          <w:p w14:paraId="30BDC9EE" w14:textId="77777777" w:rsidR="00434204" w:rsidRPr="00336B00" w:rsidRDefault="00434204" w:rsidP="003E0429">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7BF88B52" w14:textId="77777777" w:rsidR="00434204" w:rsidRPr="005721FC" w:rsidRDefault="00434204" w:rsidP="003E0429">
            <w:pPr>
              <w:spacing w:after="0" w:line="360" w:lineRule="auto"/>
              <w:ind w:left="-113"/>
              <w:jc w:val="center"/>
              <w:rPr>
                <w:rFonts w:ascii="Arial" w:eastAsia="Times New Roman" w:hAnsi="Arial" w:cs="Arial"/>
                <w:bCs/>
                <w:sz w:val="24"/>
                <w:szCs w:val="24"/>
                <w:lang w:eastAsia="pl-PL"/>
              </w:rPr>
            </w:pPr>
            <w:r w:rsidRPr="005721FC">
              <w:rPr>
                <w:rFonts w:ascii="Arial" w:eastAsia="Times New Roman" w:hAnsi="Arial" w:cs="Arial"/>
                <w:b/>
                <w:bCs/>
                <w:sz w:val="24"/>
                <w:szCs w:val="24"/>
                <w:lang w:eastAsia="pl-PL"/>
              </w:rPr>
              <w:t>Typ 4</w:t>
            </w:r>
            <w:r w:rsidRPr="005721FC">
              <w:rPr>
                <w:rFonts w:ascii="Arial" w:eastAsia="Times New Roman" w:hAnsi="Arial" w:cs="Arial"/>
                <w:bCs/>
                <w:sz w:val="24"/>
                <w:szCs w:val="24"/>
                <w:lang w:eastAsia="pl-PL"/>
              </w:rPr>
              <w:t xml:space="preserve"> nie może być realizowany samodzielnie</w:t>
            </w:r>
          </w:p>
        </w:tc>
      </w:tr>
    </w:tbl>
    <w:p w14:paraId="3C365E74" w14:textId="77777777" w:rsidR="00434204" w:rsidRPr="00C17B9E" w:rsidRDefault="00434204" w:rsidP="00434204">
      <w:pPr>
        <w:spacing w:after="0" w:line="360" w:lineRule="auto"/>
        <w:ind w:left="1440"/>
        <w:jc w:val="both"/>
        <w:rPr>
          <w:rFonts w:ascii="Arial" w:eastAsia="Times New Roman" w:hAnsi="Arial" w:cs="Arial"/>
          <w:sz w:val="24"/>
          <w:szCs w:val="24"/>
          <w:lang w:eastAsia="pl-PL"/>
        </w:rPr>
      </w:pPr>
    </w:p>
    <w:p w14:paraId="0CD26774" w14:textId="54E72B4A" w:rsidR="00297665" w:rsidRPr="00C17B9E" w:rsidRDefault="00644175" w:rsidP="00FC2EF6">
      <w:pPr>
        <w:pStyle w:val="Akapitzlist"/>
        <w:numPr>
          <w:ilvl w:val="2"/>
          <w:numId w:val="116"/>
        </w:numPr>
        <w:spacing w:after="0" w:line="360" w:lineRule="auto"/>
        <w:jc w:val="both"/>
        <w:rPr>
          <w:rFonts w:ascii="Arial" w:eastAsia="Times New Roman" w:hAnsi="Arial" w:cs="Arial"/>
          <w:sz w:val="24"/>
          <w:szCs w:val="24"/>
          <w:lang w:eastAsia="pl-PL"/>
        </w:rPr>
      </w:pPr>
      <w:r w:rsidRPr="00C17B9E">
        <w:rPr>
          <w:rFonts w:ascii="Arial" w:eastAsia="Times New Roman" w:hAnsi="Arial" w:cs="Arial"/>
          <w:sz w:val="24"/>
          <w:szCs w:val="24"/>
          <w:lang w:eastAsia="pl-PL"/>
        </w:rPr>
        <w:t>Zakres wsparcia udzielanego na rzecz rozwoju współpracy szkół lub placówek prowadzących kształcenie zawodowe z ich ot</w:t>
      </w:r>
      <w:r w:rsidR="00644152">
        <w:rPr>
          <w:rFonts w:ascii="Arial" w:eastAsia="Times New Roman" w:hAnsi="Arial" w:cs="Arial"/>
          <w:sz w:val="24"/>
          <w:szCs w:val="24"/>
          <w:lang w:eastAsia="pl-PL"/>
        </w:rPr>
        <w:t xml:space="preserve">oczeniem społeczno-gospodarczym, o którym mowa </w:t>
      </w:r>
      <w:r w:rsidR="00644152" w:rsidRPr="00644152">
        <w:rPr>
          <w:rFonts w:ascii="Arial" w:eastAsia="Times New Roman" w:hAnsi="Arial" w:cs="Arial"/>
          <w:b/>
          <w:sz w:val="24"/>
          <w:szCs w:val="24"/>
          <w:lang w:eastAsia="pl-PL"/>
        </w:rPr>
        <w:t>w typie operacji nr 3</w:t>
      </w:r>
      <w:r w:rsidR="00644152">
        <w:rPr>
          <w:rFonts w:ascii="Arial" w:eastAsia="Times New Roman" w:hAnsi="Arial" w:cs="Arial"/>
          <w:sz w:val="24"/>
          <w:szCs w:val="24"/>
          <w:lang w:eastAsia="pl-PL"/>
        </w:rPr>
        <w:t xml:space="preserve">, </w:t>
      </w:r>
      <w:r w:rsidRPr="00C17B9E">
        <w:rPr>
          <w:rFonts w:ascii="Arial" w:eastAsia="Times New Roman" w:hAnsi="Arial" w:cs="Arial"/>
          <w:sz w:val="24"/>
          <w:szCs w:val="24"/>
          <w:lang w:eastAsia="pl-PL"/>
        </w:rPr>
        <w:t>obejmuje m. in.:</w:t>
      </w:r>
    </w:p>
    <w:p w14:paraId="7ED78269" w14:textId="4374884E"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włączenie pracodawców lub przedsiębiorców w system egzaminów zawodowych oraz egzaminów potwierdzających kwalifikacje mistrza i czeladnika w zawodzie przez tworzenie w szkołach i placówkach prowadzących kształcenie zawodowe, CKZiU, CKZ</w:t>
      </w:r>
      <w:r w:rsidR="004F2F61">
        <w:rPr>
          <w:rFonts w:ascii="Arial" w:eastAsia="Times New Roman" w:hAnsi="Arial" w:cs="Arial"/>
          <w:sz w:val="24"/>
          <w:szCs w:val="24"/>
          <w:lang w:eastAsia="pl-PL"/>
        </w:rPr>
        <w:t>,</w:t>
      </w:r>
      <w:r w:rsidRPr="00434D34">
        <w:rPr>
          <w:rFonts w:ascii="Arial" w:eastAsia="Times New Roman" w:hAnsi="Arial" w:cs="Arial"/>
          <w:sz w:val="24"/>
          <w:szCs w:val="24"/>
          <w:lang w:eastAsia="pl-PL"/>
        </w:rPr>
        <w:t xml:space="preserve"> u pracodawców lub przedsiębiorców branżowych ośrodków egzaminacyjnych dla poszczególnych zawodów lub kwalifikacji, upoważnionych przez właściwą okręgową komisję egzaminacyjną do przeprowadzania egzaminów zawodowych, udział pracodawców lub przedsiębiorców w egzaminach zawodowych w charakterze egzaminatorów; </w:t>
      </w:r>
    </w:p>
    <w:p w14:paraId="2CB2FBF8"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tworzenie klas patronackich w szkołach;</w:t>
      </w:r>
    </w:p>
    <w:p w14:paraId="69791C74"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 xml:space="preserve">współpracę w dostosowywaniu oferty edukacyjnej w szkołach i w formach pozaszkolnych do potrzeb regionalnego i lokalnego rynku pracy; </w:t>
      </w:r>
    </w:p>
    <w:p w14:paraId="6645734B"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opracowanie lub modyfikację programów nauczania;</w:t>
      </w:r>
    </w:p>
    <w:p w14:paraId="1164E655" w14:textId="77777777" w:rsidR="00297665" w:rsidRPr="00434D34"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wykorzystanie rezultatów projektów, w tym pozytywnie zwalidowanych produktów projektów innowacyjnych zrealizowanych w latach 2007-2013 w ramach PO KL;</w:t>
      </w:r>
    </w:p>
    <w:p w14:paraId="66E4F570" w14:textId="77777777" w:rsidR="006D7A70" w:rsidRDefault="00297665" w:rsidP="00193431">
      <w:pPr>
        <w:numPr>
          <w:ilvl w:val="0"/>
          <w:numId w:val="82"/>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współpracę szkół i placówek systemu oświaty prowadzących kształcenie zawodowe z uczelniami wyższymi.</w:t>
      </w:r>
    </w:p>
    <w:tbl>
      <w:tblPr>
        <w:tblpPr w:leftFromText="141" w:rightFromText="141" w:vertAnchor="text" w:horzAnchor="margin" w:tblpX="42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1"/>
      </w:tblGrid>
      <w:tr w:rsidR="00644152" w:rsidRPr="00336B00" w14:paraId="1FE50367" w14:textId="77777777" w:rsidTr="003E0429">
        <w:trPr>
          <w:trHeight w:val="900"/>
        </w:trPr>
        <w:tc>
          <w:tcPr>
            <w:tcW w:w="8641" w:type="dxa"/>
            <w:shd w:val="clear" w:color="auto" w:fill="C6D9F1"/>
            <w:hideMark/>
          </w:tcPr>
          <w:p w14:paraId="78A8AA1E" w14:textId="77777777" w:rsidR="00644152" w:rsidRPr="00336B00" w:rsidRDefault="00644152" w:rsidP="003E0429">
            <w:pPr>
              <w:spacing w:after="0" w:line="360" w:lineRule="auto"/>
              <w:ind w:left="-113"/>
              <w:jc w:val="center"/>
              <w:rPr>
                <w:rFonts w:ascii="Arial" w:eastAsia="Times New Roman" w:hAnsi="Arial" w:cs="Arial"/>
                <w:b/>
                <w:bCs/>
                <w:sz w:val="24"/>
                <w:szCs w:val="24"/>
                <w:lang w:eastAsia="pl-PL"/>
              </w:rPr>
            </w:pPr>
            <w:r w:rsidRPr="00336B00">
              <w:rPr>
                <w:rFonts w:ascii="Arial" w:eastAsia="Times New Roman" w:hAnsi="Arial" w:cs="Arial"/>
                <w:b/>
                <w:bCs/>
                <w:sz w:val="24"/>
                <w:szCs w:val="24"/>
                <w:lang w:eastAsia="pl-PL"/>
              </w:rPr>
              <w:t>UWAGA!!!</w:t>
            </w:r>
          </w:p>
          <w:p w14:paraId="79933855" w14:textId="77777777" w:rsidR="00644152" w:rsidRPr="00336B00" w:rsidRDefault="00644152" w:rsidP="00644152">
            <w:pPr>
              <w:spacing w:after="0" w:line="360" w:lineRule="auto"/>
              <w:jc w:val="center"/>
              <w:rPr>
                <w:rFonts w:ascii="Arial" w:eastAsia="Times New Roman" w:hAnsi="Arial" w:cs="Arial"/>
                <w:bCs/>
                <w:i/>
                <w:sz w:val="24"/>
                <w:szCs w:val="24"/>
                <w:lang w:eastAsia="pl-PL"/>
              </w:rPr>
            </w:pPr>
            <w:r w:rsidRPr="00644152">
              <w:rPr>
                <w:rFonts w:ascii="Arial" w:eastAsia="Times New Roman" w:hAnsi="Arial" w:cs="Arial"/>
                <w:bCs/>
                <w:i/>
                <w:sz w:val="24"/>
                <w:szCs w:val="24"/>
                <w:lang w:eastAsia="pl-PL"/>
              </w:rPr>
              <w:t xml:space="preserve">Ilekroć w niniejszym rozdziale jest mowa o </w:t>
            </w:r>
            <w:r w:rsidRPr="00644152">
              <w:rPr>
                <w:rFonts w:ascii="Arial" w:eastAsia="Times New Roman" w:hAnsi="Arial" w:cs="Arial"/>
                <w:b/>
                <w:bCs/>
                <w:i/>
                <w:sz w:val="24"/>
                <w:szCs w:val="24"/>
                <w:lang w:eastAsia="pl-PL"/>
              </w:rPr>
              <w:t>otoczeniu społeczno-gospodarczym</w:t>
            </w:r>
            <w:r w:rsidRPr="00644152">
              <w:rPr>
                <w:rFonts w:ascii="Arial" w:eastAsia="Times New Roman" w:hAnsi="Arial" w:cs="Arial"/>
                <w:bCs/>
                <w:i/>
                <w:sz w:val="24"/>
                <w:szCs w:val="24"/>
                <w:lang w:eastAsia="pl-PL"/>
              </w:rPr>
              <w:t xml:space="preserve"> szkół lub placówek systemu oświaty prowadzących kształcenie zawodowe należy przez to rozumieć pracodawców, organizacje pracodawców, przedsiębiorców, organizacje przedsiębiorców,  instytucje rynku pracy, szkoły wyższe, organizacje pozarządowe, partnerów społecznych, innych interesariuszy</w:t>
            </w:r>
            <w:r>
              <w:rPr>
                <w:rFonts w:ascii="Arial" w:eastAsia="Times New Roman" w:hAnsi="Arial" w:cs="Arial"/>
                <w:bCs/>
                <w:i/>
                <w:sz w:val="24"/>
                <w:szCs w:val="24"/>
                <w:lang w:eastAsia="pl-PL"/>
              </w:rPr>
              <w:t xml:space="preserve"> zidentyfikowanych w diagnozie</w:t>
            </w:r>
            <w:r w:rsidRPr="00644152">
              <w:rPr>
                <w:rFonts w:ascii="Arial" w:eastAsia="Times New Roman" w:hAnsi="Arial" w:cs="Arial"/>
                <w:bCs/>
                <w:i/>
                <w:sz w:val="24"/>
                <w:szCs w:val="24"/>
                <w:lang w:eastAsia="pl-PL"/>
              </w:rPr>
              <w:t>, a także podmioty wymienione w art. 3 ust. 1a Prawa oświatowego.</w:t>
            </w:r>
          </w:p>
        </w:tc>
      </w:tr>
    </w:tbl>
    <w:p w14:paraId="2FC036E6" w14:textId="77777777" w:rsidR="00644152" w:rsidRDefault="00644152" w:rsidP="00644152">
      <w:pPr>
        <w:spacing w:after="0" w:line="360" w:lineRule="auto"/>
        <w:ind w:left="1068"/>
        <w:jc w:val="both"/>
        <w:rPr>
          <w:rFonts w:ascii="Arial" w:eastAsia="Times New Roman" w:hAnsi="Arial" w:cs="Arial"/>
          <w:sz w:val="24"/>
          <w:szCs w:val="24"/>
          <w:lang w:eastAsia="pl-PL"/>
        </w:rPr>
      </w:pPr>
    </w:p>
    <w:p w14:paraId="7C06DD08" w14:textId="77777777" w:rsidR="006D7A70" w:rsidRPr="006D7A70" w:rsidRDefault="00644175" w:rsidP="00FC2EF6">
      <w:pPr>
        <w:pStyle w:val="Akapitzlist"/>
        <w:numPr>
          <w:ilvl w:val="2"/>
          <w:numId w:val="116"/>
        </w:numPr>
        <w:spacing w:after="0" w:line="360" w:lineRule="auto"/>
        <w:jc w:val="both"/>
        <w:rPr>
          <w:rFonts w:ascii="Arial" w:eastAsia="Times New Roman" w:hAnsi="Arial" w:cs="Arial"/>
          <w:sz w:val="24"/>
          <w:szCs w:val="24"/>
          <w:lang w:eastAsia="pl-PL"/>
        </w:rPr>
      </w:pPr>
      <w:r w:rsidRPr="006D7A70">
        <w:rPr>
          <w:rFonts w:ascii="Arial" w:eastAsia="Times New Roman" w:hAnsi="Arial" w:cs="Arial"/>
          <w:sz w:val="24"/>
          <w:szCs w:val="24"/>
          <w:lang w:eastAsia="pl-PL"/>
        </w:rPr>
        <w:t>D</w:t>
      </w:r>
      <w:r w:rsidR="00297665" w:rsidRPr="006D7A70">
        <w:rPr>
          <w:rFonts w:ascii="Arial" w:eastAsia="Times New Roman" w:hAnsi="Arial" w:cs="Arial"/>
          <w:sz w:val="24"/>
          <w:szCs w:val="24"/>
          <w:lang w:eastAsia="pl-PL"/>
        </w:rPr>
        <w:t>z</w:t>
      </w:r>
      <w:r w:rsidRPr="006D7A70">
        <w:rPr>
          <w:rFonts w:ascii="Arial" w:eastAsia="Times New Roman" w:hAnsi="Arial" w:cs="Arial"/>
          <w:sz w:val="24"/>
          <w:szCs w:val="24"/>
          <w:lang w:eastAsia="pl-PL"/>
        </w:rPr>
        <w:t>iałania, o któr</w:t>
      </w:r>
      <w:r w:rsidR="00C17B9E" w:rsidRPr="006D7A70">
        <w:rPr>
          <w:rFonts w:ascii="Arial" w:eastAsia="Times New Roman" w:hAnsi="Arial" w:cs="Arial"/>
          <w:sz w:val="24"/>
          <w:szCs w:val="24"/>
          <w:lang w:eastAsia="pl-PL"/>
        </w:rPr>
        <w:t xml:space="preserve">ych mowa w </w:t>
      </w:r>
      <w:r w:rsidR="00C17B9E" w:rsidRPr="00BD510D">
        <w:rPr>
          <w:rFonts w:ascii="Arial" w:eastAsia="Times New Roman" w:hAnsi="Arial" w:cs="Arial"/>
          <w:sz w:val="24"/>
          <w:szCs w:val="24"/>
          <w:lang w:eastAsia="pl-PL"/>
        </w:rPr>
        <w:t>pkt 2</w:t>
      </w:r>
      <w:r w:rsidR="00644152" w:rsidRPr="00BD510D">
        <w:rPr>
          <w:rFonts w:ascii="Arial" w:eastAsia="Times New Roman" w:hAnsi="Arial" w:cs="Arial"/>
          <w:sz w:val="24"/>
          <w:szCs w:val="24"/>
          <w:lang w:eastAsia="pl-PL"/>
        </w:rPr>
        <w:t>.2.14</w:t>
      </w:r>
      <w:r w:rsidRPr="00BD510D">
        <w:rPr>
          <w:rFonts w:ascii="Arial" w:eastAsia="Times New Roman" w:hAnsi="Arial" w:cs="Arial"/>
          <w:sz w:val="24"/>
          <w:szCs w:val="24"/>
          <w:lang w:eastAsia="pl-PL"/>
        </w:rPr>
        <w:t xml:space="preserve"> </w:t>
      </w:r>
      <w:r w:rsidR="00F331F9" w:rsidRPr="00BD510D">
        <w:rPr>
          <w:rFonts w:ascii="Arial" w:eastAsia="Times New Roman" w:hAnsi="Arial" w:cs="Arial"/>
          <w:sz w:val="24"/>
          <w:szCs w:val="24"/>
          <w:lang w:eastAsia="pl-PL"/>
        </w:rPr>
        <w:t>lit c i d</w:t>
      </w:r>
      <w:r w:rsidR="00297665" w:rsidRPr="00BD510D">
        <w:rPr>
          <w:rFonts w:ascii="Arial" w:eastAsia="Times New Roman" w:hAnsi="Arial" w:cs="Arial"/>
          <w:sz w:val="24"/>
          <w:szCs w:val="24"/>
          <w:lang w:eastAsia="pl-PL"/>
        </w:rPr>
        <w:t xml:space="preserve">, </w:t>
      </w:r>
      <w:r w:rsidR="00297665" w:rsidRPr="006D7A70">
        <w:rPr>
          <w:rFonts w:ascii="Arial" w:eastAsia="Times New Roman" w:hAnsi="Arial" w:cs="Arial"/>
          <w:sz w:val="24"/>
          <w:szCs w:val="24"/>
          <w:lang w:eastAsia="pl-PL"/>
        </w:rPr>
        <w:t xml:space="preserve">będą prowadzone </w:t>
      </w:r>
      <w:r w:rsidR="00297665" w:rsidRPr="006D7A70">
        <w:rPr>
          <w:rFonts w:ascii="Arial" w:eastAsia="Times New Roman" w:hAnsi="Arial" w:cs="Arial"/>
          <w:sz w:val="24"/>
          <w:szCs w:val="24"/>
          <w:lang w:eastAsia="pl-PL"/>
        </w:rPr>
        <w:br/>
        <w:t xml:space="preserve">z uwzględnieniem prognoz dotyczących zapotrzebowania rynku pracy na określone zawody i wykształcenie w określonych branżach, z wykorzystaniem ogólnopolskich i regionalnych badań i analiz oraz uzupełniająco informacji ilościowych i jakościowych dostępnych za pośrednictwem powołanego z inicjatywy Komisji Europejskiej portalu </w:t>
      </w:r>
      <w:r w:rsidR="00297665" w:rsidRPr="006D7A70">
        <w:rPr>
          <w:rFonts w:ascii="Arial" w:eastAsia="Times New Roman" w:hAnsi="Arial" w:cs="Arial"/>
          <w:i/>
          <w:sz w:val="24"/>
          <w:szCs w:val="24"/>
          <w:lang w:eastAsia="pl-PL"/>
        </w:rPr>
        <w:t>EU Skills Panorama</w:t>
      </w:r>
      <w:r w:rsidR="00297665" w:rsidRPr="006D7A70">
        <w:rPr>
          <w:rFonts w:ascii="Arial" w:eastAsia="Times New Roman" w:hAnsi="Arial" w:cs="Arial"/>
          <w:sz w:val="24"/>
          <w:szCs w:val="24"/>
          <w:lang w:eastAsia="pl-PL"/>
        </w:rPr>
        <w:t>, a także</w:t>
      </w:r>
      <w:r w:rsidR="00297665" w:rsidRPr="006D7A70">
        <w:rPr>
          <w:rFonts w:ascii="Arial" w:eastAsia="Times New Roman" w:hAnsi="Arial" w:cs="Arial"/>
          <w:i/>
          <w:sz w:val="24"/>
          <w:szCs w:val="24"/>
          <w:lang w:eastAsia="pl-PL"/>
        </w:rPr>
        <w:t xml:space="preserve"> </w:t>
      </w:r>
      <w:r w:rsidR="00297665" w:rsidRPr="006D7A70">
        <w:rPr>
          <w:rFonts w:ascii="Arial" w:eastAsia="Times New Roman" w:hAnsi="Arial" w:cs="Arial"/>
          <w:sz w:val="24"/>
          <w:szCs w:val="24"/>
          <w:lang w:eastAsia="pl-PL"/>
        </w:rPr>
        <w:t>w przygotowywanej przez MEN</w:t>
      </w:r>
      <w:r w:rsidR="00297665" w:rsidRPr="006D7A70">
        <w:rPr>
          <w:rFonts w:ascii="Arial" w:eastAsia="Times New Roman" w:hAnsi="Arial" w:cs="Arial"/>
          <w:i/>
          <w:sz w:val="24"/>
          <w:szCs w:val="24"/>
          <w:lang w:eastAsia="pl-PL"/>
        </w:rPr>
        <w:t xml:space="preserve"> Prognozie zapotrzebowania na pracowników w zawodach szkolnictwa branżowego na krajowym i wojewódzkim rynku prac.</w:t>
      </w:r>
    </w:p>
    <w:p w14:paraId="2E5A870D" w14:textId="0D4106F5" w:rsidR="006A2C57" w:rsidRPr="00BD510D" w:rsidRDefault="00297665" w:rsidP="00FC2EF6">
      <w:pPr>
        <w:pStyle w:val="Akapitzlist"/>
        <w:numPr>
          <w:ilvl w:val="2"/>
          <w:numId w:val="116"/>
        </w:numPr>
        <w:spacing w:after="0" w:line="360" w:lineRule="auto"/>
        <w:jc w:val="both"/>
        <w:rPr>
          <w:rFonts w:ascii="Arial" w:eastAsia="Times New Roman" w:hAnsi="Arial" w:cs="Arial"/>
          <w:sz w:val="24"/>
          <w:szCs w:val="24"/>
          <w:lang w:eastAsia="pl-PL"/>
        </w:rPr>
      </w:pPr>
      <w:r w:rsidRPr="00BD510D">
        <w:rPr>
          <w:rFonts w:ascii="Arial" w:eastAsia="Times New Roman" w:hAnsi="Arial" w:cs="Arial"/>
          <w:sz w:val="24"/>
          <w:szCs w:val="24"/>
          <w:lang w:eastAsia="pl-PL"/>
        </w:rPr>
        <w:t>W przypadku</w:t>
      </w:r>
      <w:r w:rsidR="00F331F9" w:rsidRPr="00BD510D">
        <w:rPr>
          <w:rFonts w:ascii="Arial" w:eastAsia="Times New Roman" w:hAnsi="Arial" w:cs="Arial"/>
          <w:sz w:val="24"/>
          <w:szCs w:val="24"/>
          <w:lang w:eastAsia="pl-PL"/>
        </w:rPr>
        <w:t xml:space="preserve"> działań, o któr</w:t>
      </w:r>
      <w:r w:rsidR="00F17E1D" w:rsidRPr="00BD510D">
        <w:rPr>
          <w:rFonts w:ascii="Arial" w:eastAsia="Times New Roman" w:hAnsi="Arial" w:cs="Arial"/>
          <w:sz w:val="24"/>
          <w:szCs w:val="24"/>
          <w:lang w:eastAsia="pl-PL"/>
        </w:rPr>
        <w:t>ych mowa w pkt 2</w:t>
      </w:r>
      <w:r w:rsidR="00F331F9" w:rsidRPr="00BD510D">
        <w:rPr>
          <w:rFonts w:ascii="Arial" w:eastAsia="Times New Roman" w:hAnsi="Arial" w:cs="Arial"/>
          <w:sz w:val="24"/>
          <w:szCs w:val="24"/>
          <w:lang w:eastAsia="pl-PL"/>
        </w:rPr>
        <w:t>.2.8</w:t>
      </w:r>
      <w:r w:rsidRPr="00BD510D">
        <w:rPr>
          <w:rFonts w:ascii="Arial" w:eastAsia="Times New Roman" w:hAnsi="Arial" w:cs="Arial"/>
          <w:sz w:val="24"/>
          <w:szCs w:val="24"/>
          <w:lang w:eastAsia="pl-PL"/>
        </w:rPr>
        <w:t xml:space="preserve"> lit.</w:t>
      </w:r>
      <w:r w:rsidR="004337EB" w:rsidRPr="00BD510D">
        <w:rPr>
          <w:rFonts w:ascii="Arial" w:eastAsia="Times New Roman" w:hAnsi="Arial" w:cs="Arial"/>
          <w:sz w:val="24"/>
          <w:szCs w:val="24"/>
          <w:lang w:eastAsia="pl-PL"/>
        </w:rPr>
        <w:t xml:space="preserve"> a</w:t>
      </w:r>
      <w:r w:rsidR="00C17B9E" w:rsidRPr="00BD510D">
        <w:rPr>
          <w:rFonts w:ascii="Arial" w:eastAsia="Times New Roman" w:hAnsi="Arial" w:cs="Arial"/>
          <w:sz w:val="24"/>
          <w:szCs w:val="24"/>
          <w:lang w:eastAsia="pl-PL"/>
        </w:rPr>
        <w:t>, preferowane</w:t>
      </w:r>
      <w:r w:rsidR="00F331F9" w:rsidRPr="00BD510D">
        <w:rPr>
          <w:rFonts w:ascii="Arial" w:eastAsia="Times New Roman" w:hAnsi="Arial" w:cs="Arial"/>
          <w:sz w:val="24"/>
          <w:szCs w:val="24"/>
          <w:lang w:eastAsia="pl-PL"/>
        </w:rPr>
        <w:t xml:space="preserve"> jest wsparcie</w:t>
      </w:r>
      <w:r w:rsidRPr="00BD510D">
        <w:rPr>
          <w:rFonts w:ascii="Arial" w:eastAsia="Times New Roman" w:hAnsi="Arial" w:cs="Arial"/>
          <w:sz w:val="24"/>
          <w:szCs w:val="24"/>
          <w:lang w:eastAsia="pl-PL"/>
        </w:rPr>
        <w:t xml:space="preserve"> dla szkół lub placówek systemu oświaty, które wykorzystują e-podręczniki bądź e-zasoby/ e-materiały dydaktyczne stworzone dzięki środkom EFS w latach 2007-2013 i 2014-2020</w:t>
      </w:r>
      <w:r w:rsidR="00161C17">
        <w:rPr>
          <w:rFonts w:ascii="Arial" w:eastAsia="Times New Roman" w:hAnsi="Arial" w:cs="Arial"/>
          <w:sz w:val="24"/>
          <w:szCs w:val="24"/>
          <w:lang w:eastAsia="pl-PL"/>
        </w:rPr>
        <w:t>, w tym w szczególności</w:t>
      </w:r>
      <w:r w:rsidRPr="00BD510D">
        <w:rPr>
          <w:rFonts w:ascii="Arial" w:eastAsia="Times New Roman" w:hAnsi="Arial" w:cs="Arial"/>
          <w:sz w:val="24"/>
          <w:szCs w:val="24"/>
          <w:lang w:eastAsia="pl-PL"/>
        </w:rPr>
        <w:t xml:space="preserve">. szkolenia dla nauczycieli z wykorzystania w nauczaniu e-podręczników bądź e-zasobów/ e-materiałów dydaktycznych stworzonych dzięki środkom EFS w latach 2007-2013 i 2014-2020. </w:t>
      </w:r>
    </w:p>
    <w:p w14:paraId="61FBBD09" w14:textId="77777777" w:rsidR="00A55190" w:rsidRPr="004215FB" w:rsidRDefault="00A55190" w:rsidP="00A55190">
      <w:pPr>
        <w:pStyle w:val="Akapitzlist"/>
        <w:spacing w:after="0" w:line="360" w:lineRule="auto"/>
        <w:ind w:left="1080"/>
        <w:jc w:val="both"/>
        <w:rPr>
          <w:rFonts w:ascii="Arial" w:eastAsia="Times New Roman" w:hAnsi="Arial" w:cs="Arial"/>
          <w:sz w:val="24"/>
          <w:szCs w:val="24"/>
          <w:lang w:eastAsia="pl-PL"/>
        </w:rPr>
      </w:pPr>
    </w:p>
    <w:p w14:paraId="118FEEC5" w14:textId="77777777" w:rsidR="00187EAA" w:rsidRDefault="00187EAA" w:rsidP="00FC2EF6">
      <w:pPr>
        <w:pStyle w:val="Nagwek2"/>
        <w:numPr>
          <w:ilvl w:val="1"/>
          <w:numId w:val="116"/>
        </w:numPr>
        <w:spacing w:before="0" w:line="360" w:lineRule="auto"/>
        <w:rPr>
          <w:rFonts w:cs="Arial"/>
          <w:szCs w:val="24"/>
        </w:rPr>
      </w:pPr>
      <w:bookmarkStart w:id="14" w:name="_Toc17802198"/>
      <w:r w:rsidRPr="00434D34">
        <w:rPr>
          <w:rFonts w:cs="Arial"/>
          <w:szCs w:val="24"/>
        </w:rPr>
        <w:lastRenderedPageBreak/>
        <w:t>Podmioty uprawnione do ubiegania się o dofinansowanie</w:t>
      </w:r>
      <w:bookmarkEnd w:id="14"/>
    </w:p>
    <w:p w14:paraId="59C7AFA4" w14:textId="77777777" w:rsidR="00A55190" w:rsidRPr="00A55190" w:rsidRDefault="00A55190" w:rsidP="00A55190"/>
    <w:p w14:paraId="5CAA09A2" w14:textId="77777777" w:rsidR="00187EAA" w:rsidRPr="00434D34" w:rsidRDefault="00187EAA"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O dofinansowanie mogą występować wszystkie podmioty, które spełniają kryteria określone w regulaminie konkursu, z wyłączeniem:</w:t>
      </w:r>
    </w:p>
    <w:p w14:paraId="02406AA4"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osób fizycznych (nie dotyczy osób prowadzących działalność gospodarczą lub oświatową na podstawie przepisów odrębnych),</w:t>
      </w:r>
    </w:p>
    <w:p w14:paraId="7C47C06F"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 xml:space="preserve">podmiotów, o których mowa w art. 207 ust. 4 ustawy z dnia 27 sierpnia 2009 r. o finansach publicznych (t. j. Dz. U. </w:t>
      </w:r>
      <w:r w:rsidR="006F28C1" w:rsidRPr="00434D34">
        <w:rPr>
          <w:rFonts w:ascii="Arial" w:hAnsi="Arial" w:cs="Arial"/>
          <w:sz w:val="24"/>
          <w:szCs w:val="24"/>
        </w:rPr>
        <w:t xml:space="preserve">2019 </w:t>
      </w:r>
      <w:r w:rsidRPr="00434D34">
        <w:rPr>
          <w:rFonts w:ascii="Arial" w:hAnsi="Arial" w:cs="Arial"/>
          <w:sz w:val="24"/>
          <w:szCs w:val="24"/>
        </w:rPr>
        <w:t xml:space="preserve">r. poz. </w:t>
      </w:r>
      <w:r w:rsidR="006F28C1" w:rsidRPr="00434D34">
        <w:rPr>
          <w:rFonts w:ascii="Arial" w:hAnsi="Arial" w:cs="Arial"/>
          <w:sz w:val="24"/>
          <w:szCs w:val="24"/>
        </w:rPr>
        <w:t>869</w:t>
      </w:r>
      <w:r w:rsidRPr="00434D34">
        <w:rPr>
          <w:rFonts w:ascii="Arial" w:hAnsi="Arial" w:cs="Arial"/>
          <w:sz w:val="24"/>
          <w:szCs w:val="24"/>
        </w:rPr>
        <w:t>);</w:t>
      </w:r>
    </w:p>
    <w:p w14:paraId="67AE5EA1" w14:textId="77777777"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434D34">
        <w:rPr>
          <w:rFonts w:ascii="Arial" w:hAnsi="Arial" w:cs="Arial"/>
          <w:sz w:val="24"/>
          <w:szCs w:val="24"/>
        </w:rPr>
        <w:t xml:space="preserve">z </w:t>
      </w:r>
      <w:r w:rsidRPr="00434D34">
        <w:rPr>
          <w:rFonts w:ascii="Arial" w:hAnsi="Arial" w:cs="Arial"/>
          <w:sz w:val="24"/>
          <w:szCs w:val="24"/>
        </w:rPr>
        <w:t>2012 r. poz. 769);</w:t>
      </w:r>
    </w:p>
    <w:p w14:paraId="27714472" w14:textId="628EF57C" w:rsidR="00187EAA" w:rsidRPr="00434D34" w:rsidRDefault="00187EAA" w:rsidP="00167C7C">
      <w:pPr>
        <w:pStyle w:val="Akapitzlist"/>
        <w:numPr>
          <w:ilvl w:val="0"/>
          <w:numId w:val="7"/>
        </w:numPr>
        <w:spacing w:after="0" w:line="360" w:lineRule="auto"/>
        <w:ind w:left="993" w:hanging="426"/>
        <w:jc w:val="both"/>
        <w:rPr>
          <w:rFonts w:ascii="Arial" w:hAnsi="Arial" w:cs="Arial"/>
          <w:sz w:val="24"/>
          <w:szCs w:val="24"/>
        </w:rPr>
      </w:pPr>
      <w:r w:rsidRPr="00434D34">
        <w:rPr>
          <w:rFonts w:ascii="Arial" w:hAnsi="Arial" w:cs="Arial"/>
          <w:sz w:val="24"/>
          <w:szCs w:val="24"/>
        </w:rPr>
        <w:t>podmiotów, o których mowa w art. 9 ust 1 pkt 2a ustawy z dnia 28 października 2002 r. o odpowiedzialności podmiotów zbiorowych za czyny zabronione pod groźbą kary (t.j. Dz.U.</w:t>
      </w:r>
      <w:r w:rsidR="004E75F3" w:rsidRPr="00434D34">
        <w:rPr>
          <w:rFonts w:ascii="Arial" w:hAnsi="Arial" w:cs="Arial"/>
          <w:sz w:val="24"/>
          <w:szCs w:val="24"/>
        </w:rPr>
        <w:t xml:space="preserve"> z</w:t>
      </w:r>
      <w:r w:rsidRPr="00434D34">
        <w:rPr>
          <w:rFonts w:ascii="Arial" w:hAnsi="Arial" w:cs="Arial"/>
          <w:sz w:val="24"/>
          <w:szCs w:val="24"/>
        </w:rPr>
        <w:t xml:space="preserve"> </w:t>
      </w:r>
      <w:r w:rsidR="006028B8" w:rsidRPr="00434D34">
        <w:rPr>
          <w:rFonts w:ascii="Arial" w:hAnsi="Arial" w:cs="Arial"/>
          <w:sz w:val="24"/>
          <w:szCs w:val="24"/>
        </w:rPr>
        <w:t xml:space="preserve">2019 </w:t>
      </w:r>
      <w:r w:rsidRPr="00434D34">
        <w:rPr>
          <w:rFonts w:ascii="Arial" w:hAnsi="Arial" w:cs="Arial"/>
          <w:sz w:val="24"/>
          <w:szCs w:val="24"/>
        </w:rPr>
        <w:t xml:space="preserve">r. poz. </w:t>
      </w:r>
      <w:r w:rsidR="006028B8" w:rsidRPr="00434D34">
        <w:rPr>
          <w:rFonts w:ascii="Arial" w:hAnsi="Arial" w:cs="Arial"/>
          <w:sz w:val="24"/>
          <w:szCs w:val="24"/>
        </w:rPr>
        <w:t>628</w:t>
      </w:r>
      <w:r w:rsidR="0006032A">
        <w:rPr>
          <w:rFonts w:ascii="Arial" w:hAnsi="Arial" w:cs="Arial"/>
          <w:sz w:val="24"/>
          <w:szCs w:val="24"/>
        </w:rPr>
        <w:t xml:space="preserve"> z późn. zm.</w:t>
      </w:r>
      <w:r w:rsidRPr="00434D34">
        <w:rPr>
          <w:rFonts w:ascii="Arial" w:hAnsi="Arial" w:cs="Arial"/>
          <w:sz w:val="24"/>
          <w:szCs w:val="24"/>
        </w:rPr>
        <w:t>).</w:t>
      </w:r>
    </w:p>
    <w:p w14:paraId="3F5B89DA" w14:textId="77777777" w:rsidR="00187EAA" w:rsidRPr="00434D34" w:rsidRDefault="00187EAA"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434D34">
        <w:rPr>
          <w:rFonts w:ascii="Arial" w:hAnsi="Arial" w:cs="Arial"/>
          <w:i/>
          <w:sz w:val="24"/>
          <w:szCs w:val="24"/>
        </w:rPr>
        <w:t>(punkt G – Oświadczenia Beneficjenta - wniosku o dofinansowanie projektu).</w:t>
      </w:r>
    </w:p>
    <w:p w14:paraId="35C45221" w14:textId="33BDCA34" w:rsidR="00187EAA" w:rsidRPr="00EE749B" w:rsidRDefault="00187EAA" w:rsidP="00FC2EF6">
      <w:pPr>
        <w:pStyle w:val="Akapitzlist"/>
        <w:numPr>
          <w:ilvl w:val="2"/>
          <w:numId w:val="116"/>
        </w:numPr>
        <w:spacing w:after="0" w:line="360" w:lineRule="auto"/>
        <w:ind w:left="1134" w:hanging="850"/>
        <w:jc w:val="both"/>
        <w:rPr>
          <w:rFonts w:ascii="Arial" w:hAnsi="Arial" w:cs="Arial"/>
          <w:i/>
          <w:sz w:val="24"/>
          <w:szCs w:val="24"/>
        </w:rPr>
      </w:pPr>
      <w:r w:rsidRPr="00434D34">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434D34">
        <w:rPr>
          <w:rFonts w:ascii="Arial" w:hAnsi="Arial" w:cs="Arial"/>
          <w:sz w:val="24"/>
          <w:szCs w:val="24"/>
        </w:rPr>
        <w:t>szkoły</w:t>
      </w:r>
      <w:r w:rsidRPr="00434D34">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478F7EF9" w14:textId="77777777" w:rsidR="00EE749B" w:rsidRDefault="00EE749B" w:rsidP="00EE749B">
      <w:pPr>
        <w:pStyle w:val="Akapitzlist"/>
        <w:spacing w:after="0" w:line="360" w:lineRule="auto"/>
        <w:ind w:left="1134"/>
        <w:jc w:val="both"/>
        <w:rPr>
          <w:rFonts w:ascii="Arial" w:hAnsi="Arial" w:cs="Arial"/>
          <w:i/>
          <w:sz w:val="24"/>
          <w:szCs w:val="24"/>
        </w:rPr>
      </w:pPr>
    </w:p>
    <w:p w14:paraId="1302FF8A" w14:textId="77777777" w:rsidR="00385FE5" w:rsidRDefault="00385FE5" w:rsidP="00EE749B">
      <w:pPr>
        <w:pStyle w:val="Akapitzlist"/>
        <w:spacing w:after="0" w:line="360" w:lineRule="auto"/>
        <w:ind w:left="1134"/>
        <w:jc w:val="both"/>
        <w:rPr>
          <w:rFonts w:ascii="Arial" w:hAnsi="Arial" w:cs="Arial"/>
          <w:i/>
          <w:sz w:val="24"/>
          <w:szCs w:val="24"/>
        </w:rPr>
      </w:pPr>
    </w:p>
    <w:p w14:paraId="75121205" w14:textId="77777777" w:rsidR="00385FE5" w:rsidRPr="00434D34" w:rsidRDefault="00385FE5" w:rsidP="00EE749B">
      <w:pPr>
        <w:pStyle w:val="Akapitzlist"/>
        <w:spacing w:after="0" w:line="360" w:lineRule="auto"/>
        <w:ind w:left="1134"/>
        <w:jc w:val="both"/>
        <w:rPr>
          <w:rFonts w:ascii="Arial" w:hAnsi="Arial" w:cs="Arial"/>
          <w:i/>
          <w:sz w:val="24"/>
          <w:szCs w:val="24"/>
        </w:rPr>
      </w:pPr>
    </w:p>
    <w:p w14:paraId="6706FF21" w14:textId="77777777" w:rsidR="00187EAA" w:rsidRDefault="00187EAA" w:rsidP="00FC2EF6">
      <w:pPr>
        <w:pStyle w:val="Nagwek2"/>
        <w:numPr>
          <w:ilvl w:val="1"/>
          <w:numId w:val="116"/>
        </w:numPr>
        <w:spacing w:before="0" w:line="360" w:lineRule="auto"/>
        <w:rPr>
          <w:rFonts w:cs="Arial"/>
          <w:szCs w:val="24"/>
        </w:rPr>
      </w:pPr>
      <w:bookmarkStart w:id="15" w:name="_Toc463265464"/>
      <w:bookmarkStart w:id="16" w:name="_Toc17802199"/>
      <w:r w:rsidRPr="00434D34">
        <w:rPr>
          <w:rFonts w:cs="Arial"/>
          <w:szCs w:val="24"/>
        </w:rPr>
        <w:lastRenderedPageBreak/>
        <w:t>Informacje dotyczące partnerstwa w projekcie</w:t>
      </w:r>
      <w:bookmarkEnd w:id="15"/>
      <w:bookmarkEnd w:id="16"/>
    </w:p>
    <w:p w14:paraId="12768BAE" w14:textId="77777777" w:rsidR="00EE749B" w:rsidRPr="00EE749B" w:rsidRDefault="00EE749B" w:rsidP="00EE749B"/>
    <w:p w14:paraId="68D93AE5"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Możliwość realizacji projektów w partnerstwie została określona </w:t>
      </w:r>
      <w:r w:rsidR="00156342" w:rsidRPr="00434D34">
        <w:rPr>
          <w:rFonts w:ascii="Arial" w:hAnsi="Arial" w:cs="Arial"/>
          <w:sz w:val="24"/>
          <w:szCs w:val="24"/>
        </w:rPr>
        <w:br/>
      </w:r>
      <w:r w:rsidRPr="00434D34">
        <w:rPr>
          <w:rFonts w:ascii="Arial" w:hAnsi="Arial" w:cs="Arial"/>
          <w:sz w:val="24"/>
          <w:szCs w:val="24"/>
        </w:rPr>
        <w:t>w art. 33 ustawy wdrożeniowej.</w:t>
      </w:r>
    </w:p>
    <w:p w14:paraId="70B5553B"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 przypadku realizacji projektów partnerskich, partnerzy są wskazywani imiennie we wniosku o dofinansowanie projektu.</w:t>
      </w:r>
    </w:p>
    <w:p w14:paraId="7793A3CE"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Partnerstwo oznacza wspólną realizację projektu przez beneficjenta </w:t>
      </w:r>
      <w:r w:rsidRPr="00434D34">
        <w:rPr>
          <w:rFonts w:ascii="Arial" w:hAnsi="Arial" w:cs="Arial"/>
          <w:sz w:val="24"/>
          <w:szCs w:val="24"/>
        </w:rPr>
        <w:br/>
        <w:t>i podmioty wnoszące do projektu zasoby ludzkie, organizacyjne, techniczne lub finansowe, na warunkach określonych w porozumieniu albo umowie partnerskiej.</w:t>
      </w:r>
    </w:p>
    <w:p w14:paraId="75FFFAE9" w14:textId="1C568BDF"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Podmioty, o których mowa w art. 3 ust. 1</w:t>
      </w:r>
      <w:r w:rsidRPr="00434D34">
        <w:rPr>
          <w:rFonts w:ascii="Arial" w:hAnsi="Arial" w:cs="Arial"/>
          <w:i/>
          <w:sz w:val="24"/>
          <w:szCs w:val="24"/>
        </w:rPr>
        <w:t xml:space="preserve"> </w:t>
      </w:r>
      <w:r w:rsidR="0006032A" w:rsidRPr="0006032A">
        <w:rPr>
          <w:rFonts w:ascii="Arial" w:hAnsi="Arial" w:cs="Arial"/>
          <w:sz w:val="24"/>
          <w:szCs w:val="24"/>
        </w:rPr>
        <w:t>Prawa zamówień publicznych</w:t>
      </w:r>
      <w:r w:rsidR="0006032A">
        <w:rPr>
          <w:rFonts w:ascii="Arial" w:hAnsi="Arial" w:cs="Arial"/>
          <w:i/>
          <w:sz w:val="24"/>
          <w:szCs w:val="24"/>
        </w:rPr>
        <w:t xml:space="preserve"> </w:t>
      </w:r>
      <w:r w:rsidR="00AE2870" w:rsidRPr="00434D34">
        <w:rPr>
          <w:rFonts w:ascii="Arial" w:hAnsi="Arial" w:cs="Arial"/>
          <w:sz w:val="24"/>
          <w:szCs w:val="24"/>
        </w:rPr>
        <w:t>(PZP)</w:t>
      </w:r>
      <w:r w:rsidRPr="00434D34">
        <w:rPr>
          <w:rFonts w:ascii="Arial" w:hAnsi="Arial" w:cs="Arial"/>
          <w:sz w:val="24"/>
          <w:szCs w:val="24"/>
        </w:rPr>
        <w:t>,</w:t>
      </w:r>
      <w:r w:rsidRPr="00434D34">
        <w:rPr>
          <w:rFonts w:ascii="Arial" w:hAnsi="Arial" w:cs="Arial"/>
          <w:i/>
          <w:sz w:val="24"/>
          <w:szCs w:val="24"/>
        </w:rPr>
        <w:t xml:space="preserve"> </w:t>
      </w:r>
      <w:r w:rsidRPr="00434D34">
        <w:rPr>
          <w:rFonts w:ascii="Arial" w:eastAsia="Times New Roman" w:hAnsi="Arial" w:cs="Arial"/>
          <w:sz w:val="24"/>
          <w:szCs w:val="24"/>
        </w:rPr>
        <w:t>inicjujące projekt partnerski</w:t>
      </w:r>
      <w:r w:rsidR="000D3DC7">
        <w:rPr>
          <w:rFonts w:ascii="Arial" w:eastAsia="Times New Roman" w:hAnsi="Arial" w:cs="Arial"/>
          <w:sz w:val="24"/>
          <w:szCs w:val="24"/>
        </w:rPr>
        <w:t>,</w:t>
      </w:r>
      <w:r w:rsidRPr="00434D34">
        <w:rPr>
          <w:rFonts w:ascii="Arial" w:eastAsia="Times New Roman" w:hAnsi="Arial" w:cs="Arial"/>
          <w:sz w:val="24"/>
          <w:szCs w:val="24"/>
        </w:rPr>
        <w:t xml:space="preserve"> -</w:t>
      </w:r>
      <w:r w:rsidRPr="00434D34">
        <w:rPr>
          <w:rFonts w:ascii="Arial" w:hAnsi="Arial" w:cs="Arial"/>
          <w:sz w:val="24"/>
          <w:szCs w:val="24"/>
        </w:rPr>
        <w:t xml:space="preserve">zobowiązane są do wyboru partnerów spośród  podmiotów innych  niż wymienione w art. 3 ust. 1 pkt 1-3a tej ustawy zgodnie z zapisami art. 33 ust. 2 </w:t>
      </w:r>
      <w:r w:rsidRPr="00385FE5">
        <w:rPr>
          <w:rFonts w:ascii="Arial" w:hAnsi="Arial" w:cs="Arial"/>
          <w:sz w:val="24"/>
          <w:szCs w:val="24"/>
        </w:rPr>
        <w:t>ustawy wdrożeniowej</w:t>
      </w:r>
      <w:r w:rsidRPr="00434D34">
        <w:rPr>
          <w:rFonts w:ascii="Arial" w:hAnsi="Arial" w:cs="Arial"/>
          <w:i/>
          <w:sz w:val="24"/>
          <w:szCs w:val="24"/>
        </w:rPr>
        <w:t>.</w:t>
      </w:r>
    </w:p>
    <w:p w14:paraId="7849BE31" w14:textId="514A2F32" w:rsidR="00AE2870" w:rsidRPr="00434D34" w:rsidRDefault="00AE2870"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Podmiot, o którym mowa w art. 3 ust. 1 </w:t>
      </w:r>
      <w:r w:rsidR="0006032A">
        <w:rPr>
          <w:rFonts w:ascii="Arial" w:hAnsi="Arial" w:cs="Arial"/>
          <w:sz w:val="24"/>
          <w:szCs w:val="24"/>
        </w:rPr>
        <w:t xml:space="preserve">Prawa zamówień </w:t>
      </w:r>
      <w:r w:rsidR="000D3DC7">
        <w:rPr>
          <w:rFonts w:ascii="Arial" w:hAnsi="Arial" w:cs="Arial"/>
          <w:sz w:val="24"/>
          <w:szCs w:val="24"/>
        </w:rPr>
        <w:t>p</w:t>
      </w:r>
      <w:r w:rsidR="0006032A">
        <w:rPr>
          <w:rFonts w:ascii="Arial" w:hAnsi="Arial" w:cs="Arial"/>
          <w:sz w:val="24"/>
          <w:szCs w:val="24"/>
        </w:rPr>
        <w:t>ublicznych</w:t>
      </w:r>
      <w:r w:rsidRPr="00434D34">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434D34">
        <w:rPr>
          <w:rFonts w:ascii="Arial" w:hAnsi="Arial" w:cs="Arial"/>
          <w:sz w:val="24"/>
          <w:szCs w:val="24"/>
        </w:rPr>
        <w:t> </w:t>
      </w:r>
      <w:r w:rsidRPr="00434D34">
        <w:rPr>
          <w:rFonts w:ascii="Arial" w:hAnsi="Arial" w:cs="Arial"/>
          <w:sz w:val="24"/>
          <w:szCs w:val="24"/>
        </w:rPr>
        <w:t>uzasadnieniem przyczyn przystąpienia do jego realizacji oraz wskazaniem partnera wiodącego w tym projekcie.</w:t>
      </w:r>
    </w:p>
    <w:p w14:paraId="40126040" w14:textId="4D9F8212"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Podmioty inne niż określone w art. 3 ust. 1</w:t>
      </w:r>
      <w:r w:rsidR="006F28C1" w:rsidRPr="00434D34">
        <w:rPr>
          <w:rFonts w:ascii="Arial" w:hAnsi="Arial" w:cs="Arial"/>
          <w:sz w:val="24"/>
          <w:szCs w:val="24"/>
        </w:rPr>
        <w:t xml:space="preserve"> </w:t>
      </w:r>
      <w:r w:rsidRPr="00434D34">
        <w:rPr>
          <w:rFonts w:ascii="Arial" w:hAnsi="Arial" w:cs="Arial"/>
          <w:sz w:val="24"/>
          <w:szCs w:val="24"/>
        </w:rPr>
        <w:t>PZP indywidualnie określają zasady wyboru partnera projektu.</w:t>
      </w:r>
    </w:p>
    <w:p w14:paraId="1C035A3C"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Wybór partnerów jest dokonywany przed złożeniem wniosku o dofinansowanie.</w:t>
      </w:r>
    </w:p>
    <w:p w14:paraId="47A96140" w14:textId="77777777" w:rsidR="00187EAA" w:rsidRPr="00434D34" w:rsidRDefault="00187EAA"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Partnerami w projekcie mogą być wszystkie podmioty uprawnione </w:t>
      </w:r>
      <w:r w:rsidRPr="00434D34">
        <w:rPr>
          <w:rFonts w:ascii="Arial" w:hAnsi="Arial" w:cs="Arial"/>
          <w:sz w:val="24"/>
          <w:szCs w:val="24"/>
        </w:rPr>
        <w:br/>
        <w:t>do ubiegania  się o dofinansowanie, z wyłączeniem:</w:t>
      </w:r>
    </w:p>
    <w:p w14:paraId="4804A998" w14:textId="77777777"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osób fizycznych (nie dotyczy osób prowadzących działalność gospodarczą lub oświatową na podstawie przepisów odrębnych),</w:t>
      </w:r>
    </w:p>
    <w:p w14:paraId="75EB01C9" w14:textId="5A8B1123"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podmiotów, o których mowa w art. 207 ust. 4 ustawy z dnia 27 sierpnia 2009 r.</w:t>
      </w:r>
      <w:r w:rsidR="00FE709B" w:rsidRPr="00434D34">
        <w:rPr>
          <w:rFonts w:ascii="Arial" w:hAnsi="Arial" w:cs="Arial"/>
          <w:sz w:val="24"/>
          <w:szCs w:val="24"/>
        </w:rPr>
        <w:t xml:space="preserve"> </w:t>
      </w:r>
      <w:r w:rsidRPr="00434D34">
        <w:rPr>
          <w:rFonts w:ascii="Arial" w:hAnsi="Arial" w:cs="Arial"/>
          <w:sz w:val="24"/>
          <w:szCs w:val="24"/>
        </w:rPr>
        <w:t>o finansach publicznych;</w:t>
      </w:r>
    </w:p>
    <w:p w14:paraId="53B0667E" w14:textId="4291E5B8"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w:t>
      </w:r>
    </w:p>
    <w:p w14:paraId="3158CDF6" w14:textId="38CBA541" w:rsidR="00187EAA" w:rsidRPr="00434D34" w:rsidRDefault="00187EAA" w:rsidP="00167C7C">
      <w:pPr>
        <w:pStyle w:val="Akapitzlist"/>
        <w:numPr>
          <w:ilvl w:val="0"/>
          <w:numId w:val="9"/>
        </w:numPr>
        <w:tabs>
          <w:tab w:val="clear" w:pos="0"/>
          <w:tab w:val="num" w:pos="282"/>
          <w:tab w:val="left" w:pos="1418"/>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lastRenderedPageBreak/>
        <w:t>podmiotów, o których mowa w art. 9 ust 1 pkt 2a ustawy z dnia 28 października 2002 r. o odpowiedzialności podmiotów zbiorowych za czyny zabronione pod groźbą kary (t</w:t>
      </w:r>
      <w:r w:rsidR="00FB2F8A" w:rsidRPr="00434D34">
        <w:rPr>
          <w:rFonts w:ascii="Arial" w:hAnsi="Arial" w:cs="Arial"/>
          <w:sz w:val="24"/>
          <w:szCs w:val="24"/>
        </w:rPr>
        <w:t xml:space="preserve">. </w:t>
      </w:r>
      <w:r w:rsidRPr="00434D34">
        <w:rPr>
          <w:rFonts w:ascii="Arial" w:hAnsi="Arial" w:cs="Arial"/>
          <w:sz w:val="24"/>
          <w:szCs w:val="24"/>
        </w:rPr>
        <w:t xml:space="preserve">j. Dz. U. </w:t>
      </w:r>
      <w:r w:rsidR="004E75F3" w:rsidRPr="00434D34">
        <w:rPr>
          <w:rFonts w:ascii="Arial" w:hAnsi="Arial" w:cs="Arial"/>
          <w:sz w:val="24"/>
          <w:szCs w:val="24"/>
        </w:rPr>
        <w:t xml:space="preserve">z </w:t>
      </w:r>
      <w:r w:rsidR="00B0056D" w:rsidRPr="00434D34">
        <w:rPr>
          <w:rFonts w:ascii="Arial" w:hAnsi="Arial" w:cs="Arial"/>
          <w:sz w:val="24"/>
          <w:szCs w:val="24"/>
        </w:rPr>
        <w:t xml:space="preserve">2019 </w:t>
      </w:r>
      <w:r w:rsidRPr="00434D34">
        <w:rPr>
          <w:rFonts w:ascii="Arial" w:hAnsi="Arial" w:cs="Arial"/>
          <w:sz w:val="24"/>
          <w:szCs w:val="24"/>
        </w:rPr>
        <w:t xml:space="preserve">r. poz. </w:t>
      </w:r>
      <w:r w:rsidR="00B0056D" w:rsidRPr="00434D34">
        <w:rPr>
          <w:rFonts w:ascii="Arial" w:hAnsi="Arial" w:cs="Arial"/>
          <w:sz w:val="24"/>
          <w:szCs w:val="24"/>
        </w:rPr>
        <w:t>628</w:t>
      </w:r>
      <w:r w:rsidR="0006032A">
        <w:rPr>
          <w:rFonts w:ascii="Arial" w:hAnsi="Arial" w:cs="Arial"/>
          <w:sz w:val="24"/>
          <w:szCs w:val="24"/>
        </w:rPr>
        <w:t xml:space="preserve"> z późn. zm.</w:t>
      </w:r>
      <w:r w:rsidRPr="00434D34">
        <w:rPr>
          <w:rFonts w:ascii="Arial" w:hAnsi="Arial" w:cs="Arial"/>
          <w:sz w:val="24"/>
          <w:szCs w:val="24"/>
        </w:rPr>
        <w:t>).</w:t>
      </w:r>
    </w:p>
    <w:p w14:paraId="36E21635" w14:textId="7777777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Realizacja projektów partnerskich w ramach RPO WSL 2014-2020 wymaga spełnienia łącznie następujących warunków:</w:t>
      </w:r>
    </w:p>
    <w:p w14:paraId="1A7ABFCE" w14:textId="77777777" w:rsidR="00187EAA" w:rsidRPr="00434D34" w:rsidRDefault="00187EAA" w:rsidP="00167C7C">
      <w:pPr>
        <w:pStyle w:val="Akapitzlist"/>
        <w:numPr>
          <w:ilvl w:val="0"/>
          <w:numId w:val="8"/>
        </w:numPr>
        <w:tabs>
          <w:tab w:val="clear" w:pos="0"/>
          <w:tab w:val="num" w:pos="-90"/>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posiadania partnera wiodącego, który jest jednocześnie beneficjentem projektu (stroną umowy o dofinansowanie),</w:t>
      </w:r>
    </w:p>
    <w:p w14:paraId="721CFF6D" w14:textId="77777777" w:rsidR="00187EAA" w:rsidRPr="00434D34" w:rsidRDefault="00187EAA" w:rsidP="00167C7C">
      <w:pPr>
        <w:pStyle w:val="Akapitzlist"/>
        <w:numPr>
          <w:ilvl w:val="0"/>
          <w:numId w:val="8"/>
        </w:numPr>
        <w:tabs>
          <w:tab w:val="clear" w:pos="0"/>
          <w:tab w:val="num" w:pos="282"/>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 xml:space="preserve">uczestnictwa partnerów w realizacji projektu na każdym jego etapie, </w:t>
      </w:r>
      <w:r w:rsidRPr="00434D34">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5D7FDE46" w14:textId="77777777" w:rsidR="00187EAA" w:rsidRPr="00434D34" w:rsidRDefault="00187EAA" w:rsidP="00167C7C">
      <w:pPr>
        <w:pStyle w:val="Akapitzlist"/>
        <w:numPr>
          <w:ilvl w:val="0"/>
          <w:numId w:val="8"/>
        </w:numPr>
        <w:tabs>
          <w:tab w:val="clear" w:pos="0"/>
          <w:tab w:val="num" w:pos="282"/>
        </w:tabs>
        <w:suppressAutoHyphens/>
        <w:spacing w:after="0" w:line="360" w:lineRule="auto"/>
        <w:ind w:left="1276" w:hanging="426"/>
        <w:contextualSpacing w:val="0"/>
        <w:jc w:val="both"/>
        <w:rPr>
          <w:rFonts w:ascii="Arial" w:hAnsi="Arial" w:cs="Arial"/>
          <w:sz w:val="24"/>
          <w:szCs w:val="24"/>
        </w:rPr>
      </w:pPr>
      <w:r w:rsidRPr="00434D34">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0D7F1001" w14:textId="4C5E201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 xml:space="preserve">IOK informuje, iż Beneficjent zobowiązany jest do zawarcia pisemnej umowy </w:t>
      </w:r>
      <w:r w:rsidR="000D3DC7">
        <w:rPr>
          <w:rFonts w:ascii="Arial" w:hAnsi="Arial" w:cs="Arial"/>
          <w:sz w:val="24"/>
          <w:szCs w:val="24"/>
        </w:rPr>
        <w:t>z</w:t>
      </w:r>
      <w:r w:rsidR="000D3DC7" w:rsidRPr="00434D34">
        <w:rPr>
          <w:rFonts w:ascii="Arial" w:hAnsi="Arial" w:cs="Arial"/>
          <w:sz w:val="24"/>
          <w:szCs w:val="24"/>
        </w:rPr>
        <w:t xml:space="preserve"> </w:t>
      </w:r>
      <w:r w:rsidRPr="00434D34">
        <w:rPr>
          <w:rFonts w:ascii="Arial" w:hAnsi="Arial" w:cs="Arial"/>
          <w:sz w:val="24"/>
          <w:szCs w:val="24"/>
        </w:rPr>
        <w:t xml:space="preserve">partnerami, </w:t>
      </w:r>
      <w:r w:rsidR="000D3DC7">
        <w:rPr>
          <w:rFonts w:ascii="Arial" w:hAnsi="Arial" w:cs="Arial"/>
          <w:sz w:val="24"/>
          <w:szCs w:val="24"/>
        </w:rPr>
        <w:t xml:space="preserve">kóra na podstawie art. 33 ust. 5 ustawy wdrożeniowej winna </w:t>
      </w:r>
      <w:r w:rsidR="000D3DC7" w:rsidRPr="00434D34">
        <w:rPr>
          <w:rFonts w:ascii="Arial" w:hAnsi="Arial" w:cs="Arial"/>
          <w:sz w:val="24"/>
          <w:szCs w:val="24"/>
        </w:rPr>
        <w:t>określa</w:t>
      </w:r>
      <w:r w:rsidR="000D3DC7">
        <w:rPr>
          <w:rFonts w:ascii="Arial" w:hAnsi="Arial" w:cs="Arial"/>
          <w:sz w:val="24"/>
          <w:szCs w:val="24"/>
        </w:rPr>
        <w:t>ć</w:t>
      </w:r>
      <w:r w:rsidR="000D3DC7" w:rsidRPr="00434D34">
        <w:rPr>
          <w:rFonts w:ascii="Arial" w:hAnsi="Arial" w:cs="Arial"/>
          <w:sz w:val="24"/>
          <w:szCs w:val="24"/>
        </w:rPr>
        <w:t xml:space="preserve"> </w:t>
      </w:r>
      <w:r w:rsidRPr="00434D34">
        <w:rPr>
          <w:rFonts w:ascii="Arial" w:hAnsi="Arial" w:cs="Arial"/>
          <w:sz w:val="24"/>
          <w:szCs w:val="24"/>
        </w:rPr>
        <w:t>w szczeg</w:t>
      </w:r>
      <w:r w:rsidR="00E228D8">
        <w:rPr>
          <w:rFonts w:ascii="Arial" w:hAnsi="Arial" w:cs="Arial"/>
          <w:sz w:val="24"/>
          <w:szCs w:val="24"/>
        </w:rPr>
        <w:t xml:space="preserve">ólności podział zadań </w:t>
      </w:r>
      <w:r w:rsidRPr="00434D34">
        <w:rPr>
          <w:rFonts w:ascii="Arial" w:hAnsi="Arial" w:cs="Arial"/>
          <w:sz w:val="24"/>
          <w:szCs w:val="24"/>
        </w:rPr>
        <w:t>i obowiązków pomiędzy partnerami oraz precyzyjne zasady zarządzania finansami, w tym przepływy finansowe i ro</w:t>
      </w:r>
      <w:r w:rsidR="00E228D8">
        <w:rPr>
          <w:rFonts w:ascii="Arial" w:hAnsi="Arial" w:cs="Arial"/>
          <w:sz w:val="24"/>
          <w:szCs w:val="24"/>
        </w:rPr>
        <w:t xml:space="preserve">zliczanie środków partnerstwa, </w:t>
      </w:r>
      <w:r w:rsidRPr="00434D34">
        <w:rPr>
          <w:rFonts w:ascii="Arial" w:hAnsi="Arial" w:cs="Arial"/>
          <w:sz w:val="24"/>
          <w:szCs w:val="24"/>
        </w:rPr>
        <w:t xml:space="preserve">a także sposób rozwiązywania sporów oraz </w:t>
      </w:r>
      <w:r w:rsidR="000D3DC7" w:rsidRPr="00434D34">
        <w:rPr>
          <w:rFonts w:ascii="Arial" w:hAnsi="Arial" w:cs="Arial"/>
          <w:sz w:val="24"/>
          <w:szCs w:val="24"/>
        </w:rPr>
        <w:t>odpowiedzialnoś</w:t>
      </w:r>
      <w:r w:rsidR="000D3DC7">
        <w:rPr>
          <w:rFonts w:ascii="Arial" w:hAnsi="Arial" w:cs="Arial"/>
          <w:sz w:val="24"/>
          <w:szCs w:val="24"/>
        </w:rPr>
        <w:t>ć</w:t>
      </w:r>
      <w:r w:rsidRPr="00434D34">
        <w:rPr>
          <w:rFonts w:ascii="Arial" w:hAnsi="Arial" w:cs="Arial"/>
          <w:sz w:val="24"/>
          <w:szCs w:val="24"/>
        </w:rPr>
        <w:t>/konsekwencj</w:t>
      </w:r>
      <w:r w:rsidR="000D3DC7">
        <w:rPr>
          <w:rFonts w:ascii="Arial" w:hAnsi="Arial" w:cs="Arial"/>
          <w:sz w:val="24"/>
          <w:szCs w:val="24"/>
        </w:rPr>
        <w:t>e</w:t>
      </w:r>
      <w:r w:rsidRPr="00434D34">
        <w:rPr>
          <w:rFonts w:ascii="Arial" w:hAnsi="Arial" w:cs="Arial"/>
          <w:sz w:val="24"/>
          <w:szCs w:val="24"/>
        </w:rPr>
        <w:t xml:space="preserve"> (w tym </w:t>
      </w:r>
      <w:r w:rsidR="000D3DC7" w:rsidRPr="00434D34">
        <w:rPr>
          <w:rFonts w:ascii="Arial" w:hAnsi="Arial" w:cs="Arial"/>
          <w:sz w:val="24"/>
          <w:szCs w:val="24"/>
        </w:rPr>
        <w:t>finansow</w:t>
      </w:r>
      <w:r w:rsidR="000D3DC7">
        <w:rPr>
          <w:rFonts w:ascii="Arial" w:hAnsi="Arial" w:cs="Arial"/>
          <w:sz w:val="24"/>
          <w:szCs w:val="24"/>
        </w:rPr>
        <w:t>e</w:t>
      </w:r>
      <w:r w:rsidRPr="00434D34">
        <w:rPr>
          <w:rFonts w:ascii="Arial" w:hAnsi="Arial" w:cs="Arial"/>
          <w:sz w:val="24"/>
          <w:szCs w:val="24"/>
        </w:rPr>
        <w:t>) na wypadek nie</w:t>
      </w:r>
      <w:r w:rsidR="00E228D8">
        <w:rPr>
          <w:rFonts w:ascii="Arial" w:hAnsi="Arial" w:cs="Arial"/>
          <w:sz w:val="24"/>
          <w:szCs w:val="24"/>
        </w:rPr>
        <w:t xml:space="preserve">wywiązania się przez partnerów </w:t>
      </w:r>
      <w:r w:rsidRPr="00434D34">
        <w:rPr>
          <w:rFonts w:ascii="Arial" w:hAnsi="Arial" w:cs="Arial"/>
          <w:sz w:val="24"/>
          <w:szCs w:val="24"/>
        </w:rPr>
        <w:t>z umowy  lub porozumienia</w:t>
      </w:r>
      <w:r w:rsidRPr="00434D34">
        <w:rPr>
          <w:rFonts w:ascii="Arial" w:hAnsi="Arial" w:cs="Arial"/>
          <w:i/>
          <w:sz w:val="24"/>
          <w:szCs w:val="24"/>
        </w:rPr>
        <w:t>.</w:t>
      </w:r>
      <w:r w:rsidRPr="00434D34">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5E95B168" w14:textId="6CBD7394"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W przypadkach uzasadnionych koniecznością zap</w:t>
      </w:r>
      <w:r w:rsidR="00E228D8">
        <w:rPr>
          <w:rFonts w:ascii="Arial" w:hAnsi="Arial" w:cs="Arial"/>
          <w:sz w:val="24"/>
          <w:szCs w:val="24"/>
        </w:rPr>
        <w:t xml:space="preserve">ewnienia prawidłowej </w:t>
      </w:r>
      <w:r w:rsidRPr="00434D34">
        <w:rPr>
          <w:rFonts w:ascii="Arial" w:hAnsi="Arial" w:cs="Arial"/>
          <w:sz w:val="24"/>
          <w:szCs w:val="24"/>
        </w:rPr>
        <w:t xml:space="preserve">i terminowej realizacji projektu, za zgodą IZ może nastąpić zmiana partnera. Do zmiany partnera stosuje się odpowiednio przepis art. 33 ust. 2 </w:t>
      </w:r>
      <w:r w:rsidR="000D3DC7">
        <w:rPr>
          <w:rFonts w:ascii="Arial" w:hAnsi="Arial" w:cs="Arial"/>
          <w:sz w:val="24"/>
          <w:szCs w:val="24"/>
        </w:rPr>
        <w:t>u</w:t>
      </w:r>
      <w:r w:rsidR="000D3DC7" w:rsidRPr="00434D34">
        <w:rPr>
          <w:rFonts w:ascii="Arial" w:hAnsi="Arial" w:cs="Arial"/>
          <w:sz w:val="24"/>
          <w:szCs w:val="24"/>
        </w:rPr>
        <w:t xml:space="preserve">stawy </w:t>
      </w:r>
      <w:r w:rsidRPr="00434D34">
        <w:rPr>
          <w:rFonts w:ascii="Arial" w:hAnsi="Arial" w:cs="Arial"/>
          <w:sz w:val="24"/>
          <w:szCs w:val="24"/>
        </w:rPr>
        <w:t>wdrożeniowej.</w:t>
      </w:r>
    </w:p>
    <w:p w14:paraId="03EB68A5" w14:textId="77777777" w:rsidR="00187EAA" w:rsidRPr="00434D34" w:rsidRDefault="00187EAA" w:rsidP="00FC2EF6">
      <w:pPr>
        <w:pStyle w:val="Akapitzlist"/>
        <w:numPr>
          <w:ilvl w:val="2"/>
          <w:numId w:val="116"/>
        </w:numPr>
        <w:suppressAutoHyphens/>
        <w:spacing w:after="0" w:line="360" w:lineRule="auto"/>
        <w:contextualSpacing w:val="0"/>
        <w:jc w:val="both"/>
        <w:rPr>
          <w:rFonts w:ascii="Arial" w:hAnsi="Arial" w:cs="Arial"/>
          <w:sz w:val="24"/>
          <w:szCs w:val="24"/>
        </w:rPr>
      </w:pPr>
      <w:r w:rsidRPr="00434D34">
        <w:rPr>
          <w:rFonts w:ascii="Arial" w:hAnsi="Arial" w:cs="Arial"/>
          <w:sz w:val="24"/>
          <w:szCs w:val="24"/>
        </w:rPr>
        <w:t>Wyróżnia się następujące modele partnerstwa:</w:t>
      </w:r>
    </w:p>
    <w:p w14:paraId="791A2947"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jednosektorowe – wewnątrzsektorowe;</w:t>
      </w:r>
    </w:p>
    <w:p w14:paraId="7BAE707E"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dwusektorowe – publiczno-prywatne; publiczno-społeczne; społeczno-prywatne;</w:t>
      </w:r>
    </w:p>
    <w:p w14:paraId="6E1E7A98" w14:textId="77777777" w:rsidR="00187EAA" w:rsidRPr="00434D34" w:rsidRDefault="00187EAA" w:rsidP="00193431">
      <w:pPr>
        <w:numPr>
          <w:ilvl w:val="2"/>
          <w:numId w:val="27"/>
        </w:numPr>
        <w:spacing w:after="0" w:line="360" w:lineRule="auto"/>
        <w:ind w:left="993" w:hanging="426"/>
        <w:contextualSpacing/>
        <w:jc w:val="both"/>
        <w:rPr>
          <w:rFonts w:ascii="Arial" w:hAnsi="Arial" w:cs="Arial"/>
          <w:sz w:val="24"/>
          <w:szCs w:val="24"/>
        </w:rPr>
      </w:pPr>
      <w:r w:rsidRPr="00434D34">
        <w:rPr>
          <w:rFonts w:ascii="Arial" w:hAnsi="Arial" w:cs="Arial"/>
          <w:sz w:val="24"/>
          <w:szCs w:val="24"/>
        </w:rPr>
        <w:t>międzysektorowe – publiczno-prywatno-społeczne.</w:t>
      </w:r>
    </w:p>
    <w:p w14:paraId="22521DEB" w14:textId="77777777" w:rsidR="00187EAA" w:rsidRPr="00434D34" w:rsidRDefault="00187EAA" w:rsidP="00FC2EF6">
      <w:pPr>
        <w:numPr>
          <w:ilvl w:val="2"/>
          <w:numId w:val="116"/>
        </w:numPr>
        <w:spacing w:after="0" w:line="360" w:lineRule="auto"/>
        <w:ind w:left="709"/>
        <w:contextualSpacing/>
        <w:jc w:val="both"/>
        <w:rPr>
          <w:rFonts w:ascii="Arial" w:hAnsi="Arial" w:cs="Arial"/>
          <w:sz w:val="24"/>
          <w:szCs w:val="24"/>
        </w:rPr>
      </w:pPr>
      <w:r w:rsidRPr="00434D34">
        <w:rPr>
          <w:rFonts w:ascii="Arial" w:hAnsi="Arial" w:cs="Arial"/>
          <w:sz w:val="24"/>
          <w:szCs w:val="24"/>
        </w:rPr>
        <w:lastRenderedPageBreak/>
        <w:t>Partnerstwa mogą być tworzone z udziałem przedstawicieli następujących sektorów:</w:t>
      </w:r>
    </w:p>
    <w:p w14:paraId="43528E39"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publiczny</w:t>
      </w:r>
      <w:r w:rsidRPr="00434D34">
        <w:rPr>
          <w:rFonts w:ascii="Arial" w:hAnsi="Arial" w:cs="Arial"/>
          <w:sz w:val="24"/>
          <w:szCs w:val="24"/>
        </w:rPr>
        <w:t xml:space="preserve"> - Sektor finansów publicznych tworzą:</w:t>
      </w:r>
    </w:p>
    <w:p w14:paraId="5126EFFB"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organy władzy publicznej, w tym organy administracji rządowej, organy kontroli państwowej i ochrony prawa oraz sądy i trybunały;</w:t>
      </w:r>
    </w:p>
    <w:p w14:paraId="5DD150C4"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jednostki samorządu terytorialnego oraz ich związki;</w:t>
      </w:r>
    </w:p>
    <w:p w14:paraId="42144E36"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związki metropolitalne</w:t>
      </w:r>
    </w:p>
    <w:p w14:paraId="200953BF"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jednostki budżetowe;</w:t>
      </w:r>
    </w:p>
    <w:p w14:paraId="20DE8FF8"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samorządowe zakłady budżetowe;</w:t>
      </w:r>
    </w:p>
    <w:p w14:paraId="1545DECF"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agencje wykonawcze;</w:t>
      </w:r>
    </w:p>
    <w:p w14:paraId="34816A24"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instytucje gospodarki budżetowej;</w:t>
      </w:r>
    </w:p>
    <w:p w14:paraId="63D1B0BB"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państwowe fundusze celowe;</w:t>
      </w:r>
    </w:p>
    <w:p w14:paraId="7E75E4F9"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 xml:space="preserve">Zakład Ubezpieczeń Społecznych i zarządzane przez niego fundusze </w:t>
      </w:r>
      <w:r w:rsidRPr="00434D34">
        <w:rPr>
          <w:rFonts w:ascii="Arial" w:hAnsi="Arial" w:cs="Arial"/>
          <w:sz w:val="24"/>
          <w:szCs w:val="24"/>
        </w:rPr>
        <w:br/>
        <w:t>oraz Kasa Rolniczego Ubezpieczenia Społecznego i fundusze zarządzane przez Prezesa Kasy Rolniczego Ubezpieczenia Społecznego;</w:t>
      </w:r>
    </w:p>
    <w:p w14:paraId="0BDE2C01"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Narodowy Fundusz Zdrowia;</w:t>
      </w:r>
    </w:p>
    <w:p w14:paraId="654AEC77"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samodzielne publiczne zakłady opieki zdrowotnej;</w:t>
      </w:r>
    </w:p>
    <w:p w14:paraId="065E83BA" w14:textId="77777777" w:rsidR="00187EAA" w:rsidRPr="00434D34" w:rsidRDefault="00187EAA" w:rsidP="00193431">
      <w:pPr>
        <w:numPr>
          <w:ilvl w:val="0"/>
          <w:numId w:val="25"/>
        </w:numPr>
        <w:spacing w:after="0" w:line="360" w:lineRule="auto"/>
        <w:ind w:left="992" w:hanging="283"/>
        <w:contextualSpacing/>
        <w:jc w:val="both"/>
        <w:rPr>
          <w:rFonts w:ascii="Arial" w:hAnsi="Arial" w:cs="Arial"/>
          <w:sz w:val="24"/>
          <w:szCs w:val="24"/>
        </w:rPr>
      </w:pPr>
      <w:r w:rsidRPr="00434D34">
        <w:rPr>
          <w:rFonts w:ascii="Arial" w:hAnsi="Arial" w:cs="Arial"/>
          <w:sz w:val="24"/>
          <w:szCs w:val="24"/>
        </w:rPr>
        <w:t>uczelnie publiczne;</w:t>
      </w:r>
    </w:p>
    <w:p w14:paraId="72F018A9"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Polska Akademia Nauk i tworzone przez nią jednostki organizacyjne;</w:t>
      </w:r>
    </w:p>
    <w:p w14:paraId="7FEEFE08"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państwowe i samorządowe instytucje kultury;</w:t>
      </w:r>
    </w:p>
    <w:p w14:paraId="0E9475D1" w14:textId="77777777" w:rsidR="00187EAA" w:rsidRPr="00434D34" w:rsidRDefault="00187EAA" w:rsidP="00193431">
      <w:pPr>
        <w:numPr>
          <w:ilvl w:val="0"/>
          <w:numId w:val="25"/>
        </w:numPr>
        <w:spacing w:after="0" w:line="360" w:lineRule="auto"/>
        <w:ind w:left="993" w:hanging="284"/>
        <w:contextualSpacing/>
        <w:jc w:val="both"/>
        <w:rPr>
          <w:rFonts w:ascii="Arial" w:hAnsi="Arial" w:cs="Arial"/>
          <w:sz w:val="24"/>
          <w:szCs w:val="24"/>
        </w:rPr>
      </w:pPr>
      <w:r w:rsidRPr="00434D34">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434D34">
        <w:rPr>
          <w:rFonts w:ascii="Arial" w:hAnsi="Arial" w:cs="Arial"/>
          <w:sz w:val="24"/>
          <w:szCs w:val="24"/>
          <w:vertAlign w:val="superscript"/>
        </w:rPr>
        <w:footnoteReference w:id="4"/>
      </w:r>
    </w:p>
    <w:p w14:paraId="70787E9B"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prywatny</w:t>
      </w:r>
      <w:r w:rsidRPr="00434D34">
        <w:rPr>
          <w:rFonts w:ascii="Arial" w:hAnsi="Arial" w:cs="Arial"/>
          <w:sz w:val="24"/>
          <w:szCs w:val="24"/>
        </w:rPr>
        <w:t xml:space="preserve"> obejmujący przedsiębiorców, których struktura kapitałowa </w:t>
      </w:r>
      <w:r w:rsidRPr="00434D34">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599DFC8A" w14:textId="77777777" w:rsidR="00187EAA" w:rsidRPr="00434D34" w:rsidRDefault="00187EAA" w:rsidP="00193431">
      <w:pPr>
        <w:numPr>
          <w:ilvl w:val="0"/>
          <w:numId w:val="28"/>
        </w:numPr>
        <w:spacing w:after="0" w:line="360" w:lineRule="auto"/>
        <w:ind w:left="993" w:hanging="426"/>
        <w:contextualSpacing/>
        <w:jc w:val="both"/>
        <w:rPr>
          <w:rFonts w:ascii="Arial" w:hAnsi="Arial" w:cs="Arial"/>
          <w:sz w:val="24"/>
          <w:szCs w:val="24"/>
        </w:rPr>
      </w:pPr>
      <w:r w:rsidRPr="00434D34">
        <w:rPr>
          <w:rFonts w:ascii="Arial" w:hAnsi="Arial" w:cs="Arial"/>
          <w:b/>
          <w:sz w:val="24"/>
          <w:szCs w:val="24"/>
        </w:rPr>
        <w:t>sektor społeczny</w:t>
      </w:r>
      <w:r w:rsidRPr="00434D34">
        <w:rPr>
          <w:rFonts w:ascii="Arial" w:hAnsi="Arial" w:cs="Arial"/>
          <w:sz w:val="24"/>
          <w:szCs w:val="24"/>
        </w:rPr>
        <w:t xml:space="preserve"> – organizacjami pozarządowymi są niebędące jednostkami sektora finansów publicznych, w rozumieniu ustawy </w:t>
      </w:r>
      <w:r w:rsidRPr="00434D34">
        <w:rPr>
          <w:rFonts w:ascii="Arial" w:hAnsi="Arial" w:cs="Arial"/>
          <w:sz w:val="24"/>
          <w:szCs w:val="24"/>
        </w:rPr>
        <w:br/>
        <w:t xml:space="preserve">o finansach publicznych lub przedsiębiorstwami, instytutami badawczymi, </w:t>
      </w:r>
      <w:r w:rsidRPr="00434D34">
        <w:rPr>
          <w:rFonts w:ascii="Arial" w:hAnsi="Arial" w:cs="Arial"/>
          <w:sz w:val="24"/>
          <w:szCs w:val="24"/>
        </w:rPr>
        <w:lastRenderedPageBreak/>
        <w:t xml:space="preserve">bankami i spółkami prawa handlowego będącymi państwowymi </w:t>
      </w:r>
      <w:r w:rsidRPr="00434D34">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434D34">
        <w:rPr>
          <w:rFonts w:ascii="Arial" w:hAnsi="Arial" w:cs="Arial"/>
          <w:sz w:val="24"/>
          <w:szCs w:val="24"/>
        </w:rPr>
        <w:br/>
        <w:t>w tym fundacje i stowarzyszenia.</w:t>
      </w:r>
      <w:r w:rsidRPr="00434D34">
        <w:rPr>
          <w:rFonts w:ascii="Arial" w:hAnsi="Arial" w:cs="Arial"/>
          <w:sz w:val="24"/>
          <w:szCs w:val="24"/>
          <w:vertAlign w:val="superscript"/>
        </w:rPr>
        <w:footnoteReference w:id="5"/>
      </w:r>
    </w:p>
    <w:p w14:paraId="1CEE1A45" w14:textId="77777777" w:rsidR="00187EAA" w:rsidRPr="00434D34" w:rsidRDefault="00187EAA" w:rsidP="00FC2EF6">
      <w:pPr>
        <w:numPr>
          <w:ilvl w:val="2"/>
          <w:numId w:val="116"/>
        </w:numPr>
        <w:spacing w:after="0" w:line="360" w:lineRule="auto"/>
        <w:contextualSpacing/>
        <w:jc w:val="both"/>
        <w:rPr>
          <w:rFonts w:ascii="Arial" w:hAnsi="Arial" w:cs="Arial"/>
          <w:sz w:val="24"/>
          <w:szCs w:val="24"/>
        </w:rPr>
      </w:pPr>
      <w:r w:rsidRPr="00434D34">
        <w:rPr>
          <w:rFonts w:ascii="Arial" w:hAnsi="Arial" w:cs="Arial"/>
          <w:sz w:val="24"/>
          <w:szCs w:val="24"/>
        </w:rPr>
        <w:t>Inne terminy, uważane za równoznaczne z terminem organizacja pozarządowa to:</w:t>
      </w:r>
    </w:p>
    <w:p w14:paraId="75727E43"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non-profit, ponieważ nie działa dla zysku;</w:t>
      </w:r>
    </w:p>
    <w:p w14:paraId="4462CF32"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wolontarystyczna (ochotnicza), ponieważ w większości opiera swą działalność na pracy ochotników;</w:t>
      </w:r>
    </w:p>
    <w:p w14:paraId="1DB37893"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92556DA" w14:textId="77777777" w:rsidR="00187EAA" w:rsidRPr="00434D34"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 xml:space="preserve">trzeci sektor, ponieważ nie są tożsame z administracją publiczną </w:t>
      </w:r>
      <w:r w:rsidRPr="00434D34">
        <w:rPr>
          <w:rFonts w:ascii="Arial" w:hAnsi="Arial" w:cs="Arial"/>
          <w:sz w:val="24"/>
          <w:szCs w:val="24"/>
        </w:rPr>
        <w:br/>
        <w:t>(I sektor), ani biznesem (II sektor);</w:t>
      </w:r>
    </w:p>
    <w:p w14:paraId="7881AC8D" w14:textId="77777777" w:rsidR="00187EAA" w:rsidRDefault="00187EAA" w:rsidP="00193431">
      <w:pPr>
        <w:numPr>
          <w:ilvl w:val="0"/>
          <w:numId w:val="26"/>
        </w:numPr>
        <w:spacing w:after="0" w:line="360" w:lineRule="auto"/>
        <w:ind w:left="1134"/>
        <w:contextualSpacing/>
        <w:jc w:val="both"/>
        <w:rPr>
          <w:rFonts w:ascii="Arial" w:hAnsi="Arial" w:cs="Arial"/>
          <w:sz w:val="24"/>
          <w:szCs w:val="24"/>
        </w:rPr>
      </w:pPr>
      <w:r w:rsidRPr="00434D34">
        <w:rPr>
          <w:rFonts w:ascii="Arial" w:hAnsi="Arial" w:cs="Arial"/>
          <w:sz w:val="24"/>
          <w:szCs w:val="24"/>
        </w:rPr>
        <w:t>NGO, od non-governmental</w:t>
      </w:r>
      <w:r w:rsidR="001D2226" w:rsidRPr="00434D34">
        <w:rPr>
          <w:rFonts w:ascii="Arial" w:hAnsi="Arial" w:cs="Arial"/>
          <w:sz w:val="24"/>
          <w:szCs w:val="24"/>
        </w:rPr>
        <w:t xml:space="preserve"> </w:t>
      </w:r>
      <w:r w:rsidRPr="00434D34">
        <w:rPr>
          <w:rFonts w:ascii="Arial" w:hAnsi="Arial" w:cs="Arial"/>
          <w:sz w:val="24"/>
          <w:szCs w:val="24"/>
        </w:rPr>
        <w:t>organization (organizacja pozarządowa).</w:t>
      </w:r>
      <w:r w:rsidRPr="00434D34">
        <w:rPr>
          <w:rFonts w:ascii="Arial" w:hAnsi="Arial" w:cs="Arial"/>
          <w:sz w:val="24"/>
          <w:szCs w:val="24"/>
          <w:vertAlign w:val="superscript"/>
        </w:rPr>
        <w:footnoteReference w:id="6"/>
      </w:r>
    </w:p>
    <w:p w14:paraId="21C5A8BE" w14:textId="77777777" w:rsidR="00EE749B" w:rsidRPr="00434D34" w:rsidRDefault="00EE749B" w:rsidP="00EE749B">
      <w:pPr>
        <w:spacing w:after="0" w:line="360" w:lineRule="auto"/>
        <w:ind w:left="1134"/>
        <w:contextualSpacing/>
        <w:jc w:val="both"/>
        <w:rPr>
          <w:rFonts w:ascii="Arial" w:hAnsi="Arial" w:cs="Arial"/>
          <w:sz w:val="24"/>
          <w:szCs w:val="24"/>
        </w:rPr>
      </w:pPr>
    </w:p>
    <w:p w14:paraId="36E73CE4" w14:textId="77777777" w:rsidR="00EE749B" w:rsidRDefault="005B185A" w:rsidP="00FC2EF6">
      <w:pPr>
        <w:pStyle w:val="Nagwek2"/>
        <w:numPr>
          <w:ilvl w:val="1"/>
          <w:numId w:val="116"/>
        </w:numPr>
        <w:spacing w:before="0" w:line="360" w:lineRule="auto"/>
        <w:rPr>
          <w:rFonts w:cs="Arial"/>
          <w:szCs w:val="24"/>
        </w:rPr>
      </w:pPr>
      <w:bookmarkStart w:id="17" w:name="_Toc463265465"/>
      <w:bookmarkStart w:id="18" w:name="_Toc17802200"/>
      <w:r w:rsidRPr="00434D34">
        <w:rPr>
          <w:rFonts w:cs="Arial"/>
          <w:szCs w:val="24"/>
        </w:rPr>
        <w:t>Grupa docelowa</w:t>
      </w:r>
      <w:bookmarkEnd w:id="17"/>
      <w:bookmarkEnd w:id="18"/>
    </w:p>
    <w:p w14:paraId="6017D5B0" w14:textId="77777777" w:rsidR="00EE749B" w:rsidRPr="00EE749B" w:rsidRDefault="00EE749B" w:rsidP="00EE749B"/>
    <w:p w14:paraId="0D6D9922" w14:textId="77777777" w:rsidR="003C5F23" w:rsidRDefault="003C5F23" w:rsidP="00167C7C">
      <w:pPr>
        <w:spacing w:after="0" w:line="360" w:lineRule="auto"/>
        <w:contextualSpacing/>
        <w:jc w:val="both"/>
        <w:rPr>
          <w:rFonts w:ascii="Arial" w:hAnsi="Arial" w:cs="Arial"/>
          <w:sz w:val="24"/>
          <w:szCs w:val="24"/>
        </w:rPr>
      </w:pPr>
      <w:r w:rsidRPr="00434D34">
        <w:rPr>
          <w:rFonts w:ascii="Arial" w:hAnsi="Arial" w:cs="Arial"/>
          <w:sz w:val="24"/>
          <w:szCs w:val="24"/>
        </w:rPr>
        <w:t xml:space="preserve">Grupę docelową/ostatecznych odbiorców wsparcia w ramach Poddziałania </w:t>
      </w:r>
      <w:r w:rsidR="00083286">
        <w:rPr>
          <w:rFonts w:ascii="Arial" w:hAnsi="Arial" w:cs="Arial"/>
          <w:sz w:val="24"/>
          <w:szCs w:val="24"/>
        </w:rPr>
        <w:t>11.2.3</w:t>
      </w:r>
      <w:r w:rsidR="001D2226" w:rsidRPr="00434D34">
        <w:rPr>
          <w:rFonts w:ascii="Arial" w:hAnsi="Arial" w:cs="Arial"/>
          <w:sz w:val="24"/>
          <w:szCs w:val="24"/>
        </w:rPr>
        <w:t xml:space="preserve"> </w:t>
      </w:r>
      <w:r w:rsidRPr="00434D34">
        <w:rPr>
          <w:rFonts w:ascii="Arial" w:hAnsi="Arial" w:cs="Arial"/>
          <w:sz w:val="24"/>
          <w:szCs w:val="24"/>
        </w:rPr>
        <w:t xml:space="preserve">stanowią: </w:t>
      </w:r>
    </w:p>
    <w:p w14:paraId="409858CF" w14:textId="0B4A3EEE"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u</w:t>
      </w:r>
      <w:r w:rsidRPr="00F8271F">
        <w:rPr>
          <w:rFonts w:ascii="Arial" w:hAnsi="Arial" w:cs="Arial"/>
          <w:sz w:val="24"/>
          <w:szCs w:val="24"/>
        </w:rPr>
        <w:t xml:space="preserve">czniowie </w:t>
      </w:r>
      <w:r w:rsidR="00083286" w:rsidRPr="00F8271F">
        <w:rPr>
          <w:rFonts w:ascii="Arial" w:hAnsi="Arial" w:cs="Arial"/>
          <w:sz w:val="24"/>
          <w:szCs w:val="24"/>
        </w:rPr>
        <w:t xml:space="preserve">szkół i placówek prowadzących kształcenie zawodowe; </w:t>
      </w:r>
    </w:p>
    <w:p w14:paraId="2F93E487" w14:textId="3A5CF3AC"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m</w:t>
      </w:r>
      <w:r w:rsidRPr="00F8271F">
        <w:rPr>
          <w:rFonts w:ascii="Arial" w:hAnsi="Arial" w:cs="Arial"/>
          <w:sz w:val="24"/>
          <w:szCs w:val="24"/>
        </w:rPr>
        <w:t xml:space="preserve">łodociani </w:t>
      </w:r>
      <w:r w:rsidR="00083286" w:rsidRPr="00F8271F">
        <w:rPr>
          <w:rFonts w:ascii="Arial" w:hAnsi="Arial" w:cs="Arial"/>
          <w:sz w:val="24"/>
          <w:szCs w:val="24"/>
        </w:rPr>
        <w:t xml:space="preserve">pracownicy; </w:t>
      </w:r>
    </w:p>
    <w:p w14:paraId="57B2D506" w14:textId="1AFCE4B4"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s</w:t>
      </w:r>
      <w:r w:rsidRPr="00F8271F">
        <w:rPr>
          <w:rFonts w:ascii="Arial" w:hAnsi="Arial" w:cs="Arial"/>
          <w:sz w:val="24"/>
          <w:szCs w:val="24"/>
        </w:rPr>
        <w:t xml:space="preserve">zkoły </w:t>
      </w:r>
      <w:r w:rsidR="00083286" w:rsidRPr="00F8271F">
        <w:rPr>
          <w:rFonts w:ascii="Arial" w:hAnsi="Arial" w:cs="Arial"/>
          <w:sz w:val="24"/>
          <w:szCs w:val="24"/>
        </w:rPr>
        <w:t>ponadgimnazjalne</w:t>
      </w:r>
      <w:r w:rsidR="00083286">
        <w:rPr>
          <w:rFonts w:ascii="Arial" w:hAnsi="Arial" w:cs="Arial"/>
          <w:sz w:val="24"/>
          <w:szCs w:val="24"/>
        </w:rPr>
        <w:t xml:space="preserve"> </w:t>
      </w:r>
      <w:r w:rsidR="00083286" w:rsidRPr="005C1642">
        <w:rPr>
          <w:rFonts w:ascii="Arial" w:hAnsi="Arial" w:cs="Arial"/>
          <w:sz w:val="24"/>
          <w:szCs w:val="24"/>
        </w:rPr>
        <w:t>(ponadpodstawowe)</w:t>
      </w:r>
      <w:r w:rsidR="00083286" w:rsidRPr="00F8271F">
        <w:rPr>
          <w:rFonts w:ascii="Arial" w:hAnsi="Arial" w:cs="Arial"/>
          <w:sz w:val="24"/>
          <w:szCs w:val="24"/>
        </w:rPr>
        <w:t xml:space="preserve"> i placówki prowadzące kształcenie zawodowe; </w:t>
      </w:r>
    </w:p>
    <w:p w14:paraId="02A33A0C" w14:textId="5DC7DC49"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p</w:t>
      </w:r>
      <w:r w:rsidRPr="00F8271F">
        <w:rPr>
          <w:rFonts w:ascii="Arial" w:hAnsi="Arial" w:cs="Arial"/>
          <w:sz w:val="24"/>
          <w:szCs w:val="24"/>
        </w:rPr>
        <w:t>racodawcy</w:t>
      </w:r>
      <w:r w:rsidR="00083286" w:rsidRPr="00F8271F">
        <w:rPr>
          <w:rFonts w:ascii="Arial" w:hAnsi="Arial" w:cs="Arial"/>
          <w:sz w:val="24"/>
          <w:szCs w:val="24"/>
        </w:rPr>
        <w:t>/</w:t>
      </w:r>
      <w:r>
        <w:rPr>
          <w:rFonts w:ascii="Arial" w:hAnsi="Arial" w:cs="Arial"/>
          <w:sz w:val="24"/>
          <w:szCs w:val="24"/>
        </w:rPr>
        <w:t>p</w:t>
      </w:r>
      <w:r w:rsidRPr="00F8271F">
        <w:rPr>
          <w:rFonts w:ascii="Arial" w:hAnsi="Arial" w:cs="Arial"/>
          <w:sz w:val="24"/>
          <w:szCs w:val="24"/>
        </w:rPr>
        <w:t>rzedsiębiorcy</w:t>
      </w:r>
      <w:r w:rsidR="00083286" w:rsidRPr="00F8271F">
        <w:rPr>
          <w:rFonts w:ascii="Arial" w:hAnsi="Arial" w:cs="Arial"/>
          <w:sz w:val="24"/>
          <w:szCs w:val="24"/>
        </w:rPr>
        <w:t>/</w:t>
      </w:r>
      <w:r>
        <w:rPr>
          <w:rFonts w:ascii="Arial" w:hAnsi="Arial" w:cs="Arial"/>
          <w:sz w:val="24"/>
          <w:szCs w:val="24"/>
        </w:rPr>
        <w:t>r</w:t>
      </w:r>
      <w:r w:rsidRPr="00F8271F">
        <w:rPr>
          <w:rFonts w:ascii="Arial" w:hAnsi="Arial" w:cs="Arial"/>
          <w:sz w:val="24"/>
          <w:szCs w:val="24"/>
        </w:rPr>
        <w:t xml:space="preserve">zemieślnicy </w:t>
      </w:r>
      <w:r w:rsidR="00083286" w:rsidRPr="00F8271F">
        <w:rPr>
          <w:rFonts w:ascii="Arial" w:hAnsi="Arial" w:cs="Arial"/>
          <w:sz w:val="24"/>
          <w:szCs w:val="24"/>
        </w:rPr>
        <w:t>oraz ich zrzeszenia</w:t>
      </w:r>
      <w:r w:rsidR="00B60E3F">
        <w:rPr>
          <w:rFonts w:ascii="Arial" w:hAnsi="Arial" w:cs="Arial"/>
          <w:sz w:val="24"/>
          <w:szCs w:val="24"/>
        </w:rPr>
        <w:t xml:space="preserve"> </w:t>
      </w:r>
      <w:r w:rsidR="00083286" w:rsidRPr="00F8271F">
        <w:rPr>
          <w:rFonts w:ascii="Arial" w:hAnsi="Arial" w:cs="Arial"/>
          <w:sz w:val="24"/>
          <w:szCs w:val="24"/>
        </w:rPr>
        <w:t>i stowarzyszenia;</w:t>
      </w:r>
    </w:p>
    <w:p w14:paraId="4AF6A34B" w14:textId="575ABEE6"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n</w:t>
      </w:r>
      <w:r w:rsidRPr="00F8271F">
        <w:rPr>
          <w:rFonts w:ascii="Arial" w:hAnsi="Arial" w:cs="Arial"/>
          <w:sz w:val="24"/>
          <w:szCs w:val="24"/>
        </w:rPr>
        <w:t xml:space="preserve">auczyciele </w:t>
      </w:r>
      <w:r w:rsidR="00083286" w:rsidRPr="00F8271F">
        <w:rPr>
          <w:rFonts w:ascii="Arial" w:hAnsi="Arial" w:cs="Arial"/>
          <w:sz w:val="24"/>
          <w:szCs w:val="24"/>
        </w:rPr>
        <w:t xml:space="preserve">zawodu </w:t>
      </w:r>
      <w:r w:rsidR="00B60E3F">
        <w:rPr>
          <w:rFonts w:ascii="Arial" w:hAnsi="Arial" w:cs="Arial"/>
          <w:sz w:val="24"/>
          <w:szCs w:val="24"/>
        </w:rPr>
        <w:t xml:space="preserve">i pracownicy pedagogiczni szkół </w:t>
      </w:r>
      <w:r w:rsidR="00083286" w:rsidRPr="00F8271F">
        <w:rPr>
          <w:rFonts w:ascii="Arial" w:hAnsi="Arial" w:cs="Arial"/>
          <w:sz w:val="24"/>
          <w:szCs w:val="24"/>
        </w:rPr>
        <w:t>ponadgimnazjalnych</w:t>
      </w:r>
      <w:r w:rsidR="00B60E3F">
        <w:rPr>
          <w:rFonts w:ascii="Arial" w:hAnsi="Arial" w:cs="Arial"/>
          <w:sz w:val="24"/>
          <w:szCs w:val="24"/>
        </w:rPr>
        <w:t xml:space="preserve"> </w:t>
      </w:r>
      <w:r w:rsidR="00083286" w:rsidRPr="00F8271F">
        <w:rPr>
          <w:rFonts w:ascii="Arial" w:hAnsi="Arial" w:cs="Arial"/>
          <w:sz w:val="24"/>
          <w:szCs w:val="24"/>
        </w:rPr>
        <w:t xml:space="preserve">i placówek prowadzących kształcenie zawodowe, instruktorzy praktycznej nauki zawodu; </w:t>
      </w:r>
    </w:p>
    <w:p w14:paraId="72E35248" w14:textId="4F5A6A5A"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u</w:t>
      </w:r>
      <w:r w:rsidRPr="00F8271F">
        <w:rPr>
          <w:rFonts w:ascii="Arial" w:hAnsi="Arial" w:cs="Arial"/>
          <w:sz w:val="24"/>
          <w:szCs w:val="24"/>
        </w:rPr>
        <w:t xml:space="preserve">czniowie </w:t>
      </w:r>
      <w:r w:rsidR="00083286" w:rsidRPr="00F8271F">
        <w:rPr>
          <w:rFonts w:ascii="Arial" w:hAnsi="Arial" w:cs="Arial"/>
          <w:sz w:val="24"/>
          <w:szCs w:val="24"/>
        </w:rPr>
        <w:t xml:space="preserve">ze specjalnymi potrzebami; </w:t>
      </w:r>
    </w:p>
    <w:p w14:paraId="15D8836D" w14:textId="5AAECEA4"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d</w:t>
      </w:r>
      <w:r w:rsidRPr="00F8271F">
        <w:rPr>
          <w:rFonts w:ascii="Arial" w:hAnsi="Arial" w:cs="Arial"/>
          <w:sz w:val="24"/>
          <w:szCs w:val="24"/>
        </w:rPr>
        <w:t xml:space="preserve">oradcy </w:t>
      </w:r>
      <w:r w:rsidR="00083286" w:rsidRPr="00F8271F">
        <w:rPr>
          <w:rFonts w:ascii="Arial" w:hAnsi="Arial" w:cs="Arial"/>
          <w:sz w:val="24"/>
          <w:szCs w:val="24"/>
        </w:rPr>
        <w:t xml:space="preserve">zawodowi i brokerzy edukacyjni; </w:t>
      </w:r>
    </w:p>
    <w:p w14:paraId="2E36BC66" w14:textId="7F3A6282"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r</w:t>
      </w:r>
      <w:r w:rsidRPr="00F8271F">
        <w:rPr>
          <w:rFonts w:ascii="Arial" w:hAnsi="Arial" w:cs="Arial"/>
          <w:sz w:val="24"/>
          <w:szCs w:val="24"/>
        </w:rPr>
        <w:t xml:space="preserve">odzice </w:t>
      </w:r>
      <w:r w:rsidR="00083286" w:rsidRPr="00F8271F">
        <w:rPr>
          <w:rFonts w:ascii="Arial" w:hAnsi="Arial" w:cs="Arial"/>
          <w:sz w:val="24"/>
          <w:szCs w:val="24"/>
        </w:rPr>
        <w:t xml:space="preserve">i opiekunowie prawni dzieci w wieku szkolnym; </w:t>
      </w:r>
    </w:p>
    <w:p w14:paraId="04E659B1" w14:textId="7DE21BDF" w:rsidR="00083286" w:rsidRPr="00F8271F"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t>j</w:t>
      </w:r>
      <w:r w:rsidRPr="00F8271F">
        <w:rPr>
          <w:rFonts w:ascii="Arial" w:hAnsi="Arial" w:cs="Arial"/>
          <w:sz w:val="24"/>
          <w:szCs w:val="24"/>
        </w:rPr>
        <w:t xml:space="preserve">ednostki </w:t>
      </w:r>
      <w:r w:rsidR="00083286" w:rsidRPr="00F8271F">
        <w:rPr>
          <w:rFonts w:ascii="Arial" w:hAnsi="Arial" w:cs="Arial"/>
          <w:sz w:val="24"/>
          <w:szCs w:val="24"/>
        </w:rPr>
        <w:t xml:space="preserve">samorządu terytorialnego oraz inne organy prowadzące szkoły zawodowe; </w:t>
      </w:r>
    </w:p>
    <w:p w14:paraId="140B9D77" w14:textId="47EBD1F3" w:rsidR="00083286" w:rsidRDefault="004438AC" w:rsidP="00B60E3F">
      <w:pPr>
        <w:numPr>
          <w:ilvl w:val="0"/>
          <w:numId w:val="90"/>
        </w:numPr>
        <w:suppressAutoHyphens/>
        <w:autoSpaceDE w:val="0"/>
        <w:spacing w:after="0"/>
        <w:ind w:left="1434" w:hanging="357"/>
        <w:jc w:val="both"/>
        <w:rPr>
          <w:rFonts w:ascii="Arial" w:hAnsi="Arial" w:cs="Arial"/>
          <w:sz w:val="24"/>
          <w:szCs w:val="24"/>
        </w:rPr>
      </w:pPr>
      <w:r>
        <w:rPr>
          <w:rFonts w:ascii="Arial" w:hAnsi="Arial" w:cs="Arial"/>
          <w:sz w:val="24"/>
          <w:szCs w:val="24"/>
        </w:rPr>
        <w:lastRenderedPageBreak/>
        <w:t>p</w:t>
      </w:r>
      <w:r w:rsidRPr="00F8271F">
        <w:rPr>
          <w:rFonts w:ascii="Arial" w:hAnsi="Arial" w:cs="Arial"/>
          <w:sz w:val="24"/>
          <w:szCs w:val="24"/>
        </w:rPr>
        <w:t xml:space="preserve">artnerzy </w:t>
      </w:r>
      <w:r w:rsidR="00083286" w:rsidRPr="00F8271F">
        <w:rPr>
          <w:rFonts w:ascii="Arial" w:hAnsi="Arial" w:cs="Arial"/>
          <w:sz w:val="24"/>
          <w:szCs w:val="24"/>
        </w:rPr>
        <w:t>społeczno – gospodarczy.</w:t>
      </w:r>
    </w:p>
    <w:p w14:paraId="1CA4A09F" w14:textId="77777777" w:rsidR="00B60E3F" w:rsidRDefault="00B60E3F" w:rsidP="009A52A1">
      <w:pPr>
        <w:suppressAutoHyphens/>
        <w:autoSpaceDE w:val="0"/>
        <w:spacing w:after="0"/>
        <w:rPr>
          <w:rFonts w:ascii="Arial" w:hAnsi="Arial" w:cs="Arial"/>
          <w:sz w:val="24"/>
          <w:szCs w:val="24"/>
        </w:rPr>
      </w:pPr>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9A52A1" w:rsidRPr="00F8271F" w14:paraId="1BBAD47D" w14:textId="77777777" w:rsidTr="003E0429">
        <w:tc>
          <w:tcPr>
            <w:tcW w:w="9062" w:type="dxa"/>
            <w:shd w:val="clear" w:color="auto" w:fill="B8CCE4" w:themeFill="accent1" w:themeFillTint="66"/>
            <w:vAlign w:val="center"/>
          </w:tcPr>
          <w:p w14:paraId="72B2A4B0" w14:textId="77777777" w:rsidR="009A52A1" w:rsidRPr="00663BD5" w:rsidRDefault="009A52A1" w:rsidP="003E0429">
            <w:pPr>
              <w:spacing w:after="0"/>
              <w:jc w:val="center"/>
              <w:rPr>
                <w:rFonts w:ascii="Arial" w:hAnsi="Arial" w:cs="Arial"/>
                <w:b/>
                <w:sz w:val="24"/>
                <w:szCs w:val="24"/>
              </w:rPr>
            </w:pPr>
            <w:r w:rsidRPr="00663BD5">
              <w:rPr>
                <w:rFonts w:ascii="Arial" w:hAnsi="Arial" w:cs="Arial"/>
                <w:b/>
                <w:sz w:val="24"/>
                <w:szCs w:val="24"/>
              </w:rPr>
              <w:t>UWAGA!</w:t>
            </w:r>
          </w:p>
          <w:p w14:paraId="4A64E53B" w14:textId="77777777" w:rsidR="009A52A1" w:rsidRPr="00A55190" w:rsidRDefault="009A52A1" w:rsidP="003E0429">
            <w:pPr>
              <w:spacing w:after="0"/>
              <w:jc w:val="center"/>
              <w:rPr>
                <w:rFonts w:ascii="Arial" w:hAnsi="Arial" w:cs="Arial"/>
                <w:sz w:val="24"/>
                <w:szCs w:val="24"/>
              </w:rPr>
            </w:pPr>
            <w:r w:rsidRPr="00663BD5">
              <w:rPr>
                <w:rFonts w:ascii="Arial" w:hAnsi="Arial" w:cs="Arial"/>
                <w:sz w:val="24"/>
                <w:szCs w:val="24"/>
              </w:rPr>
              <w:t>Szkoły przysposabiające do pracy otrzymują wsparcie w ramach Priorytetu inwestycyjnego 10i, zatem nie stanowią grupy docelowej w ramach Działania 11.2</w:t>
            </w:r>
          </w:p>
        </w:tc>
      </w:tr>
    </w:tbl>
    <w:p w14:paraId="697680E5" w14:textId="77777777" w:rsidR="009A52A1" w:rsidRPr="00F8271F" w:rsidRDefault="009A52A1" w:rsidP="009A52A1">
      <w:pPr>
        <w:suppressAutoHyphens/>
        <w:autoSpaceDE w:val="0"/>
        <w:spacing w:after="0"/>
        <w:rPr>
          <w:rFonts w:ascii="Arial" w:hAnsi="Arial" w:cs="Arial"/>
          <w:sz w:val="24"/>
          <w:szCs w:val="24"/>
        </w:rPr>
      </w:pPr>
    </w:p>
    <w:p w14:paraId="023BC7F5" w14:textId="77777777" w:rsidR="00083286" w:rsidRDefault="00083286" w:rsidP="00167C7C">
      <w:pPr>
        <w:pStyle w:val="Default"/>
        <w:spacing w:line="276" w:lineRule="auto"/>
        <w:ind w:left="282"/>
        <w:jc w:val="both"/>
        <w:rPr>
          <w:rFonts w:ascii="Arial" w:hAnsi="Arial" w:cs="Arial"/>
          <w:color w:val="auto"/>
        </w:rPr>
      </w:pPr>
      <w:r w:rsidRPr="00F8271F">
        <w:rPr>
          <w:rFonts w:ascii="Arial" w:hAnsi="Arial" w:cs="Arial"/>
          <w:color w:val="auto"/>
        </w:rPr>
        <w:t xml:space="preserve">Udział nauczycieli, kadry pedagogicznej oraz instruktorów praktycznej nauki zawodu będzie możliwy jedynie jako dodatkowe, uzupełniające działanie względem działań skierowanych do uczniów. </w:t>
      </w:r>
    </w:p>
    <w:p w14:paraId="4A72B1A8" w14:textId="77777777" w:rsidR="00083286" w:rsidRPr="0035509B" w:rsidRDefault="00083286" w:rsidP="00167C7C">
      <w:pPr>
        <w:pStyle w:val="Default"/>
        <w:spacing w:line="276" w:lineRule="auto"/>
        <w:ind w:left="282"/>
        <w:jc w:val="both"/>
        <w:rPr>
          <w:rFonts w:ascii="Arial" w:hAnsi="Arial" w:cs="Arial"/>
          <w:color w:val="auto"/>
        </w:rPr>
      </w:pPr>
      <w:r w:rsidRPr="0035509B">
        <w:rPr>
          <w:rFonts w:ascii="Arial" w:hAnsi="Arial" w:cs="Arial"/>
          <w:color w:val="auto"/>
        </w:rPr>
        <w:t>Jeżeli wsparcie EFS kierowane jest do ponadgimnazjalnych szkół prowadzących kształcenie zawodowe, to ze wsparcia mogą korzystać:</w:t>
      </w:r>
    </w:p>
    <w:p w14:paraId="2D1667F4" w14:textId="77777777" w:rsidR="00083286" w:rsidRPr="00BD510D" w:rsidRDefault="00083286" w:rsidP="00167C7C">
      <w:pPr>
        <w:pStyle w:val="Default"/>
        <w:spacing w:line="276" w:lineRule="auto"/>
        <w:ind w:left="282"/>
        <w:jc w:val="both"/>
        <w:rPr>
          <w:rFonts w:ascii="Arial" w:hAnsi="Arial" w:cs="Arial"/>
          <w:color w:val="auto"/>
        </w:rPr>
      </w:pPr>
      <w:r w:rsidRPr="00BD510D">
        <w:rPr>
          <w:rFonts w:ascii="Arial" w:hAnsi="Arial" w:cs="Arial"/>
          <w:color w:val="auto"/>
        </w:rPr>
        <w:t>a)</w:t>
      </w:r>
      <w:r w:rsidRPr="00BD510D">
        <w:rPr>
          <w:rFonts w:ascii="Arial" w:hAnsi="Arial" w:cs="Arial"/>
          <w:color w:val="auto"/>
        </w:rPr>
        <w:tab/>
        <w:t>w okresie 1.09.2017 – 31.01.2020 również klasy dotychczasowych zasadniczych szkół zawodowych prowadzone w branżowych szkołach I stopnia oraz ich uczniowie i nauczyciele;</w:t>
      </w:r>
    </w:p>
    <w:p w14:paraId="4F9ED807" w14:textId="77777777" w:rsidR="00083286" w:rsidRDefault="00083286" w:rsidP="00167C7C">
      <w:pPr>
        <w:pStyle w:val="Default"/>
        <w:spacing w:line="276" w:lineRule="auto"/>
        <w:ind w:left="282"/>
        <w:jc w:val="both"/>
        <w:rPr>
          <w:rFonts w:ascii="Arial" w:hAnsi="Arial" w:cs="Arial"/>
          <w:color w:val="auto"/>
        </w:rPr>
      </w:pPr>
      <w:r w:rsidRPr="0035509B">
        <w:rPr>
          <w:rFonts w:ascii="Arial" w:hAnsi="Arial" w:cs="Arial"/>
          <w:color w:val="auto"/>
        </w:rPr>
        <w:t>b)</w:t>
      </w:r>
      <w:r w:rsidRPr="0035509B">
        <w:rPr>
          <w:rFonts w:ascii="Arial" w:hAnsi="Arial" w:cs="Arial"/>
          <w:color w:val="auto"/>
        </w:rPr>
        <w:tab/>
        <w:t xml:space="preserve">w okresie 1.09.2017-31.08.2023 również 4-letnie technika oraz klasy </w:t>
      </w:r>
      <w:r>
        <w:rPr>
          <w:rFonts w:ascii="Arial" w:hAnsi="Arial" w:cs="Arial"/>
          <w:color w:val="auto"/>
        </w:rPr>
        <w:br/>
      </w:r>
      <w:r w:rsidRPr="0035509B">
        <w:rPr>
          <w:rFonts w:ascii="Arial" w:hAnsi="Arial" w:cs="Arial"/>
          <w:color w:val="auto"/>
        </w:rPr>
        <w:t>4-</w:t>
      </w:r>
      <w:r>
        <w:rPr>
          <w:rFonts w:ascii="Arial" w:hAnsi="Arial" w:cs="Arial"/>
          <w:color w:val="auto"/>
        </w:rPr>
        <w:t>l</w:t>
      </w:r>
      <w:r w:rsidRPr="0035509B">
        <w:rPr>
          <w:rFonts w:ascii="Arial" w:hAnsi="Arial" w:cs="Arial"/>
          <w:color w:val="auto"/>
        </w:rPr>
        <w:t>etniego technikum prowadzone w 5-letnim technikum oraz ich uczniowie i</w:t>
      </w:r>
      <w:r>
        <w:rPr>
          <w:rFonts w:ascii="Arial" w:hAnsi="Arial" w:cs="Arial"/>
          <w:color w:val="auto"/>
        </w:rPr>
        <w:t> </w:t>
      </w:r>
      <w:r w:rsidRPr="0035509B">
        <w:rPr>
          <w:rFonts w:ascii="Arial" w:hAnsi="Arial" w:cs="Arial"/>
          <w:color w:val="auto"/>
        </w:rPr>
        <w:t>nauczyciele.</w:t>
      </w:r>
    </w:p>
    <w:tbl>
      <w:tblPr>
        <w:tblpPr w:leftFromText="141" w:rightFromText="141"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5D6E1A" w:rsidRPr="005D6E1A" w14:paraId="477A230F" w14:textId="77777777" w:rsidTr="00B03BE5">
        <w:tc>
          <w:tcPr>
            <w:tcW w:w="9062" w:type="dxa"/>
            <w:shd w:val="clear" w:color="auto" w:fill="B8CCE4" w:themeFill="accent1" w:themeFillTint="66"/>
            <w:vAlign w:val="center"/>
          </w:tcPr>
          <w:p w14:paraId="5B18B105" w14:textId="77777777" w:rsidR="005D6E1A" w:rsidRPr="005D6E1A" w:rsidRDefault="005D6E1A" w:rsidP="005D6E1A">
            <w:pPr>
              <w:pStyle w:val="Default"/>
              <w:ind w:left="282"/>
              <w:jc w:val="center"/>
              <w:rPr>
                <w:rFonts w:ascii="Arial" w:hAnsi="Arial" w:cs="Arial"/>
                <w:b/>
              </w:rPr>
            </w:pPr>
            <w:r w:rsidRPr="005D6E1A">
              <w:rPr>
                <w:rFonts w:ascii="Arial" w:hAnsi="Arial" w:cs="Arial"/>
                <w:b/>
              </w:rPr>
              <w:t>UWAGA!</w:t>
            </w:r>
          </w:p>
          <w:p w14:paraId="5D4BFEC8" w14:textId="77777777" w:rsidR="005D6E1A" w:rsidRPr="005D6E1A" w:rsidRDefault="005D6E1A" w:rsidP="005D6E1A">
            <w:pPr>
              <w:pStyle w:val="Default"/>
              <w:ind w:left="282"/>
              <w:jc w:val="center"/>
              <w:rPr>
                <w:rFonts w:ascii="Arial" w:hAnsi="Arial" w:cs="Arial"/>
              </w:rPr>
            </w:pPr>
            <w:r w:rsidRPr="005D6E1A">
              <w:rPr>
                <w:rFonts w:ascii="Arial" w:hAnsi="Arial" w:cs="Arial"/>
              </w:rPr>
              <w:t xml:space="preserve">Szkoły policealne nie stanowią grupy docelowej w ramach Działania 11.2. Wsparcie uczniów i nauczycieli szkół policealnych możliwe jest w ramach </w:t>
            </w:r>
            <w:r w:rsidRPr="005D6E1A">
              <w:rPr>
                <w:rFonts w:ascii="Arial" w:hAnsi="Arial" w:cs="Arial"/>
              </w:rPr>
              <w:br/>
              <w:t>Działania 11.3</w:t>
            </w:r>
          </w:p>
        </w:tc>
      </w:tr>
    </w:tbl>
    <w:p w14:paraId="5F21AFCF" w14:textId="77777777" w:rsidR="00EE749B" w:rsidRDefault="00EE749B" w:rsidP="00167C7C">
      <w:pPr>
        <w:pStyle w:val="Default"/>
        <w:spacing w:line="276" w:lineRule="auto"/>
        <w:ind w:left="282"/>
        <w:jc w:val="both"/>
        <w:rPr>
          <w:rFonts w:ascii="Arial" w:hAnsi="Arial" w:cs="Arial"/>
          <w:color w:val="auto"/>
        </w:rPr>
      </w:pPr>
    </w:p>
    <w:p w14:paraId="2A628E70" w14:textId="0509CF92" w:rsidR="00BA2ECA" w:rsidRDefault="007C45FA" w:rsidP="00FC2EF6">
      <w:pPr>
        <w:pStyle w:val="Nagwek2"/>
        <w:numPr>
          <w:ilvl w:val="1"/>
          <w:numId w:val="116"/>
        </w:numPr>
        <w:spacing w:before="0" w:line="360" w:lineRule="auto"/>
        <w:rPr>
          <w:rFonts w:cs="Arial"/>
          <w:szCs w:val="24"/>
        </w:rPr>
      </w:pPr>
      <w:bookmarkStart w:id="19" w:name="_Toc17802201"/>
      <w:r w:rsidRPr="00434D34">
        <w:rPr>
          <w:rFonts w:cs="Arial"/>
          <w:szCs w:val="24"/>
        </w:rPr>
        <w:t>Informacje finansowe dotyczące konkursu</w:t>
      </w:r>
      <w:r w:rsidR="005D764F" w:rsidRPr="00434D34">
        <w:rPr>
          <w:rStyle w:val="Odwoanieprzypisudolnego"/>
          <w:rFonts w:cs="Arial"/>
          <w:szCs w:val="24"/>
        </w:rPr>
        <w:footnoteReference w:id="7"/>
      </w:r>
      <w:bookmarkEnd w:id="19"/>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2420"/>
        <w:gridCol w:w="2200"/>
      </w:tblGrid>
      <w:tr w:rsidR="00565D63" w:rsidRPr="000878F5" w14:paraId="101A55D6" w14:textId="77777777" w:rsidTr="000878F5">
        <w:trPr>
          <w:trHeight w:val="900"/>
        </w:trPr>
        <w:tc>
          <w:tcPr>
            <w:tcW w:w="3880" w:type="dxa"/>
            <w:shd w:val="clear" w:color="auto" w:fill="auto"/>
            <w:vAlign w:val="center"/>
            <w:hideMark/>
          </w:tcPr>
          <w:p w14:paraId="50A35AFB" w14:textId="3F9DAC79"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Całkowita kwota przeznaczona na dofinansowanie projektów w konkursie:</w:t>
            </w:r>
          </w:p>
        </w:tc>
        <w:tc>
          <w:tcPr>
            <w:tcW w:w="2420" w:type="dxa"/>
            <w:shd w:val="clear" w:color="auto" w:fill="auto"/>
            <w:noWrap/>
            <w:vAlign w:val="center"/>
            <w:hideMark/>
          </w:tcPr>
          <w:p w14:paraId="25E6256E" w14:textId="3B93B482"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57 466 235,86 PLN</w:t>
            </w:r>
            <w:r>
              <w:rPr>
                <w:rFonts w:ascii="Arial" w:hAnsi="Arial" w:cs="Arial"/>
                <w:b/>
                <w:bCs/>
                <w:color w:val="1F497D"/>
                <w:lang w:eastAsia="pl-PL"/>
              </w:rPr>
              <w:t xml:space="preserve"> </w:t>
            </w:r>
          </w:p>
        </w:tc>
        <w:tc>
          <w:tcPr>
            <w:tcW w:w="2200" w:type="dxa"/>
            <w:shd w:val="clear" w:color="auto" w:fill="auto"/>
            <w:noWrap/>
            <w:vAlign w:val="center"/>
            <w:hideMark/>
          </w:tcPr>
          <w:p w14:paraId="0936A310" w14:textId="617C5085" w:rsidR="00565D63" w:rsidRPr="000878F5" w:rsidRDefault="00565D63" w:rsidP="007230DF">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13 391 647,06 EUR</w:t>
            </w:r>
          </w:p>
        </w:tc>
      </w:tr>
      <w:tr w:rsidR="00565D63" w:rsidRPr="000878F5" w14:paraId="64DBE26A" w14:textId="77777777" w:rsidTr="000878F5">
        <w:trPr>
          <w:trHeight w:val="300"/>
        </w:trPr>
        <w:tc>
          <w:tcPr>
            <w:tcW w:w="3880" w:type="dxa"/>
            <w:shd w:val="clear" w:color="auto" w:fill="auto"/>
            <w:vAlign w:val="center"/>
            <w:hideMark/>
          </w:tcPr>
          <w:p w14:paraId="5D5BAEFC" w14:textId="55A6C495"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w tym:</w:t>
            </w:r>
          </w:p>
        </w:tc>
        <w:tc>
          <w:tcPr>
            <w:tcW w:w="2420" w:type="dxa"/>
            <w:shd w:val="clear" w:color="auto" w:fill="auto"/>
            <w:vAlign w:val="center"/>
            <w:hideMark/>
          </w:tcPr>
          <w:p w14:paraId="2154D4E3" w14:textId="4A3439CD"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c>
          <w:tcPr>
            <w:tcW w:w="2200" w:type="dxa"/>
            <w:shd w:val="clear" w:color="auto" w:fill="auto"/>
            <w:vAlign w:val="center"/>
            <w:hideMark/>
          </w:tcPr>
          <w:p w14:paraId="4E77CC0D" w14:textId="48D42390"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r>
      <w:tr w:rsidR="00565D63" w:rsidRPr="000878F5" w14:paraId="2CEA2001" w14:textId="77777777" w:rsidTr="000878F5">
        <w:trPr>
          <w:trHeight w:val="300"/>
        </w:trPr>
        <w:tc>
          <w:tcPr>
            <w:tcW w:w="3880" w:type="dxa"/>
            <w:shd w:val="clear" w:color="auto" w:fill="auto"/>
            <w:vAlign w:val="center"/>
            <w:hideMark/>
          </w:tcPr>
          <w:p w14:paraId="6289F896" w14:textId="7D2F50C0"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centralny</w:t>
            </w:r>
          </w:p>
        </w:tc>
        <w:tc>
          <w:tcPr>
            <w:tcW w:w="2420" w:type="dxa"/>
            <w:shd w:val="clear" w:color="auto" w:fill="auto"/>
            <w:noWrap/>
            <w:vAlign w:val="center"/>
            <w:hideMark/>
          </w:tcPr>
          <w:p w14:paraId="62128AE6" w14:textId="1292DD41"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50 118 691,79 PLN</w:t>
            </w:r>
          </w:p>
        </w:tc>
        <w:tc>
          <w:tcPr>
            <w:tcW w:w="2200" w:type="dxa"/>
            <w:shd w:val="clear" w:color="auto" w:fill="auto"/>
            <w:vAlign w:val="center"/>
            <w:hideMark/>
          </w:tcPr>
          <w:p w14:paraId="7C6795C8" w14:textId="3038CAB4"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11 679 411,77 EUR</w:t>
            </w:r>
          </w:p>
        </w:tc>
      </w:tr>
      <w:tr w:rsidR="00565D63" w:rsidRPr="000878F5" w14:paraId="682C3BC4" w14:textId="77777777" w:rsidTr="000878F5">
        <w:trPr>
          <w:trHeight w:val="300"/>
        </w:trPr>
        <w:tc>
          <w:tcPr>
            <w:tcW w:w="3880" w:type="dxa"/>
            <w:shd w:val="clear" w:color="auto" w:fill="auto"/>
            <w:vAlign w:val="center"/>
            <w:hideMark/>
          </w:tcPr>
          <w:p w14:paraId="2CDA9411" w14:textId="619AC9F9"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południowy</w:t>
            </w:r>
          </w:p>
        </w:tc>
        <w:tc>
          <w:tcPr>
            <w:tcW w:w="2420" w:type="dxa"/>
            <w:shd w:val="clear" w:color="auto" w:fill="auto"/>
            <w:noWrap/>
            <w:vAlign w:val="center"/>
            <w:hideMark/>
          </w:tcPr>
          <w:p w14:paraId="586F1183" w14:textId="538AADF4"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3 932 758,60 PLN</w:t>
            </w:r>
          </w:p>
        </w:tc>
        <w:tc>
          <w:tcPr>
            <w:tcW w:w="2200" w:type="dxa"/>
            <w:shd w:val="clear" w:color="auto" w:fill="auto"/>
            <w:vAlign w:val="center"/>
            <w:hideMark/>
          </w:tcPr>
          <w:p w14:paraId="37FFB76A" w14:textId="6185D38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916 470,59 EUR</w:t>
            </w:r>
          </w:p>
        </w:tc>
      </w:tr>
      <w:tr w:rsidR="00565D63" w:rsidRPr="000878F5" w14:paraId="6D63F020" w14:textId="77777777" w:rsidTr="000878F5">
        <w:trPr>
          <w:trHeight w:val="300"/>
        </w:trPr>
        <w:tc>
          <w:tcPr>
            <w:tcW w:w="3880" w:type="dxa"/>
            <w:shd w:val="clear" w:color="auto" w:fill="auto"/>
            <w:vAlign w:val="center"/>
            <w:hideMark/>
          </w:tcPr>
          <w:p w14:paraId="03FDBB61" w14:textId="321A6D2C"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północny</w:t>
            </w:r>
          </w:p>
        </w:tc>
        <w:tc>
          <w:tcPr>
            <w:tcW w:w="2420" w:type="dxa"/>
            <w:shd w:val="clear" w:color="auto" w:fill="auto"/>
            <w:noWrap/>
            <w:vAlign w:val="center"/>
            <w:hideMark/>
          </w:tcPr>
          <w:p w14:paraId="380A1E4D" w14:textId="7BA926F5"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1 304 524,80 PLN</w:t>
            </w:r>
          </w:p>
        </w:tc>
        <w:tc>
          <w:tcPr>
            <w:tcW w:w="2200" w:type="dxa"/>
            <w:shd w:val="clear" w:color="auto" w:fill="auto"/>
            <w:vAlign w:val="center"/>
            <w:hideMark/>
          </w:tcPr>
          <w:p w14:paraId="7739544C" w14:textId="2E7EC759"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304 000,00 EUR</w:t>
            </w:r>
          </w:p>
        </w:tc>
      </w:tr>
      <w:tr w:rsidR="00565D63" w:rsidRPr="000878F5" w14:paraId="57C5ABC4" w14:textId="77777777" w:rsidTr="000878F5">
        <w:trPr>
          <w:trHeight w:val="300"/>
        </w:trPr>
        <w:tc>
          <w:tcPr>
            <w:tcW w:w="3880" w:type="dxa"/>
            <w:shd w:val="clear" w:color="auto" w:fill="auto"/>
            <w:vAlign w:val="center"/>
            <w:hideMark/>
          </w:tcPr>
          <w:p w14:paraId="2DFFFA08" w14:textId="667A6334"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zachodni</w:t>
            </w:r>
          </w:p>
        </w:tc>
        <w:tc>
          <w:tcPr>
            <w:tcW w:w="2420" w:type="dxa"/>
            <w:shd w:val="clear" w:color="auto" w:fill="auto"/>
            <w:noWrap/>
            <w:vAlign w:val="center"/>
            <w:hideMark/>
          </w:tcPr>
          <w:p w14:paraId="5027C8DE" w14:textId="3214F0C0" w:rsidR="00565D63" w:rsidRPr="000878F5" w:rsidRDefault="00565D63" w:rsidP="00E12F74">
            <w:pPr>
              <w:spacing w:after="0" w:line="240" w:lineRule="auto"/>
              <w:jc w:val="right"/>
              <w:rPr>
                <w:rFonts w:ascii="Arial" w:eastAsia="Times New Roman" w:hAnsi="Arial" w:cs="Arial"/>
                <w:color w:val="000000"/>
                <w:lang w:eastAsia="pl-PL"/>
              </w:rPr>
            </w:pPr>
            <w:r>
              <w:rPr>
                <w:rFonts w:ascii="Arial" w:hAnsi="Arial" w:cs="Arial"/>
                <w:color w:val="000000"/>
                <w:lang w:eastAsia="pl-PL"/>
              </w:rPr>
              <w:t>2 110 260,68 PLN</w:t>
            </w:r>
          </w:p>
        </w:tc>
        <w:tc>
          <w:tcPr>
            <w:tcW w:w="2200" w:type="dxa"/>
            <w:shd w:val="clear" w:color="auto" w:fill="auto"/>
            <w:vAlign w:val="center"/>
            <w:hideMark/>
          </w:tcPr>
          <w:p w14:paraId="2151BCD3" w14:textId="7D885EE7" w:rsidR="00565D63" w:rsidRPr="000878F5" w:rsidRDefault="00565D63" w:rsidP="007230DF">
            <w:pPr>
              <w:spacing w:after="0" w:line="240" w:lineRule="auto"/>
              <w:jc w:val="right"/>
              <w:rPr>
                <w:rFonts w:ascii="Arial" w:eastAsia="Times New Roman" w:hAnsi="Arial" w:cs="Arial"/>
                <w:color w:val="000000"/>
                <w:lang w:eastAsia="pl-PL"/>
              </w:rPr>
            </w:pPr>
            <w:r>
              <w:rPr>
                <w:rFonts w:ascii="Arial" w:hAnsi="Arial" w:cs="Arial"/>
                <w:color w:val="000000"/>
                <w:lang w:eastAsia="pl-PL"/>
              </w:rPr>
              <w:t>491 764,70 EUR</w:t>
            </w:r>
          </w:p>
        </w:tc>
      </w:tr>
      <w:tr w:rsidR="00565D63" w:rsidRPr="000878F5" w14:paraId="6E42CBCB" w14:textId="77777777" w:rsidTr="000878F5">
        <w:trPr>
          <w:trHeight w:val="300"/>
        </w:trPr>
        <w:tc>
          <w:tcPr>
            <w:tcW w:w="3880" w:type="dxa"/>
            <w:shd w:val="clear" w:color="auto" w:fill="auto"/>
            <w:vAlign w:val="center"/>
            <w:hideMark/>
          </w:tcPr>
          <w:p w14:paraId="555B521F" w14:textId="6C410B52"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Poziom dofinansowania:</w:t>
            </w:r>
          </w:p>
        </w:tc>
        <w:tc>
          <w:tcPr>
            <w:tcW w:w="2420" w:type="dxa"/>
            <w:shd w:val="clear" w:color="auto" w:fill="auto"/>
            <w:vAlign w:val="center"/>
            <w:hideMark/>
          </w:tcPr>
          <w:p w14:paraId="2B6A59E3" w14:textId="6975378A"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95,00%</w:t>
            </w:r>
          </w:p>
        </w:tc>
        <w:tc>
          <w:tcPr>
            <w:tcW w:w="2200" w:type="dxa"/>
            <w:shd w:val="clear" w:color="auto" w:fill="auto"/>
            <w:noWrap/>
            <w:vAlign w:val="center"/>
            <w:hideMark/>
          </w:tcPr>
          <w:p w14:paraId="2A071F26" w14:textId="55B33B14" w:rsidR="00565D63" w:rsidRPr="000878F5" w:rsidRDefault="00565D63" w:rsidP="000878F5">
            <w:pPr>
              <w:spacing w:after="0" w:line="240" w:lineRule="auto"/>
              <w:jc w:val="right"/>
              <w:rPr>
                <w:rFonts w:eastAsia="Times New Roman" w:cs="Calibri"/>
                <w:color w:val="000000"/>
                <w:lang w:eastAsia="pl-PL"/>
              </w:rPr>
            </w:pPr>
            <w:r>
              <w:rPr>
                <w:color w:val="000000"/>
                <w:lang w:eastAsia="pl-PL"/>
              </w:rPr>
              <w:t> </w:t>
            </w:r>
          </w:p>
        </w:tc>
      </w:tr>
      <w:tr w:rsidR="00565D63" w:rsidRPr="000878F5" w14:paraId="29436E62" w14:textId="77777777" w:rsidTr="000878F5">
        <w:trPr>
          <w:trHeight w:val="900"/>
        </w:trPr>
        <w:tc>
          <w:tcPr>
            <w:tcW w:w="3880" w:type="dxa"/>
            <w:shd w:val="clear" w:color="auto" w:fill="auto"/>
            <w:vAlign w:val="center"/>
            <w:hideMark/>
          </w:tcPr>
          <w:p w14:paraId="13912688" w14:textId="6B0EE874"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 xml:space="preserve">Kwota przeznaczona na dofinansowanie projektów w konkursie [środki UE]: </w:t>
            </w:r>
          </w:p>
        </w:tc>
        <w:tc>
          <w:tcPr>
            <w:tcW w:w="2420" w:type="dxa"/>
            <w:shd w:val="clear" w:color="auto" w:fill="auto"/>
            <w:noWrap/>
            <w:vAlign w:val="center"/>
            <w:hideMark/>
          </w:tcPr>
          <w:p w14:paraId="427FE594" w14:textId="1C8F879E"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51 417 158,40 PLN</w:t>
            </w:r>
          </w:p>
        </w:tc>
        <w:tc>
          <w:tcPr>
            <w:tcW w:w="2200" w:type="dxa"/>
            <w:shd w:val="clear" w:color="auto" w:fill="auto"/>
            <w:noWrap/>
            <w:vAlign w:val="center"/>
            <w:hideMark/>
          </w:tcPr>
          <w:p w14:paraId="3F97451E" w14:textId="7A9F5AEE" w:rsidR="00565D63" w:rsidRPr="000878F5" w:rsidRDefault="00565D63" w:rsidP="00804EC3">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11 982 000,00 EUR</w:t>
            </w:r>
          </w:p>
        </w:tc>
      </w:tr>
      <w:tr w:rsidR="00565D63" w:rsidRPr="000878F5" w14:paraId="58FCD5E0" w14:textId="77777777" w:rsidTr="000878F5">
        <w:trPr>
          <w:trHeight w:val="360"/>
        </w:trPr>
        <w:tc>
          <w:tcPr>
            <w:tcW w:w="3880" w:type="dxa"/>
            <w:shd w:val="clear" w:color="auto" w:fill="auto"/>
            <w:vAlign w:val="center"/>
            <w:hideMark/>
          </w:tcPr>
          <w:p w14:paraId="1AEE8151" w14:textId="48159221"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w tym:</w:t>
            </w:r>
          </w:p>
        </w:tc>
        <w:tc>
          <w:tcPr>
            <w:tcW w:w="2420" w:type="dxa"/>
            <w:shd w:val="clear" w:color="auto" w:fill="auto"/>
            <w:vAlign w:val="center"/>
            <w:hideMark/>
          </w:tcPr>
          <w:p w14:paraId="4AE3C07D" w14:textId="061AB33D"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c>
          <w:tcPr>
            <w:tcW w:w="2200" w:type="dxa"/>
            <w:shd w:val="clear" w:color="auto" w:fill="auto"/>
            <w:vAlign w:val="center"/>
            <w:hideMark/>
          </w:tcPr>
          <w:p w14:paraId="1E5C60DE" w14:textId="3D5E2D6C"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 </w:t>
            </w:r>
          </w:p>
        </w:tc>
      </w:tr>
      <w:tr w:rsidR="00565D63" w:rsidRPr="000878F5" w14:paraId="4EDF439F" w14:textId="77777777" w:rsidTr="000878F5">
        <w:trPr>
          <w:trHeight w:val="300"/>
        </w:trPr>
        <w:tc>
          <w:tcPr>
            <w:tcW w:w="3880" w:type="dxa"/>
            <w:shd w:val="clear" w:color="auto" w:fill="auto"/>
            <w:vAlign w:val="center"/>
            <w:hideMark/>
          </w:tcPr>
          <w:p w14:paraId="76A5D92C" w14:textId="0D8F3F68"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centralny</w:t>
            </w:r>
          </w:p>
        </w:tc>
        <w:tc>
          <w:tcPr>
            <w:tcW w:w="2420" w:type="dxa"/>
            <w:shd w:val="clear" w:color="auto" w:fill="auto"/>
            <w:noWrap/>
            <w:vAlign w:val="center"/>
            <w:hideMark/>
          </w:tcPr>
          <w:p w14:paraId="53897547" w14:textId="0D688616"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44 843 040,00 PLN</w:t>
            </w:r>
          </w:p>
        </w:tc>
        <w:tc>
          <w:tcPr>
            <w:tcW w:w="2200" w:type="dxa"/>
            <w:shd w:val="clear" w:color="auto" w:fill="auto"/>
            <w:vAlign w:val="center"/>
            <w:hideMark/>
          </w:tcPr>
          <w:p w14:paraId="5B650E37" w14:textId="7B8E28D9"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10 450 000,00 EUR</w:t>
            </w:r>
          </w:p>
        </w:tc>
      </w:tr>
      <w:tr w:rsidR="00565D63" w:rsidRPr="000878F5" w14:paraId="2C0D0586" w14:textId="77777777" w:rsidTr="000878F5">
        <w:trPr>
          <w:trHeight w:val="300"/>
        </w:trPr>
        <w:tc>
          <w:tcPr>
            <w:tcW w:w="3880" w:type="dxa"/>
            <w:shd w:val="clear" w:color="auto" w:fill="auto"/>
            <w:vAlign w:val="center"/>
            <w:hideMark/>
          </w:tcPr>
          <w:p w14:paraId="66321D53" w14:textId="0B49DAB5"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południowy</w:t>
            </w:r>
          </w:p>
        </w:tc>
        <w:tc>
          <w:tcPr>
            <w:tcW w:w="2420" w:type="dxa"/>
            <w:shd w:val="clear" w:color="auto" w:fill="auto"/>
            <w:noWrap/>
            <w:vAlign w:val="center"/>
            <w:hideMark/>
          </w:tcPr>
          <w:p w14:paraId="2B9BEEF1" w14:textId="6D4E7D43"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3 518 784,00 PLN</w:t>
            </w:r>
          </w:p>
        </w:tc>
        <w:tc>
          <w:tcPr>
            <w:tcW w:w="2200" w:type="dxa"/>
            <w:shd w:val="clear" w:color="auto" w:fill="auto"/>
            <w:vAlign w:val="center"/>
            <w:hideMark/>
          </w:tcPr>
          <w:p w14:paraId="182A5BB6" w14:textId="66164AF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820 000,00 EUR</w:t>
            </w:r>
          </w:p>
        </w:tc>
      </w:tr>
      <w:tr w:rsidR="00565D63" w:rsidRPr="000878F5" w14:paraId="64AAFCA9" w14:textId="77777777" w:rsidTr="000878F5">
        <w:trPr>
          <w:trHeight w:val="300"/>
        </w:trPr>
        <w:tc>
          <w:tcPr>
            <w:tcW w:w="3880" w:type="dxa"/>
            <w:shd w:val="clear" w:color="auto" w:fill="auto"/>
            <w:vAlign w:val="center"/>
            <w:hideMark/>
          </w:tcPr>
          <w:p w14:paraId="0A99A632" w14:textId="3BE148A2"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t>subregion północny</w:t>
            </w:r>
          </w:p>
        </w:tc>
        <w:tc>
          <w:tcPr>
            <w:tcW w:w="2420" w:type="dxa"/>
            <w:shd w:val="clear" w:color="auto" w:fill="auto"/>
            <w:noWrap/>
            <w:vAlign w:val="center"/>
            <w:hideMark/>
          </w:tcPr>
          <w:p w14:paraId="43898EB3" w14:textId="0839D0B1"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1 167 206,40 PLN</w:t>
            </w:r>
          </w:p>
        </w:tc>
        <w:tc>
          <w:tcPr>
            <w:tcW w:w="2200" w:type="dxa"/>
            <w:shd w:val="clear" w:color="auto" w:fill="auto"/>
            <w:vAlign w:val="center"/>
            <w:hideMark/>
          </w:tcPr>
          <w:p w14:paraId="0F344E42" w14:textId="1DA9B66B"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272 000,00 EUR</w:t>
            </w:r>
          </w:p>
        </w:tc>
      </w:tr>
      <w:tr w:rsidR="00565D63" w:rsidRPr="000878F5" w14:paraId="1F749E62" w14:textId="77777777" w:rsidTr="000878F5">
        <w:trPr>
          <w:trHeight w:val="300"/>
        </w:trPr>
        <w:tc>
          <w:tcPr>
            <w:tcW w:w="3880" w:type="dxa"/>
            <w:shd w:val="clear" w:color="auto" w:fill="auto"/>
            <w:vAlign w:val="center"/>
            <w:hideMark/>
          </w:tcPr>
          <w:p w14:paraId="0EABD290" w14:textId="18FC0F67" w:rsidR="00565D63" w:rsidRPr="000878F5" w:rsidRDefault="00565D63" w:rsidP="000878F5">
            <w:pPr>
              <w:spacing w:after="0" w:line="240" w:lineRule="auto"/>
              <w:rPr>
                <w:rFonts w:ascii="Arial" w:eastAsia="Times New Roman" w:hAnsi="Arial" w:cs="Arial"/>
                <w:color w:val="000000"/>
                <w:lang w:eastAsia="pl-PL"/>
              </w:rPr>
            </w:pPr>
            <w:r>
              <w:rPr>
                <w:rFonts w:ascii="Arial" w:hAnsi="Arial" w:cs="Arial"/>
                <w:color w:val="000000"/>
                <w:lang w:eastAsia="pl-PL"/>
              </w:rPr>
              <w:lastRenderedPageBreak/>
              <w:t>subregion zachodni</w:t>
            </w:r>
          </w:p>
        </w:tc>
        <w:tc>
          <w:tcPr>
            <w:tcW w:w="2420" w:type="dxa"/>
            <w:shd w:val="clear" w:color="auto" w:fill="auto"/>
            <w:noWrap/>
            <w:vAlign w:val="center"/>
            <w:hideMark/>
          </w:tcPr>
          <w:p w14:paraId="70B998C1" w14:textId="0876B7F8"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1 888 128,00 PLN</w:t>
            </w:r>
          </w:p>
        </w:tc>
        <w:tc>
          <w:tcPr>
            <w:tcW w:w="2200" w:type="dxa"/>
            <w:shd w:val="clear" w:color="auto" w:fill="auto"/>
            <w:vAlign w:val="center"/>
            <w:hideMark/>
          </w:tcPr>
          <w:p w14:paraId="1B261808" w14:textId="36F9E3BA" w:rsidR="00565D63" w:rsidRPr="000878F5" w:rsidRDefault="00565D63" w:rsidP="000878F5">
            <w:pPr>
              <w:spacing w:after="0" w:line="240" w:lineRule="auto"/>
              <w:jc w:val="right"/>
              <w:rPr>
                <w:rFonts w:ascii="Arial" w:eastAsia="Times New Roman" w:hAnsi="Arial" w:cs="Arial"/>
                <w:color w:val="000000"/>
                <w:lang w:eastAsia="pl-PL"/>
              </w:rPr>
            </w:pPr>
            <w:r>
              <w:rPr>
                <w:rFonts w:ascii="Arial" w:hAnsi="Arial" w:cs="Arial"/>
                <w:color w:val="000000"/>
                <w:lang w:eastAsia="pl-PL"/>
              </w:rPr>
              <w:t>440 000,00 EUR</w:t>
            </w:r>
          </w:p>
        </w:tc>
      </w:tr>
      <w:tr w:rsidR="00565D63" w:rsidRPr="000878F5" w14:paraId="67830AB4" w14:textId="77777777" w:rsidTr="000878F5">
        <w:trPr>
          <w:trHeight w:val="600"/>
        </w:trPr>
        <w:tc>
          <w:tcPr>
            <w:tcW w:w="3880" w:type="dxa"/>
            <w:shd w:val="clear" w:color="auto" w:fill="auto"/>
            <w:vAlign w:val="center"/>
            <w:hideMark/>
          </w:tcPr>
          <w:p w14:paraId="57ECE746" w14:textId="093BF168" w:rsidR="00565D63" w:rsidRPr="000878F5" w:rsidRDefault="00565D63" w:rsidP="000878F5">
            <w:pPr>
              <w:spacing w:after="0" w:line="240" w:lineRule="auto"/>
              <w:rPr>
                <w:rFonts w:ascii="Arial" w:eastAsia="Times New Roman" w:hAnsi="Arial" w:cs="Arial"/>
                <w:b/>
                <w:bCs/>
                <w:color w:val="000000"/>
                <w:lang w:eastAsia="pl-PL"/>
              </w:rPr>
            </w:pPr>
            <w:r>
              <w:rPr>
                <w:rFonts w:ascii="Arial" w:hAnsi="Arial" w:cs="Arial"/>
                <w:b/>
                <w:bCs/>
                <w:color w:val="000000"/>
                <w:lang w:eastAsia="pl-PL"/>
              </w:rPr>
              <w:t>Poziom dofinansowania ze środków europejskich:</w:t>
            </w:r>
          </w:p>
        </w:tc>
        <w:tc>
          <w:tcPr>
            <w:tcW w:w="2420" w:type="dxa"/>
            <w:shd w:val="clear" w:color="auto" w:fill="auto"/>
            <w:vAlign w:val="center"/>
            <w:hideMark/>
          </w:tcPr>
          <w:p w14:paraId="367141D2" w14:textId="7553491D" w:rsidR="00565D63" w:rsidRPr="000878F5" w:rsidRDefault="00565D63" w:rsidP="000878F5">
            <w:pPr>
              <w:spacing w:after="0" w:line="240" w:lineRule="auto"/>
              <w:jc w:val="right"/>
              <w:rPr>
                <w:rFonts w:ascii="Arial" w:eastAsia="Times New Roman" w:hAnsi="Arial" w:cs="Arial"/>
                <w:b/>
                <w:bCs/>
                <w:color w:val="000000"/>
                <w:lang w:eastAsia="pl-PL"/>
              </w:rPr>
            </w:pPr>
            <w:r>
              <w:rPr>
                <w:rFonts w:ascii="Arial" w:hAnsi="Arial" w:cs="Arial"/>
                <w:b/>
                <w:bCs/>
                <w:color w:val="000000"/>
                <w:lang w:eastAsia="pl-PL"/>
              </w:rPr>
              <w:t>85,00%</w:t>
            </w:r>
          </w:p>
        </w:tc>
        <w:tc>
          <w:tcPr>
            <w:tcW w:w="2200" w:type="dxa"/>
            <w:shd w:val="clear" w:color="auto" w:fill="auto"/>
            <w:noWrap/>
            <w:vAlign w:val="center"/>
            <w:hideMark/>
          </w:tcPr>
          <w:p w14:paraId="31F6E384" w14:textId="14C6F94F" w:rsidR="00565D63" w:rsidRPr="000878F5" w:rsidRDefault="00565D63" w:rsidP="000878F5">
            <w:pPr>
              <w:spacing w:after="0" w:line="240" w:lineRule="auto"/>
              <w:jc w:val="right"/>
              <w:rPr>
                <w:rFonts w:eastAsia="Times New Roman" w:cs="Calibri"/>
                <w:color w:val="000000"/>
                <w:lang w:eastAsia="pl-PL"/>
              </w:rPr>
            </w:pPr>
            <w:r>
              <w:rPr>
                <w:color w:val="000000"/>
                <w:lang w:eastAsia="pl-PL"/>
              </w:rPr>
              <w:t> </w:t>
            </w:r>
          </w:p>
        </w:tc>
      </w:tr>
      <w:tr w:rsidR="00565D63" w:rsidRPr="000878F5" w14:paraId="4E616972" w14:textId="77777777" w:rsidTr="000878F5">
        <w:trPr>
          <w:trHeight w:val="600"/>
        </w:trPr>
        <w:tc>
          <w:tcPr>
            <w:tcW w:w="3880" w:type="dxa"/>
            <w:shd w:val="clear" w:color="auto" w:fill="auto"/>
            <w:vAlign w:val="center"/>
            <w:hideMark/>
          </w:tcPr>
          <w:p w14:paraId="293E8DBC" w14:textId="14D5CF88" w:rsidR="00565D63" w:rsidRPr="000878F5" w:rsidRDefault="00565D63" w:rsidP="000878F5">
            <w:pPr>
              <w:spacing w:after="0" w:line="240" w:lineRule="auto"/>
              <w:rPr>
                <w:rFonts w:ascii="Arial" w:eastAsia="Times New Roman" w:hAnsi="Arial" w:cs="Arial"/>
                <w:color w:val="000000"/>
                <w:sz w:val="20"/>
                <w:szCs w:val="20"/>
                <w:lang w:eastAsia="pl-PL"/>
              </w:rPr>
            </w:pPr>
            <w:r>
              <w:rPr>
                <w:rFonts w:ascii="Arial" w:hAnsi="Arial" w:cs="Arial"/>
                <w:color w:val="000000"/>
                <w:sz w:val="20"/>
                <w:szCs w:val="20"/>
                <w:lang w:eastAsia="pl-PL"/>
              </w:rPr>
              <w:t>Minimalna wartość projektu:</w:t>
            </w:r>
          </w:p>
        </w:tc>
        <w:tc>
          <w:tcPr>
            <w:tcW w:w="4620" w:type="dxa"/>
            <w:gridSpan w:val="2"/>
            <w:shd w:val="clear" w:color="auto" w:fill="auto"/>
            <w:vAlign w:val="center"/>
            <w:hideMark/>
          </w:tcPr>
          <w:p w14:paraId="5FD01FD0" w14:textId="065ED4F5" w:rsidR="00565D63" w:rsidRPr="000878F5" w:rsidRDefault="00565D63" w:rsidP="000878F5">
            <w:pPr>
              <w:spacing w:after="0" w:line="240" w:lineRule="auto"/>
              <w:jc w:val="right"/>
              <w:rPr>
                <w:rFonts w:ascii="Arial" w:eastAsia="Times New Roman" w:hAnsi="Arial" w:cs="Arial"/>
                <w:color w:val="000000"/>
                <w:sz w:val="20"/>
                <w:szCs w:val="20"/>
                <w:lang w:eastAsia="pl-PL"/>
              </w:rPr>
            </w:pPr>
            <w:r>
              <w:rPr>
                <w:rFonts w:ascii="Arial" w:hAnsi="Arial" w:cs="Arial"/>
                <w:color w:val="000000"/>
                <w:sz w:val="20"/>
                <w:szCs w:val="20"/>
                <w:lang w:eastAsia="pl-PL"/>
              </w:rPr>
              <w:t>Minimalna wartość projektu wynosi 100 000,00 PLN</w:t>
            </w:r>
          </w:p>
        </w:tc>
      </w:tr>
      <w:tr w:rsidR="000878F5" w:rsidRPr="000878F5" w14:paraId="0DFF4709" w14:textId="77777777" w:rsidTr="000878F5">
        <w:trPr>
          <w:trHeight w:val="1230"/>
        </w:trPr>
        <w:tc>
          <w:tcPr>
            <w:tcW w:w="3880" w:type="dxa"/>
            <w:shd w:val="clear" w:color="auto" w:fill="auto"/>
            <w:vAlign w:val="center"/>
            <w:hideMark/>
          </w:tcPr>
          <w:p w14:paraId="0A171010"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Maksymalna kwota dofinansowania projektu</w:t>
            </w:r>
          </w:p>
        </w:tc>
        <w:tc>
          <w:tcPr>
            <w:tcW w:w="4620" w:type="dxa"/>
            <w:gridSpan w:val="2"/>
            <w:shd w:val="clear" w:color="auto" w:fill="auto"/>
            <w:vAlign w:val="center"/>
            <w:hideMark/>
          </w:tcPr>
          <w:p w14:paraId="31CFDA87"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Maksymalna kwota dofinansowania projektu nie może być wyższa niż wartość dofinansowania przewidzianego na konkurs w ramach poszczególnych pul</w:t>
            </w:r>
          </w:p>
        </w:tc>
      </w:tr>
      <w:tr w:rsidR="000878F5" w:rsidRPr="000878F5" w14:paraId="1668CE6C" w14:textId="77777777" w:rsidTr="000878F5">
        <w:trPr>
          <w:trHeight w:val="510"/>
        </w:trPr>
        <w:tc>
          <w:tcPr>
            <w:tcW w:w="3880" w:type="dxa"/>
            <w:shd w:val="clear" w:color="auto" w:fill="auto"/>
            <w:vAlign w:val="center"/>
            <w:hideMark/>
          </w:tcPr>
          <w:p w14:paraId="1554DD85"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Warunki i planowany zakres stosowania cross- financingu (%)</w:t>
            </w:r>
          </w:p>
        </w:tc>
        <w:tc>
          <w:tcPr>
            <w:tcW w:w="4620" w:type="dxa"/>
            <w:gridSpan w:val="2"/>
            <w:shd w:val="clear" w:color="auto" w:fill="auto"/>
            <w:vAlign w:val="center"/>
            <w:hideMark/>
          </w:tcPr>
          <w:p w14:paraId="73C2E219"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do 40% finansowania unijnego w ramach projektu</w:t>
            </w:r>
          </w:p>
        </w:tc>
      </w:tr>
      <w:tr w:rsidR="000878F5" w:rsidRPr="000878F5" w14:paraId="0678B647" w14:textId="77777777" w:rsidTr="000878F5">
        <w:trPr>
          <w:trHeight w:val="600"/>
        </w:trPr>
        <w:tc>
          <w:tcPr>
            <w:tcW w:w="3880" w:type="dxa"/>
            <w:shd w:val="clear" w:color="auto" w:fill="auto"/>
            <w:vAlign w:val="center"/>
            <w:hideMark/>
          </w:tcPr>
          <w:p w14:paraId="4DC3CA18"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Kwota współfinansowania z budżetu państwa:</w:t>
            </w:r>
          </w:p>
        </w:tc>
        <w:tc>
          <w:tcPr>
            <w:tcW w:w="2420" w:type="dxa"/>
            <w:shd w:val="clear" w:color="auto" w:fill="auto"/>
            <w:noWrap/>
            <w:vAlign w:val="center"/>
            <w:hideMark/>
          </w:tcPr>
          <w:p w14:paraId="6B2CD1C8" w14:textId="4E75D663" w:rsidR="000878F5" w:rsidRPr="000878F5" w:rsidRDefault="0078580B" w:rsidP="000878F5">
            <w:pPr>
              <w:spacing w:after="0" w:line="240" w:lineRule="auto"/>
              <w:jc w:val="right"/>
              <w:rPr>
                <w:rFonts w:ascii="Arial" w:eastAsia="Times New Roman" w:hAnsi="Arial" w:cs="Arial"/>
                <w:b/>
                <w:bCs/>
                <w:color w:val="000000"/>
                <w:lang w:eastAsia="pl-PL"/>
              </w:rPr>
            </w:pPr>
            <w:r w:rsidRPr="0078580B">
              <w:rPr>
                <w:rFonts w:ascii="Arial" w:eastAsia="Times New Roman" w:hAnsi="Arial" w:cs="Arial"/>
                <w:b/>
                <w:bCs/>
                <w:color w:val="000000"/>
                <w:lang w:eastAsia="pl-PL"/>
              </w:rPr>
              <w:t>6 049 077,46 PLN</w:t>
            </w:r>
          </w:p>
        </w:tc>
        <w:tc>
          <w:tcPr>
            <w:tcW w:w="2200" w:type="dxa"/>
            <w:shd w:val="clear" w:color="auto" w:fill="auto"/>
            <w:vAlign w:val="center"/>
            <w:hideMark/>
          </w:tcPr>
          <w:p w14:paraId="3178E868" w14:textId="4ED95AD0" w:rsidR="000878F5" w:rsidRPr="000878F5" w:rsidRDefault="0078580B" w:rsidP="000878F5">
            <w:pPr>
              <w:spacing w:after="0" w:line="240" w:lineRule="auto"/>
              <w:jc w:val="right"/>
              <w:rPr>
                <w:rFonts w:ascii="Arial" w:eastAsia="Times New Roman" w:hAnsi="Arial" w:cs="Arial"/>
                <w:b/>
                <w:bCs/>
                <w:color w:val="000000"/>
                <w:lang w:eastAsia="pl-PL"/>
              </w:rPr>
            </w:pPr>
            <w:r w:rsidRPr="0078580B">
              <w:rPr>
                <w:rFonts w:ascii="Arial" w:eastAsia="Times New Roman" w:hAnsi="Arial" w:cs="Arial"/>
                <w:b/>
                <w:bCs/>
                <w:color w:val="000000"/>
                <w:lang w:eastAsia="pl-PL"/>
              </w:rPr>
              <w:t>1 409 647,06 EUR</w:t>
            </w:r>
          </w:p>
        </w:tc>
      </w:tr>
      <w:tr w:rsidR="000878F5" w:rsidRPr="000878F5" w14:paraId="2ED40BDE" w14:textId="77777777" w:rsidTr="000878F5">
        <w:trPr>
          <w:trHeight w:val="300"/>
        </w:trPr>
        <w:tc>
          <w:tcPr>
            <w:tcW w:w="3880" w:type="dxa"/>
            <w:shd w:val="clear" w:color="auto" w:fill="auto"/>
            <w:vAlign w:val="center"/>
            <w:hideMark/>
          </w:tcPr>
          <w:p w14:paraId="5FF562C3"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w tym:</w:t>
            </w:r>
          </w:p>
        </w:tc>
        <w:tc>
          <w:tcPr>
            <w:tcW w:w="2420" w:type="dxa"/>
            <w:shd w:val="clear" w:color="auto" w:fill="auto"/>
            <w:vAlign w:val="center"/>
            <w:hideMark/>
          </w:tcPr>
          <w:p w14:paraId="63DAA9AE"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c>
          <w:tcPr>
            <w:tcW w:w="2200" w:type="dxa"/>
            <w:shd w:val="clear" w:color="auto" w:fill="auto"/>
            <w:vAlign w:val="center"/>
            <w:hideMark/>
          </w:tcPr>
          <w:p w14:paraId="56AC660E" w14:textId="77777777" w:rsidR="000878F5" w:rsidRPr="000878F5" w:rsidRDefault="000878F5" w:rsidP="000878F5">
            <w:pPr>
              <w:spacing w:after="0" w:line="240" w:lineRule="auto"/>
              <w:jc w:val="right"/>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r>
      <w:tr w:rsidR="000878F5" w:rsidRPr="000878F5" w14:paraId="3BA33F0F" w14:textId="77777777" w:rsidTr="000878F5">
        <w:trPr>
          <w:trHeight w:val="300"/>
        </w:trPr>
        <w:tc>
          <w:tcPr>
            <w:tcW w:w="3880" w:type="dxa"/>
            <w:shd w:val="clear" w:color="auto" w:fill="auto"/>
            <w:vAlign w:val="center"/>
            <w:hideMark/>
          </w:tcPr>
          <w:p w14:paraId="17D802E4"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centralny</w:t>
            </w:r>
          </w:p>
        </w:tc>
        <w:tc>
          <w:tcPr>
            <w:tcW w:w="2420" w:type="dxa"/>
            <w:shd w:val="clear" w:color="auto" w:fill="auto"/>
            <w:noWrap/>
            <w:vAlign w:val="center"/>
            <w:hideMark/>
          </w:tcPr>
          <w:p w14:paraId="54F3A3FE"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5 275 651,79 PLN</w:t>
            </w:r>
          </w:p>
        </w:tc>
        <w:tc>
          <w:tcPr>
            <w:tcW w:w="2200" w:type="dxa"/>
            <w:shd w:val="clear" w:color="auto" w:fill="auto"/>
            <w:vAlign w:val="center"/>
            <w:hideMark/>
          </w:tcPr>
          <w:p w14:paraId="21E725D6"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1 229 411,77 EUR</w:t>
            </w:r>
          </w:p>
        </w:tc>
      </w:tr>
      <w:tr w:rsidR="000878F5" w:rsidRPr="000878F5" w14:paraId="2C876B76" w14:textId="77777777" w:rsidTr="000878F5">
        <w:trPr>
          <w:trHeight w:val="300"/>
        </w:trPr>
        <w:tc>
          <w:tcPr>
            <w:tcW w:w="3880" w:type="dxa"/>
            <w:shd w:val="clear" w:color="auto" w:fill="auto"/>
            <w:vAlign w:val="center"/>
            <w:hideMark/>
          </w:tcPr>
          <w:p w14:paraId="00B704C2"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południowy</w:t>
            </w:r>
          </w:p>
        </w:tc>
        <w:tc>
          <w:tcPr>
            <w:tcW w:w="2420" w:type="dxa"/>
            <w:shd w:val="clear" w:color="auto" w:fill="auto"/>
            <w:noWrap/>
            <w:vAlign w:val="center"/>
            <w:hideMark/>
          </w:tcPr>
          <w:p w14:paraId="083E45F2" w14:textId="030BCD39"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413 974,</w:t>
            </w:r>
            <w:r w:rsidR="00B531B0">
              <w:rPr>
                <w:rFonts w:ascii="Arial" w:eastAsia="Times New Roman" w:hAnsi="Arial" w:cs="Arial"/>
                <w:color w:val="000000"/>
                <w:lang w:eastAsia="pl-PL"/>
              </w:rPr>
              <w:t>60</w:t>
            </w:r>
            <w:r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580E029F" w14:textId="755A745C"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96 470,5</w:t>
            </w:r>
            <w:r w:rsidR="00B531B0">
              <w:rPr>
                <w:rFonts w:ascii="Arial" w:eastAsia="Times New Roman" w:hAnsi="Arial" w:cs="Arial"/>
                <w:color w:val="000000"/>
                <w:lang w:eastAsia="pl-PL"/>
              </w:rPr>
              <w:t>9</w:t>
            </w:r>
            <w:r w:rsidRPr="000878F5">
              <w:rPr>
                <w:rFonts w:ascii="Arial" w:eastAsia="Times New Roman" w:hAnsi="Arial" w:cs="Arial"/>
                <w:color w:val="000000"/>
                <w:lang w:eastAsia="pl-PL"/>
              </w:rPr>
              <w:t xml:space="preserve"> EUR</w:t>
            </w:r>
          </w:p>
        </w:tc>
      </w:tr>
      <w:tr w:rsidR="000878F5" w:rsidRPr="000878F5" w14:paraId="3CD05508" w14:textId="77777777" w:rsidTr="000878F5">
        <w:trPr>
          <w:trHeight w:val="300"/>
        </w:trPr>
        <w:tc>
          <w:tcPr>
            <w:tcW w:w="3880" w:type="dxa"/>
            <w:shd w:val="clear" w:color="auto" w:fill="auto"/>
            <w:vAlign w:val="center"/>
            <w:hideMark/>
          </w:tcPr>
          <w:p w14:paraId="623259FE"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północny</w:t>
            </w:r>
          </w:p>
        </w:tc>
        <w:tc>
          <w:tcPr>
            <w:tcW w:w="2420" w:type="dxa"/>
            <w:shd w:val="clear" w:color="auto" w:fill="auto"/>
            <w:noWrap/>
            <w:vAlign w:val="center"/>
            <w:hideMark/>
          </w:tcPr>
          <w:p w14:paraId="40B35418" w14:textId="34B3FCE7" w:rsidR="000878F5" w:rsidRPr="000878F5" w:rsidRDefault="0078580B" w:rsidP="000878F5">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137 318,40</w:t>
            </w:r>
            <w:r w:rsidR="000878F5"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3AADE8FF" w14:textId="06110CCA" w:rsidR="000878F5" w:rsidRPr="000878F5" w:rsidRDefault="0078580B" w:rsidP="000878F5">
            <w:pPr>
              <w:spacing w:after="0" w:line="240" w:lineRule="auto"/>
              <w:jc w:val="right"/>
              <w:rPr>
                <w:rFonts w:ascii="Arial" w:eastAsia="Times New Roman" w:hAnsi="Arial" w:cs="Arial"/>
                <w:color w:val="000000"/>
                <w:lang w:eastAsia="pl-PL"/>
              </w:rPr>
            </w:pPr>
            <w:r>
              <w:rPr>
                <w:rFonts w:ascii="Arial" w:eastAsia="Times New Roman" w:hAnsi="Arial" w:cs="Arial"/>
                <w:color w:val="000000"/>
                <w:lang w:eastAsia="pl-PL"/>
              </w:rPr>
              <w:t>32 000,00</w:t>
            </w:r>
            <w:r w:rsidR="000878F5" w:rsidRPr="000878F5">
              <w:rPr>
                <w:rFonts w:ascii="Arial" w:eastAsia="Times New Roman" w:hAnsi="Arial" w:cs="Arial"/>
                <w:color w:val="000000"/>
                <w:lang w:eastAsia="pl-PL"/>
              </w:rPr>
              <w:t xml:space="preserve"> EUR</w:t>
            </w:r>
          </w:p>
        </w:tc>
      </w:tr>
      <w:tr w:rsidR="000878F5" w:rsidRPr="000878F5" w14:paraId="255EED7A" w14:textId="77777777" w:rsidTr="000878F5">
        <w:trPr>
          <w:trHeight w:val="300"/>
        </w:trPr>
        <w:tc>
          <w:tcPr>
            <w:tcW w:w="3880" w:type="dxa"/>
            <w:shd w:val="clear" w:color="auto" w:fill="auto"/>
            <w:vAlign w:val="center"/>
            <w:hideMark/>
          </w:tcPr>
          <w:p w14:paraId="1F5AD7F2" w14:textId="77777777" w:rsidR="000878F5" w:rsidRPr="000878F5" w:rsidRDefault="000878F5" w:rsidP="000878F5">
            <w:pPr>
              <w:spacing w:after="0" w:line="240" w:lineRule="auto"/>
              <w:rPr>
                <w:rFonts w:ascii="Arial" w:eastAsia="Times New Roman" w:hAnsi="Arial" w:cs="Arial"/>
                <w:color w:val="000000"/>
                <w:lang w:eastAsia="pl-PL"/>
              </w:rPr>
            </w:pPr>
            <w:r w:rsidRPr="000878F5">
              <w:rPr>
                <w:rFonts w:ascii="Arial" w:eastAsia="Times New Roman" w:hAnsi="Arial" w:cs="Arial"/>
                <w:color w:val="000000"/>
                <w:lang w:eastAsia="pl-PL"/>
              </w:rPr>
              <w:t>subregion zachodni</w:t>
            </w:r>
          </w:p>
        </w:tc>
        <w:tc>
          <w:tcPr>
            <w:tcW w:w="2420" w:type="dxa"/>
            <w:shd w:val="clear" w:color="auto" w:fill="auto"/>
            <w:noWrap/>
            <w:vAlign w:val="center"/>
            <w:hideMark/>
          </w:tcPr>
          <w:p w14:paraId="7B1B0FB0" w14:textId="425D6A2D"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222 132,</w:t>
            </w:r>
            <w:r w:rsidR="00B531B0">
              <w:rPr>
                <w:rFonts w:ascii="Arial" w:eastAsia="Times New Roman" w:hAnsi="Arial" w:cs="Arial"/>
                <w:color w:val="000000"/>
                <w:lang w:eastAsia="pl-PL"/>
              </w:rPr>
              <w:t>68</w:t>
            </w:r>
            <w:r w:rsidRPr="000878F5">
              <w:rPr>
                <w:rFonts w:ascii="Arial" w:eastAsia="Times New Roman" w:hAnsi="Arial" w:cs="Arial"/>
                <w:color w:val="000000"/>
                <w:lang w:eastAsia="pl-PL"/>
              </w:rPr>
              <w:t xml:space="preserve"> PLN</w:t>
            </w:r>
          </w:p>
        </w:tc>
        <w:tc>
          <w:tcPr>
            <w:tcW w:w="2200" w:type="dxa"/>
            <w:shd w:val="clear" w:color="auto" w:fill="auto"/>
            <w:vAlign w:val="center"/>
            <w:hideMark/>
          </w:tcPr>
          <w:p w14:paraId="5835DCA8" w14:textId="6184F127" w:rsidR="000878F5" w:rsidRPr="000878F5" w:rsidRDefault="000878F5" w:rsidP="00B531B0">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51 764,7</w:t>
            </w:r>
            <w:r w:rsidR="00B531B0">
              <w:rPr>
                <w:rFonts w:ascii="Arial" w:eastAsia="Times New Roman" w:hAnsi="Arial" w:cs="Arial"/>
                <w:color w:val="000000"/>
                <w:lang w:eastAsia="pl-PL"/>
              </w:rPr>
              <w:t>0</w:t>
            </w:r>
            <w:r w:rsidRPr="000878F5">
              <w:rPr>
                <w:rFonts w:ascii="Arial" w:eastAsia="Times New Roman" w:hAnsi="Arial" w:cs="Arial"/>
                <w:color w:val="000000"/>
                <w:lang w:eastAsia="pl-PL"/>
              </w:rPr>
              <w:t xml:space="preserve"> EUR</w:t>
            </w:r>
          </w:p>
        </w:tc>
      </w:tr>
      <w:tr w:rsidR="000878F5" w:rsidRPr="000878F5" w14:paraId="2CB3BD31" w14:textId="77777777" w:rsidTr="000878F5">
        <w:trPr>
          <w:trHeight w:val="600"/>
        </w:trPr>
        <w:tc>
          <w:tcPr>
            <w:tcW w:w="3880" w:type="dxa"/>
            <w:shd w:val="clear" w:color="auto" w:fill="auto"/>
            <w:vAlign w:val="center"/>
            <w:hideMark/>
          </w:tcPr>
          <w:p w14:paraId="45C92FFF"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Poziom współfinansowania z budżetu państwa:</w:t>
            </w:r>
          </w:p>
        </w:tc>
        <w:tc>
          <w:tcPr>
            <w:tcW w:w="2420" w:type="dxa"/>
            <w:shd w:val="clear" w:color="auto" w:fill="auto"/>
            <w:vAlign w:val="center"/>
            <w:hideMark/>
          </w:tcPr>
          <w:p w14:paraId="524318D6" w14:textId="77777777" w:rsidR="000878F5" w:rsidRPr="000878F5" w:rsidRDefault="000878F5" w:rsidP="000878F5">
            <w:pPr>
              <w:spacing w:after="0" w:line="240" w:lineRule="auto"/>
              <w:jc w:val="right"/>
              <w:rPr>
                <w:rFonts w:ascii="Arial" w:eastAsia="Times New Roman" w:hAnsi="Arial" w:cs="Arial"/>
                <w:b/>
                <w:bCs/>
                <w:color w:val="000000"/>
                <w:lang w:eastAsia="pl-PL"/>
              </w:rPr>
            </w:pPr>
            <w:r w:rsidRPr="000878F5">
              <w:rPr>
                <w:rFonts w:ascii="Arial" w:eastAsia="Times New Roman" w:hAnsi="Arial" w:cs="Arial"/>
                <w:b/>
                <w:bCs/>
                <w:color w:val="000000"/>
                <w:lang w:eastAsia="pl-PL"/>
              </w:rPr>
              <w:t>10,00%</w:t>
            </w:r>
          </w:p>
        </w:tc>
        <w:tc>
          <w:tcPr>
            <w:tcW w:w="2200" w:type="dxa"/>
            <w:shd w:val="clear" w:color="auto" w:fill="auto"/>
            <w:noWrap/>
            <w:vAlign w:val="center"/>
            <w:hideMark/>
          </w:tcPr>
          <w:p w14:paraId="731CA35B" w14:textId="77777777" w:rsidR="000878F5" w:rsidRPr="000878F5" w:rsidRDefault="000878F5" w:rsidP="000878F5">
            <w:pPr>
              <w:spacing w:after="0" w:line="240" w:lineRule="auto"/>
              <w:jc w:val="right"/>
              <w:rPr>
                <w:rFonts w:eastAsia="Times New Roman" w:cs="Calibri"/>
                <w:color w:val="000000"/>
                <w:lang w:eastAsia="pl-PL"/>
              </w:rPr>
            </w:pPr>
            <w:r w:rsidRPr="000878F5">
              <w:rPr>
                <w:rFonts w:eastAsia="Times New Roman" w:cs="Calibri"/>
                <w:color w:val="000000"/>
                <w:lang w:eastAsia="pl-PL"/>
              </w:rPr>
              <w:t> </w:t>
            </w:r>
          </w:p>
        </w:tc>
      </w:tr>
      <w:tr w:rsidR="000878F5" w:rsidRPr="000878F5" w14:paraId="2560596E" w14:textId="77777777" w:rsidTr="000878F5">
        <w:trPr>
          <w:trHeight w:val="300"/>
        </w:trPr>
        <w:tc>
          <w:tcPr>
            <w:tcW w:w="3880" w:type="dxa"/>
            <w:shd w:val="clear" w:color="auto" w:fill="auto"/>
            <w:vAlign w:val="center"/>
            <w:hideMark/>
          </w:tcPr>
          <w:p w14:paraId="066DC045" w14:textId="77777777" w:rsidR="000878F5" w:rsidRPr="000878F5" w:rsidRDefault="000878F5" w:rsidP="000878F5">
            <w:pPr>
              <w:spacing w:after="0" w:line="240" w:lineRule="auto"/>
              <w:rPr>
                <w:rFonts w:ascii="Arial" w:eastAsia="Times New Roman" w:hAnsi="Arial" w:cs="Arial"/>
                <w:b/>
                <w:bCs/>
                <w:color w:val="000000"/>
                <w:lang w:eastAsia="pl-PL"/>
              </w:rPr>
            </w:pPr>
            <w:r w:rsidRPr="000878F5">
              <w:rPr>
                <w:rFonts w:ascii="Arial" w:eastAsia="Times New Roman" w:hAnsi="Arial" w:cs="Arial"/>
                <w:b/>
                <w:bCs/>
                <w:color w:val="000000"/>
                <w:lang w:eastAsia="pl-PL"/>
              </w:rPr>
              <w:t>Poziom wkładu własnego:</w:t>
            </w:r>
          </w:p>
        </w:tc>
        <w:tc>
          <w:tcPr>
            <w:tcW w:w="2420" w:type="dxa"/>
            <w:shd w:val="clear" w:color="auto" w:fill="auto"/>
            <w:vAlign w:val="center"/>
            <w:hideMark/>
          </w:tcPr>
          <w:p w14:paraId="3B75C4C6" w14:textId="77777777" w:rsidR="000878F5" w:rsidRPr="000878F5" w:rsidRDefault="000878F5" w:rsidP="000878F5">
            <w:pPr>
              <w:spacing w:after="0" w:line="240" w:lineRule="auto"/>
              <w:jc w:val="right"/>
              <w:rPr>
                <w:rFonts w:ascii="Arial" w:eastAsia="Times New Roman" w:hAnsi="Arial" w:cs="Arial"/>
                <w:b/>
                <w:bCs/>
                <w:color w:val="000000"/>
                <w:lang w:eastAsia="pl-PL"/>
              </w:rPr>
            </w:pPr>
            <w:r w:rsidRPr="000878F5">
              <w:rPr>
                <w:rFonts w:ascii="Arial" w:eastAsia="Times New Roman" w:hAnsi="Arial" w:cs="Arial"/>
                <w:b/>
                <w:bCs/>
                <w:color w:val="000000"/>
                <w:lang w:eastAsia="pl-PL"/>
              </w:rPr>
              <w:t>5,00%</w:t>
            </w:r>
          </w:p>
        </w:tc>
        <w:tc>
          <w:tcPr>
            <w:tcW w:w="2200" w:type="dxa"/>
            <w:shd w:val="clear" w:color="auto" w:fill="auto"/>
            <w:vAlign w:val="center"/>
            <w:hideMark/>
          </w:tcPr>
          <w:p w14:paraId="300AB221" w14:textId="77777777" w:rsidR="000878F5" w:rsidRPr="000878F5" w:rsidRDefault="000878F5" w:rsidP="000878F5">
            <w:pPr>
              <w:spacing w:after="0" w:line="240" w:lineRule="auto"/>
              <w:rPr>
                <w:rFonts w:ascii="Arial" w:eastAsia="Times New Roman" w:hAnsi="Arial" w:cs="Arial"/>
                <w:color w:val="000000"/>
                <w:sz w:val="20"/>
                <w:szCs w:val="20"/>
                <w:lang w:eastAsia="pl-PL"/>
              </w:rPr>
            </w:pPr>
            <w:r w:rsidRPr="000878F5">
              <w:rPr>
                <w:rFonts w:ascii="Arial" w:eastAsia="Times New Roman" w:hAnsi="Arial" w:cs="Arial"/>
                <w:color w:val="000000"/>
                <w:sz w:val="20"/>
                <w:szCs w:val="20"/>
                <w:lang w:eastAsia="pl-PL"/>
              </w:rPr>
              <w:t> </w:t>
            </w:r>
          </w:p>
        </w:tc>
      </w:tr>
      <w:tr w:rsidR="000878F5" w:rsidRPr="000878F5" w14:paraId="18DE6C0B" w14:textId="77777777" w:rsidTr="000878F5">
        <w:trPr>
          <w:trHeight w:val="855"/>
        </w:trPr>
        <w:tc>
          <w:tcPr>
            <w:tcW w:w="3880" w:type="dxa"/>
            <w:shd w:val="clear" w:color="auto" w:fill="auto"/>
            <w:vAlign w:val="center"/>
            <w:hideMark/>
          </w:tcPr>
          <w:p w14:paraId="7C53A8B3" w14:textId="77777777" w:rsidR="000878F5" w:rsidRPr="000878F5" w:rsidRDefault="000878F5" w:rsidP="000878F5">
            <w:pPr>
              <w:spacing w:after="0" w:line="240" w:lineRule="auto"/>
              <w:rPr>
                <w:rFonts w:ascii="Arial" w:eastAsia="Times New Roman" w:hAnsi="Arial" w:cs="Arial"/>
                <w:b/>
                <w:bCs/>
                <w:i/>
                <w:iCs/>
                <w:color w:val="000000"/>
                <w:lang w:eastAsia="pl-PL"/>
              </w:rPr>
            </w:pPr>
            <w:r w:rsidRPr="000878F5">
              <w:rPr>
                <w:rFonts w:ascii="Arial" w:eastAsia="Times New Roman" w:hAnsi="Arial" w:cs="Arial"/>
                <w:b/>
                <w:bCs/>
                <w:i/>
                <w:iCs/>
                <w:color w:val="000000"/>
                <w:lang w:eastAsia="pl-PL"/>
              </w:rPr>
              <w:t>Wartość środków przeznaczonych na procedurę odwoławczą w konkursie:</w:t>
            </w:r>
          </w:p>
        </w:tc>
        <w:tc>
          <w:tcPr>
            <w:tcW w:w="4620" w:type="dxa"/>
            <w:gridSpan w:val="2"/>
            <w:shd w:val="clear" w:color="auto" w:fill="auto"/>
            <w:vAlign w:val="center"/>
            <w:hideMark/>
          </w:tcPr>
          <w:p w14:paraId="307BCFC4" w14:textId="77777777" w:rsidR="000878F5" w:rsidRPr="000878F5" w:rsidRDefault="000878F5" w:rsidP="000878F5">
            <w:pPr>
              <w:spacing w:after="0" w:line="240" w:lineRule="auto"/>
              <w:jc w:val="right"/>
              <w:rPr>
                <w:rFonts w:ascii="Arial" w:eastAsia="Times New Roman" w:hAnsi="Arial" w:cs="Arial"/>
                <w:color w:val="000000"/>
                <w:lang w:eastAsia="pl-PL"/>
              </w:rPr>
            </w:pPr>
            <w:r w:rsidRPr="000878F5">
              <w:rPr>
                <w:rFonts w:ascii="Arial" w:eastAsia="Times New Roman" w:hAnsi="Arial" w:cs="Arial"/>
                <w:color w:val="000000"/>
                <w:lang w:eastAsia="pl-PL"/>
              </w:rPr>
              <w:t>5 % wartości kwoty przeznaczonej na dofinansowanie projektów (UE+BP) w konkursie zabezpiecza się na procedurę odwoławczą</w:t>
            </w:r>
          </w:p>
        </w:tc>
      </w:tr>
    </w:tbl>
    <w:p w14:paraId="646CD4B3" w14:textId="528FA0EE" w:rsidR="000878F5" w:rsidRDefault="000878F5" w:rsidP="000878F5"/>
    <w:p w14:paraId="2A1830F9" w14:textId="77777777" w:rsidR="0011737A" w:rsidRDefault="0011737A" w:rsidP="00167C7C">
      <w:pPr>
        <w:spacing w:after="0" w:line="360" w:lineRule="auto"/>
        <w:jc w:val="both"/>
        <w:rPr>
          <w:rFonts w:ascii="Arial" w:hAnsi="Arial" w:cs="Arial"/>
          <w:sz w:val="24"/>
          <w:szCs w:val="24"/>
        </w:rPr>
      </w:pPr>
    </w:p>
    <w:tbl>
      <w:tblPr>
        <w:tblpPr w:leftFromText="141" w:rightFromText="141" w:vertAnchor="text"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EE749B" w:rsidRPr="000878F5" w14:paraId="7FD41EDA" w14:textId="77777777" w:rsidTr="0073414D">
        <w:tc>
          <w:tcPr>
            <w:tcW w:w="9062" w:type="dxa"/>
            <w:shd w:val="clear" w:color="auto" w:fill="B8CCE4" w:themeFill="accent1" w:themeFillTint="66"/>
            <w:vAlign w:val="center"/>
          </w:tcPr>
          <w:p w14:paraId="7D1B79A0"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Zgodnie z art. 46 ust. 2 ustawy wdrożeniowej, IOK dopuszcza możliwość zwiększenia kwoty przeznaczonej na dofinansowanie projektów w konkursie.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2215DFAB"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 sytuacji równej liczby punktów na Liście ocenionych projektów, wyższe miejsce na Liście otrzymuje ten, który uzyskał kolejno wyższą liczbę punktów w następujących kryteriach:</w:t>
            </w:r>
          </w:p>
          <w:p w14:paraId="3C32765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projektodawca posiada doświadczenie i potencjał pozwalające na efektywną realizację projektu? </w:t>
            </w:r>
          </w:p>
          <w:p w14:paraId="76F3C66B"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10FE1A6"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Czy budżet projektu został sporządzony w sposób prawidłowy i zgodny z zasadami kwalifikowalności wydatków?</w:t>
            </w:r>
          </w:p>
          <w:p w14:paraId="59504AA3"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 xml:space="preserve">Czy zadania w projekcie zaplanowano i opisano w sposób poprawny? </w:t>
            </w:r>
          </w:p>
          <w:p w14:paraId="784C24E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lastRenderedPageBreak/>
              <w:t>•</w:t>
            </w:r>
            <w:r w:rsidRPr="000878F5">
              <w:rPr>
                <w:rFonts w:ascii="Arial" w:hAnsi="Arial" w:cs="Arial"/>
                <w:szCs w:val="24"/>
                <w:lang w:eastAsia="pl-PL"/>
              </w:rPr>
              <w:tab/>
              <w:t>Czy w sposób prawidłowy opisano grupę docelową?</w:t>
            </w:r>
          </w:p>
          <w:p w14:paraId="1C31C256"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w:t>
            </w:r>
            <w:r w:rsidRPr="000878F5">
              <w:rPr>
                <w:rFonts w:ascii="Arial" w:hAnsi="Arial" w:cs="Arial"/>
                <w:szCs w:val="24"/>
                <w:lang w:eastAsia="pl-PL"/>
              </w:rPr>
              <w:tab/>
              <w:t>Czy cel projektu jest adekwatny do zdiagnozowanych problemów?</w:t>
            </w:r>
          </w:p>
          <w:p w14:paraId="3BF92B18" w14:textId="77777777" w:rsidR="00EE749B" w:rsidRPr="000878F5" w:rsidRDefault="00EE749B" w:rsidP="00EE749B">
            <w:pPr>
              <w:autoSpaceDE w:val="0"/>
              <w:autoSpaceDN w:val="0"/>
              <w:adjustRightInd w:val="0"/>
              <w:spacing w:after="0" w:line="360" w:lineRule="auto"/>
              <w:jc w:val="both"/>
              <w:rPr>
                <w:rFonts w:ascii="Arial" w:hAnsi="Arial" w:cs="Arial"/>
                <w:b/>
                <w:szCs w:val="24"/>
                <w:lang w:eastAsia="pl-PL"/>
              </w:rPr>
            </w:pPr>
            <w:r w:rsidRPr="000878F5">
              <w:rPr>
                <w:rFonts w:ascii="Arial" w:hAnsi="Arial" w:cs="Arial"/>
                <w:b/>
                <w:szCs w:val="24"/>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60F706FE" w14:textId="77777777" w:rsidR="00EE749B" w:rsidRPr="000878F5" w:rsidRDefault="00EE749B" w:rsidP="00EE749B">
            <w:pPr>
              <w:autoSpaceDE w:val="0"/>
              <w:autoSpaceDN w:val="0"/>
              <w:adjustRightInd w:val="0"/>
              <w:spacing w:after="0" w:line="360" w:lineRule="auto"/>
              <w:jc w:val="both"/>
              <w:rPr>
                <w:rFonts w:ascii="Arial" w:hAnsi="Arial" w:cs="Arial"/>
                <w:szCs w:val="24"/>
                <w:lang w:eastAsia="pl-PL"/>
              </w:rPr>
            </w:pPr>
            <w:r w:rsidRPr="000878F5">
              <w:rPr>
                <w:rFonts w:ascii="Arial" w:hAnsi="Arial" w:cs="Arial"/>
                <w:szCs w:val="24"/>
                <w:lang w:eastAsia="pl-PL"/>
              </w:rPr>
              <w:t>IOK informuje, iż istnieje możliwość zwiększenia alokacji przewidzianej na konkurs jeszcze przed jego rozstrzygnięciem, o ile będą dostępne środki w ramach działania/poddziałania.</w:t>
            </w:r>
          </w:p>
        </w:tc>
      </w:tr>
    </w:tbl>
    <w:p w14:paraId="07B09692" w14:textId="77777777" w:rsidR="00EE749B" w:rsidRPr="00434D34" w:rsidRDefault="00EE749B" w:rsidP="00167C7C">
      <w:pPr>
        <w:spacing w:after="0" w:line="360" w:lineRule="auto"/>
        <w:jc w:val="both"/>
        <w:rPr>
          <w:rFonts w:ascii="Arial" w:hAnsi="Arial" w:cs="Arial"/>
          <w:sz w:val="24"/>
          <w:szCs w:val="24"/>
        </w:rPr>
      </w:pPr>
    </w:p>
    <w:p w14:paraId="1C8D1ECE" w14:textId="77777777" w:rsidR="007E215A" w:rsidRPr="00434D34" w:rsidRDefault="007E215A" w:rsidP="00167C7C">
      <w:pPr>
        <w:spacing w:after="0" w:line="360" w:lineRule="auto"/>
        <w:jc w:val="both"/>
        <w:rPr>
          <w:rFonts w:ascii="Arial" w:hAnsi="Arial" w:cs="Arial"/>
          <w:vanish/>
          <w:sz w:val="24"/>
          <w:szCs w:val="24"/>
        </w:rPr>
      </w:pPr>
      <w:bookmarkStart w:id="20" w:name="_Toc463265467"/>
    </w:p>
    <w:p w14:paraId="6CE38E6A" w14:textId="77777777" w:rsidR="00EE749B" w:rsidRPr="00EE749B" w:rsidRDefault="00AF5EA0" w:rsidP="00FC2EF6">
      <w:pPr>
        <w:pStyle w:val="Nagwek2"/>
        <w:numPr>
          <w:ilvl w:val="1"/>
          <w:numId w:val="116"/>
        </w:numPr>
        <w:spacing w:before="0" w:line="360" w:lineRule="auto"/>
        <w:rPr>
          <w:rFonts w:cs="Arial"/>
          <w:szCs w:val="24"/>
        </w:rPr>
      </w:pPr>
      <w:bookmarkStart w:id="21" w:name="_Toc17802202"/>
      <w:r w:rsidRPr="00434D34">
        <w:rPr>
          <w:rFonts w:cs="Arial"/>
          <w:szCs w:val="24"/>
        </w:rPr>
        <w:t>F</w:t>
      </w:r>
      <w:r w:rsidR="00010055" w:rsidRPr="00434D34">
        <w:rPr>
          <w:rFonts w:cs="Arial"/>
          <w:szCs w:val="24"/>
        </w:rPr>
        <w:t>orma</w:t>
      </w:r>
      <w:r w:rsidR="0037254B" w:rsidRPr="00434D34">
        <w:rPr>
          <w:rFonts w:cs="Arial"/>
          <w:szCs w:val="24"/>
        </w:rPr>
        <w:t xml:space="preserve">, miejsce i </w:t>
      </w:r>
      <w:r w:rsidR="00010055" w:rsidRPr="00434D34">
        <w:rPr>
          <w:rFonts w:cs="Arial"/>
          <w:szCs w:val="24"/>
        </w:rPr>
        <w:t>sposób złożenia wniosku o dofinansowan</w:t>
      </w:r>
      <w:r w:rsidR="00C76E2F" w:rsidRPr="00434D34">
        <w:rPr>
          <w:rFonts w:cs="Arial"/>
          <w:szCs w:val="24"/>
        </w:rPr>
        <w:t>i</w:t>
      </w:r>
      <w:r w:rsidR="00D627C4" w:rsidRPr="00434D34">
        <w:rPr>
          <w:rFonts w:cs="Arial"/>
          <w:szCs w:val="24"/>
        </w:rPr>
        <w:t>e</w:t>
      </w:r>
      <w:bookmarkEnd w:id="20"/>
      <w:bookmarkEnd w:id="21"/>
    </w:p>
    <w:p w14:paraId="70DB6095" w14:textId="77777777" w:rsidR="00205749" w:rsidRPr="00434D34" w:rsidRDefault="00205749" w:rsidP="00167C7C">
      <w:pPr>
        <w:pStyle w:val="Akapitzlist"/>
        <w:spacing w:after="0" w:line="360" w:lineRule="auto"/>
        <w:ind w:left="0"/>
        <w:jc w:val="both"/>
        <w:rPr>
          <w:rFonts w:ascii="Arial" w:hAnsi="Arial" w:cs="Arial"/>
          <w:b/>
          <w:sz w:val="24"/>
          <w:szCs w:val="24"/>
        </w:rPr>
      </w:pPr>
    </w:p>
    <w:p w14:paraId="2B151982" w14:textId="77777777" w:rsidR="0097406A" w:rsidRDefault="00A75FBF" w:rsidP="00FC2EF6">
      <w:pPr>
        <w:pStyle w:val="Akapitzlist"/>
        <w:numPr>
          <w:ilvl w:val="2"/>
          <w:numId w:val="116"/>
        </w:numPr>
        <w:spacing w:after="0" w:line="360" w:lineRule="auto"/>
        <w:jc w:val="both"/>
        <w:rPr>
          <w:rFonts w:ascii="Arial" w:hAnsi="Arial" w:cs="Arial"/>
          <w:sz w:val="24"/>
          <w:szCs w:val="24"/>
        </w:rPr>
      </w:pPr>
      <w:r w:rsidRPr="00434D34">
        <w:rPr>
          <w:rFonts w:ascii="Arial" w:hAnsi="Arial" w:cs="Arial"/>
          <w:sz w:val="24"/>
          <w:szCs w:val="24"/>
        </w:rPr>
        <w:t>Wnioskodawc</w:t>
      </w:r>
      <w:r w:rsidR="00AF5EA0" w:rsidRPr="00434D34">
        <w:rPr>
          <w:rFonts w:ascii="Arial" w:hAnsi="Arial" w:cs="Arial"/>
          <w:sz w:val="24"/>
          <w:szCs w:val="24"/>
        </w:rPr>
        <w:t xml:space="preserve">y przy składaniu wniosku o dofinansowanie </w:t>
      </w:r>
      <w:r w:rsidR="00C5684B" w:rsidRPr="00434D34">
        <w:rPr>
          <w:rFonts w:ascii="Arial" w:hAnsi="Arial" w:cs="Arial"/>
          <w:sz w:val="24"/>
          <w:szCs w:val="24"/>
        </w:rPr>
        <w:t xml:space="preserve">realizacji </w:t>
      </w:r>
      <w:r w:rsidR="00AF5EA0" w:rsidRPr="00434D34">
        <w:rPr>
          <w:rFonts w:ascii="Arial" w:hAnsi="Arial" w:cs="Arial"/>
          <w:sz w:val="24"/>
          <w:szCs w:val="24"/>
        </w:rPr>
        <w:t>projektów w</w:t>
      </w:r>
      <w:r w:rsidR="00872FFD" w:rsidRPr="00434D34">
        <w:rPr>
          <w:rFonts w:ascii="Arial" w:hAnsi="Arial" w:cs="Arial"/>
          <w:sz w:val="24"/>
          <w:szCs w:val="24"/>
        </w:rPr>
        <w:t> </w:t>
      </w:r>
      <w:r w:rsidR="00AF5EA0" w:rsidRPr="00434D34">
        <w:rPr>
          <w:rFonts w:ascii="Arial" w:hAnsi="Arial" w:cs="Arial"/>
          <w:sz w:val="24"/>
          <w:szCs w:val="24"/>
        </w:rPr>
        <w:t>ramach RPO WSL 2014-2020, wyłącznie w formie elektronicznej, zobowiązani są przygotować wniosek aplikacyjny za pomocą LSI 2014 (</w:t>
      </w:r>
      <w:hyperlink r:id="rId18" w:history="1">
        <w:r w:rsidR="00AF5EA0" w:rsidRPr="00434D34">
          <w:rPr>
            <w:rFonts w:ascii="Arial" w:hAnsi="Arial" w:cs="Arial"/>
            <w:sz w:val="24"/>
            <w:szCs w:val="24"/>
            <w:u w:val="single"/>
          </w:rPr>
          <w:t>https://lsi.slaskie.pl</w:t>
        </w:r>
      </w:hyperlink>
      <w:r w:rsidR="00AF5EA0" w:rsidRPr="00434D34">
        <w:rPr>
          <w:rFonts w:ascii="Arial" w:hAnsi="Arial" w:cs="Arial"/>
          <w:sz w:val="24"/>
          <w:szCs w:val="24"/>
        </w:rPr>
        <w:t>) następnie przesłać go w formacie .pdf do Instytucji Organizującej Konkurs (IOK) z</w:t>
      </w:r>
      <w:r w:rsidR="00957A6A" w:rsidRPr="00434D34">
        <w:rPr>
          <w:rFonts w:ascii="Arial" w:hAnsi="Arial" w:cs="Arial"/>
          <w:sz w:val="24"/>
          <w:szCs w:val="24"/>
        </w:rPr>
        <w:t> </w:t>
      </w:r>
      <w:r w:rsidR="00AF5EA0" w:rsidRPr="00434D34">
        <w:rPr>
          <w:rFonts w:ascii="Arial" w:hAnsi="Arial" w:cs="Arial"/>
          <w:sz w:val="24"/>
          <w:szCs w:val="24"/>
        </w:rPr>
        <w:t>wykorzystaniem SEKAP (</w:t>
      </w:r>
      <w:hyperlink r:id="rId19" w:history="1">
        <w:r w:rsidR="00AF5EA0" w:rsidRPr="00434D34">
          <w:rPr>
            <w:rFonts w:ascii="Arial" w:hAnsi="Arial" w:cs="Arial"/>
            <w:sz w:val="24"/>
            <w:szCs w:val="24"/>
            <w:u w:val="single"/>
          </w:rPr>
          <w:t>https://www.sekap.pl</w:t>
        </w:r>
      </w:hyperlink>
      <w:r w:rsidR="00ED37E2" w:rsidRPr="00434D34">
        <w:rPr>
          <w:rFonts w:ascii="Arial" w:hAnsi="Arial" w:cs="Arial"/>
          <w:sz w:val="24"/>
          <w:szCs w:val="24"/>
        </w:rPr>
        <w:t>) lub ePUAP</w:t>
      </w:r>
      <w:r w:rsidR="00AF5EA0" w:rsidRPr="00434D34">
        <w:rPr>
          <w:rFonts w:ascii="Arial" w:hAnsi="Arial" w:cs="Arial"/>
          <w:sz w:val="24"/>
          <w:szCs w:val="24"/>
        </w:rPr>
        <w:t>(</w:t>
      </w:r>
      <w:hyperlink r:id="rId20" w:history="1">
        <w:r w:rsidR="00AF5EA0" w:rsidRPr="00434D34">
          <w:rPr>
            <w:rFonts w:ascii="Arial" w:hAnsi="Arial" w:cs="Arial"/>
            <w:sz w:val="24"/>
            <w:szCs w:val="24"/>
            <w:u w:val="single"/>
          </w:rPr>
          <w:t>http://www.epuap.gov.pl</w:t>
        </w:r>
      </w:hyperlink>
      <w:r w:rsidR="00ED37E2" w:rsidRPr="00434D34">
        <w:rPr>
          <w:rFonts w:ascii="Arial" w:hAnsi="Arial" w:cs="Arial"/>
          <w:sz w:val="24"/>
          <w:szCs w:val="24"/>
        </w:rPr>
        <w:t>).</w:t>
      </w:r>
    </w:p>
    <w:tbl>
      <w:tblPr>
        <w:tblpPr w:leftFromText="141" w:rightFromText="141"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E749B" w:rsidRPr="00434D34" w14:paraId="2E16EA90" w14:textId="77777777" w:rsidTr="00505BC7">
        <w:trPr>
          <w:trHeight w:val="3569"/>
        </w:trPr>
        <w:tc>
          <w:tcPr>
            <w:tcW w:w="9216" w:type="dxa"/>
            <w:shd w:val="clear" w:color="auto" w:fill="C6D9F1"/>
            <w:hideMark/>
          </w:tcPr>
          <w:p w14:paraId="638060EC" w14:textId="77777777" w:rsidR="00EE749B" w:rsidRPr="00434D34" w:rsidRDefault="00EE749B" w:rsidP="00D549EC">
            <w:pPr>
              <w:suppressAutoHyphens/>
              <w:spacing w:after="0" w:line="360" w:lineRule="auto"/>
              <w:ind w:left="567"/>
              <w:jc w:val="center"/>
              <w:rPr>
                <w:rFonts w:ascii="Arial" w:hAnsi="Arial" w:cs="Arial"/>
                <w:b/>
                <w:bCs/>
                <w:sz w:val="24"/>
                <w:szCs w:val="24"/>
                <w:lang w:eastAsia="ar-SA"/>
              </w:rPr>
            </w:pPr>
            <w:r w:rsidRPr="00434D34">
              <w:rPr>
                <w:rFonts w:ascii="Arial" w:hAnsi="Arial" w:cs="Arial"/>
                <w:b/>
                <w:bCs/>
                <w:sz w:val="24"/>
                <w:szCs w:val="24"/>
                <w:lang w:eastAsia="ar-SA"/>
              </w:rPr>
              <w:t>UWAGA!!!</w:t>
            </w:r>
          </w:p>
          <w:p w14:paraId="4F132FA0" w14:textId="77777777" w:rsidR="00EE749B" w:rsidRPr="00A81CEE" w:rsidRDefault="00EE749B" w:rsidP="0073414D">
            <w:pPr>
              <w:suppressAutoHyphens/>
              <w:spacing w:after="0" w:line="360" w:lineRule="auto"/>
              <w:ind w:left="-113" w:firstLine="680"/>
              <w:jc w:val="center"/>
              <w:rPr>
                <w:rFonts w:ascii="Arial" w:hAnsi="Arial" w:cs="Arial"/>
                <w:bCs/>
                <w:i/>
                <w:sz w:val="24"/>
                <w:szCs w:val="24"/>
                <w:lang w:eastAsia="ar-SA"/>
              </w:rPr>
            </w:pPr>
            <w:r w:rsidRPr="00A81CEE">
              <w:rPr>
                <w:rFonts w:ascii="Arial" w:hAnsi="Arial" w:cs="Arial"/>
                <w:bCs/>
                <w:i/>
                <w:sz w:val="24"/>
                <w:szCs w:val="24"/>
                <w:lang w:eastAsia="ar-SA"/>
              </w:rPr>
              <w:t>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 dofinansowanie na odpowiednim etapie oceny.  Wnioskodawca wraz z wnioskiem o dofinansowanie składa oświadczenie, dotyczące świadomości skutków niezachowania formy komunikacji, o której mowa w pkt 2.7.1 Regulaminu. Oświadczenie znajduje się w części G. wniosku o dofinansowanie</w:t>
            </w:r>
          </w:p>
        </w:tc>
      </w:tr>
    </w:tbl>
    <w:p w14:paraId="40315D32" w14:textId="77777777" w:rsidR="00EE749B" w:rsidRPr="00434D34" w:rsidRDefault="00EE749B" w:rsidP="00EE749B">
      <w:pPr>
        <w:pStyle w:val="Akapitzlist"/>
        <w:spacing w:after="0" w:line="360" w:lineRule="auto"/>
        <w:ind w:left="1080"/>
        <w:jc w:val="both"/>
        <w:rPr>
          <w:rFonts w:ascii="Arial" w:hAnsi="Arial" w:cs="Arial"/>
          <w:sz w:val="24"/>
          <w:szCs w:val="24"/>
        </w:rPr>
      </w:pPr>
    </w:p>
    <w:p w14:paraId="40D11A8F" w14:textId="77777777" w:rsidR="00ED37E2" w:rsidRPr="00434D34" w:rsidRDefault="00A75FBF" w:rsidP="00FC2EF6">
      <w:pPr>
        <w:numPr>
          <w:ilvl w:val="2"/>
          <w:numId w:val="116"/>
        </w:numPr>
        <w:spacing w:after="0" w:line="360" w:lineRule="auto"/>
        <w:jc w:val="both"/>
        <w:rPr>
          <w:rFonts w:ascii="Arial" w:hAnsi="Arial" w:cs="Arial"/>
          <w:sz w:val="24"/>
          <w:szCs w:val="24"/>
        </w:rPr>
      </w:pPr>
      <w:r w:rsidRPr="00434D34">
        <w:rPr>
          <w:rFonts w:ascii="Arial" w:eastAsia="Times New Roman" w:hAnsi="Arial" w:cs="Arial"/>
          <w:b/>
          <w:sz w:val="24"/>
          <w:szCs w:val="24"/>
          <w:lang w:eastAsia="pl-PL"/>
        </w:rPr>
        <w:t>Wnioskodawc</w:t>
      </w:r>
      <w:r w:rsidR="00F902BE" w:rsidRPr="00434D34">
        <w:rPr>
          <w:rFonts w:ascii="Arial" w:eastAsia="Times New Roman" w:hAnsi="Arial" w:cs="Arial"/>
          <w:b/>
          <w:sz w:val="24"/>
          <w:szCs w:val="24"/>
          <w:lang w:eastAsia="pl-PL"/>
        </w:rPr>
        <w:t xml:space="preserve">a zobowiązany jest do zapoznania się z regulaminem </w:t>
      </w:r>
      <w:r w:rsidR="008D19AE" w:rsidRPr="00434D34">
        <w:rPr>
          <w:rFonts w:ascii="Arial" w:eastAsia="Times New Roman" w:hAnsi="Arial" w:cs="Arial"/>
          <w:b/>
          <w:sz w:val="24"/>
          <w:szCs w:val="24"/>
          <w:lang w:eastAsia="pl-PL"/>
        </w:rPr>
        <w:br/>
      </w:r>
      <w:r w:rsidR="00F902BE" w:rsidRPr="00434D34">
        <w:rPr>
          <w:rFonts w:ascii="Arial" w:eastAsia="Times New Roman" w:hAnsi="Arial" w:cs="Arial"/>
          <w:b/>
          <w:sz w:val="24"/>
          <w:szCs w:val="24"/>
          <w:lang w:eastAsia="pl-PL"/>
        </w:rPr>
        <w:t xml:space="preserve">i </w:t>
      </w:r>
      <w:r w:rsidR="00B0056D" w:rsidRPr="00434D34">
        <w:rPr>
          <w:rFonts w:ascii="Arial" w:eastAsia="Times New Roman" w:hAnsi="Arial" w:cs="Arial"/>
          <w:b/>
          <w:sz w:val="24"/>
          <w:szCs w:val="24"/>
          <w:lang w:eastAsia="pl-PL"/>
        </w:rPr>
        <w:t xml:space="preserve">instrukcją </w:t>
      </w:r>
      <w:r w:rsidR="00985BB8" w:rsidRPr="00434D34">
        <w:rPr>
          <w:rFonts w:ascii="Arial" w:eastAsia="Times New Roman" w:hAnsi="Arial" w:cs="Arial"/>
          <w:b/>
          <w:sz w:val="24"/>
          <w:szCs w:val="24"/>
          <w:lang w:eastAsia="pl-PL"/>
        </w:rPr>
        <w:t xml:space="preserve">użytkownika Lokalnego Systemu Informatycznego LSI 2014 dla </w:t>
      </w:r>
      <w:r w:rsidRPr="00434D34">
        <w:rPr>
          <w:rFonts w:ascii="Arial" w:eastAsia="Times New Roman" w:hAnsi="Arial" w:cs="Arial"/>
          <w:b/>
          <w:sz w:val="24"/>
          <w:szCs w:val="24"/>
          <w:lang w:eastAsia="pl-PL"/>
        </w:rPr>
        <w:t>Wnioskodawc</w:t>
      </w:r>
      <w:r w:rsidR="00985BB8" w:rsidRPr="00434D34">
        <w:rPr>
          <w:rFonts w:ascii="Arial" w:eastAsia="Times New Roman" w:hAnsi="Arial" w:cs="Arial"/>
          <w:b/>
          <w:sz w:val="24"/>
          <w:szCs w:val="24"/>
          <w:lang w:eastAsia="pl-PL"/>
        </w:rPr>
        <w:t>ów</w:t>
      </w:r>
      <w:r w:rsidR="008D1FBC" w:rsidRPr="00434D34">
        <w:rPr>
          <w:rFonts w:ascii="Arial" w:eastAsia="Times New Roman" w:hAnsi="Arial" w:cs="Arial"/>
          <w:b/>
          <w:sz w:val="24"/>
          <w:szCs w:val="24"/>
          <w:lang w:eastAsia="pl-PL"/>
        </w:rPr>
        <w:t>/beneficjentów</w:t>
      </w:r>
      <w:r w:rsidR="00985BB8" w:rsidRPr="00434D34">
        <w:rPr>
          <w:rFonts w:ascii="Arial" w:eastAsia="Times New Roman" w:hAnsi="Arial" w:cs="Arial"/>
          <w:b/>
          <w:sz w:val="24"/>
          <w:szCs w:val="24"/>
          <w:lang w:eastAsia="pl-PL"/>
        </w:rPr>
        <w:t xml:space="preserve"> RPO WSL 2014-2020</w:t>
      </w:r>
      <w:r w:rsidR="00F902BE" w:rsidRPr="00434D34">
        <w:rPr>
          <w:rFonts w:ascii="Arial" w:eastAsia="Times New Roman" w:hAnsi="Arial" w:cs="Arial"/>
          <w:b/>
          <w:sz w:val="24"/>
          <w:szCs w:val="24"/>
          <w:lang w:eastAsia="pl-PL"/>
        </w:rPr>
        <w:t>.</w:t>
      </w:r>
    </w:p>
    <w:p w14:paraId="30F4C029" w14:textId="29F42960" w:rsidR="00217A4E" w:rsidRDefault="00AF5EA0"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Wniosek o dofinansowanie projektu w ramach RPO WSL 2014-2020 należy wypełnić zgodnie z </w:t>
      </w:r>
      <w:r w:rsidRPr="00434D34">
        <w:rPr>
          <w:rFonts w:ascii="Arial" w:hAnsi="Arial" w:cs="Arial"/>
          <w:i/>
          <w:sz w:val="24"/>
          <w:szCs w:val="24"/>
        </w:rPr>
        <w:t>Instrukcją wypełniania wniosku o dofinansowanie</w:t>
      </w:r>
      <w:r w:rsidRPr="00434D34">
        <w:rPr>
          <w:rFonts w:ascii="Arial" w:hAnsi="Arial" w:cs="Arial"/>
          <w:sz w:val="24"/>
          <w:szCs w:val="24"/>
        </w:rPr>
        <w:t xml:space="preserve"> zawierającą objaśnienia, w jaki sposób wypełnić poszczególne pola wniosku. </w:t>
      </w:r>
      <w:r w:rsidR="00ED37E2" w:rsidRPr="00434D34">
        <w:rPr>
          <w:rFonts w:ascii="Arial" w:hAnsi="Arial" w:cs="Arial"/>
          <w:i/>
          <w:sz w:val="24"/>
          <w:szCs w:val="24"/>
        </w:rPr>
        <w:t xml:space="preserve">Instrukcja wypełniania wniosku </w:t>
      </w:r>
      <w:r w:rsidRPr="00434D34">
        <w:rPr>
          <w:rFonts w:ascii="Arial" w:hAnsi="Arial" w:cs="Arial"/>
          <w:i/>
          <w:sz w:val="24"/>
          <w:szCs w:val="24"/>
        </w:rPr>
        <w:t>o dofinansowanie</w:t>
      </w:r>
      <w:r w:rsidR="00BC2050">
        <w:rPr>
          <w:rFonts w:ascii="Arial" w:hAnsi="Arial" w:cs="Arial"/>
          <w:sz w:val="24"/>
          <w:szCs w:val="24"/>
        </w:rPr>
        <w:t xml:space="preserve"> stanowi </w:t>
      </w:r>
      <w:r w:rsidR="00BC2050">
        <w:rPr>
          <w:rFonts w:ascii="Arial" w:hAnsi="Arial" w:cs="Arial"/>
          <w:sz w:val="24"/>
          <w:szCs w:val="24"/>
        </w:rPr>
        <w:lastRenderedPageBreak/>
        <w:t xml:space="preserve">załącznik </w:t>
      </w:r>
      <w:r w:rsidRPr="00434D34">
        <w:rPr>
          <w:rFonts w:ascii="Arial" w:hAnsi="Arial" w:cs="Arial"/>
          <w:sz w:val="24"/>
          <w:szCs w:val="24"/>
        </w:rPr>
        <w:t>do reg</w:t>
      </w:r>
      <w:r w:rsidR="00BC2050">
        <w:rPr>
          <w:rFonts w:ascii="Arial" w:hAnsi="Arial" w:cs="Arial"/>
          <w:sz w:val="24"/>
          <w:szCs w:val="24"/>
        </w:rPr>
        <w:t xml:space="preserve">ulaminu konkursu udostępnionego wraz z ogłoszeniem o konkursie </w:t>
      </w:r>
      <w:r w:rsidR="000472AE" w:rsidRPr="00434D34">
        <w:rPr>
          <w:rFonts w:ascii="Arial" w:hAnsi="Arial" w:cs="Arial"/>
          <w:sz w:val="24"/>
          <w:szCs w:val="24"/>
        </w:rPr>
        <w:t xml:space="preserve">na stronie internetowej </w:t>
      </w:r>
      <w:r w:rsidR="005A1AFC" w:rsidRPr="00434D34">
        <w:rPr>
          <w:rFonts w:ascii="Arial" w:hAnsi="Arial" w:cs="Arial"/>
          <w:sz w:val="24"/>
          <w:szCs w:val="24"/>
        </w:rPr>
        <w:t>RPO WSL/ IOK i Portalu</w:t>
      </w:r>
      <w:r w:rsidR="000472AE" w:rsidRPr="00434D34">
        <w:rPr>
          <w:rFonts w:ascii="Arial" w:hAnsi="Arial" w:cs="Arial"/>
          <w:sz w:val="24"/>
          <w:szCs w:val="24"/>
        </w:rPr>
        <w:t>.</w:t>
      </w:r>
    </w:p>
    <w:p w14:paraId="387CA110" w14:textId="77777777" w:rsidR="00EE749B" w:rsidRDefault="00EE749B" w:rsidP="00EE749B">
      <w:pPr>
        <w:spacing w:after="0" w:line="360" w:lineRule="auto"/>
        <w:ind w:left="1080"/>
        <w:jc w:val="both"/>
        <w:rPr>
          <w:rFonts w:ascii="Arial" w:hAnsi="Arial" w:cs="Arial"/>
          <w:sz w:val="24"/>
          <w:szCs w:val="24"/>
        </w:rPr>
      </w:pPr>
    </w:p>
    <w:tbl>
      <w:tblPr>
        <w:tblpPr w:leftFromText="141" w:rightFromText="141" w:vertAnchor="text" w:horzAnchor="margin" w:tblpY="-4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7"/>
      </w:tblGrid>
      <w:tr w:rsidR="00EE749B" w:rsidRPr="00434D34" w14:paraId="2DEF4DC8" w14:textId="77777777" w:rsidTr="00505BC7">
        <w:tc>
          <w:tcPr>
            <w:tcW w:w="9067" w:type="dxa"/>
            <w:shd w:val="clear" w:color="auto" w:fill="B8CCE4" w:themeFill="accent1" w:themeFillTint="66"/>
            <w:vAlign w:val="center"/>
          </w:tcPr>
          <w:p w14:paraId="203BB72F" w14:textId="77777777" w:rsidR="00EE749B" w:rsidRPr="00434D34" w:rsidRDefault="00EE749B" w:rsidP="00EE749B">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 xml:space="preserve">IOK wskazuje, że Wnioskodawcę obowiązuje wersja, która jest dostępna </w:t>
            </w:r>
            <w:r w:rsidRPr="00434D34">
              <w:rPr>
                <w:rFonts w:ascii="Arial" w:hAnsi="Arial" w:cs="Arial"/>
                <w:sz w:val="24"/>
                <w:szCs w:val="24"/>
                <w:lang w:eastAsia="pl-PL"/>
              </w:rPr>
              <w:br/>
              <w:t>w Lokalnym Systemie Informatycznym 2014-2020 w trakcie wypełniania/składania wniosku o dofinansowanie.</w:t>
            </w:r>
          </w:p>
        </w:tc>
      </w:tr>
    </w:tbl>
    <w:p w14:paraId="5087C4FA" w14:textId="77777777" w:rsidR="00EE749B" w:rsidRPr="00434D34" w:rsidRDefault="00EE749B" w:rsidP="00EE749B">
      <w:pPr>
        <w:spacing w:after="0" w:line="360" w:lineRule="auto"/>
        <w:ind w:left="1080"/>
        <w:jc w:val="both"/>
        <w:rPr>
          <w:rFonts w:ascii="Arial" w:hAnsi="Arial" w:cs="Arial"/>
          <w:sz w:val="24"/>
          <w:szCs w:val="24"/>
        </w:rPr>
      </w:pPr>
    </w:p>
    <w:p w14:paraId="039C8410" w14:textId="77777777" w:rsidR="000472AE" w:rsidRPr="00434D34"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b/>
          <w:sz w:val="24"/>
          <w:szCs w:val="24"/>
        </w:rPr>
        <w:t>Wniosek musi zostać przesłany jako oryginalny plik pobrany z</w:t>
      </w:r>
      <w:r w:rsidR="00C76E2F" w:rsidRPr="00434D34">
        <w:rPr>
          <w:rFonts w:ascii="Arial" w:hAnsi="Arial" w:cs="Arial"/>
          <w:b/>
          <w:sz w:val="24"/>
          <w:szCs w:val="24"/>
        </w:rPr>
        <w:t xml:space="preserve"> systemu</w:t>
      </w:r>
      <w:r w:rsidRPr="00434D34">
        <w:rPr>
          <w:rFonts w:ascii="Arial" w:hAnsi="Arial" w:cs="Arial"/>
          <w:b/>
          <w:sz w:val="24"/>
          <w:szCs w:val="24"/>
        </w:rPr>
        <w:t xml:space="preserve"> LSI 2014</w:t>
      </w:r>
      <w:r w:rsidR="00C76E2F" w:rsidRPr="00434D34">
        <w:rPr>
          <w:rFonts w:ascii="Arial" w:hAnsi="Arial" w:cs="Arial"/>
          <w:b/>
          <w:sz w:val="24"/>
          <w:szCs w:val="24"/>
        </w:rPr>
        <w:t>, nie należy zapisywać wniosku za pośrednictwem programów do odczytu plików PDF</w:t>
      </w:r>
      <w:r w:rsidR="00123509" w:rsidRPr="00434D34">
        <w:rPr>
          <w:rFonts w:ascii="Arial" w:hAnsi="Arial" w:cs="Arial"/>
          <w:b/>
          <w:sz w:val="24"/>
          <w:szCs w:val="24"/>
        </w:rPr>
        <w:t>.</w:t>
      </w:r>
      <w:r w:rsidR="001D2226" w:rsidRPr="00434D34">
        <w:rPr>
          <w:rFonts w:ascii="Arial" w:hAnsi="Arial" w:cs="Arial"/>
          <w:b/>
          <w:sz w:val="24"/>
          <w:szCs w:val="24"/>
        </w:rPr>
        <w:t xml:space="preserve"> </w:t>
      </w:r>
      <w:r w:rsidR="00123509" w:rsidRPr="00434D34">
        <w:rPr>
          <w:rFonts w:ascii="Arial" w:hAnsi="Arial" w:cs="Arial"/>
          <w:b/>
          <w:sz w:val="24"/>
          <w:szCs w:val="24"/>
        </w:rPr>
        <w:t>Z</w:t>
      </w:r>
      <w:r w:rsidRPr="00434D34">
        <w:rPr>
          <w:rFonts w:ascii="Arial" w:hAnsi="Arial" w:cs="Arial"/>
          <w:b/>
          <w:sz w:val="24"/>
          <w:szCs w:val="24"/>
        </w:rPr>
        <w:t xml:space="preserve">apisanie pliku w programie do </w:t>
      </w:r>
      <w:r w:rsidR="00C76E2F" w:rsidRPr="00434D34">
        <w:rPr>
          <w:rFonts w:ascii="Arial" w:hAnsi="Arial" w:cs="Arial"/>
          <w:b/>
          <w:sz w:val="24"/>
          <w:szCs w:val="24"/>
        </w:rPr>
        <w:t xml:space="preserve">odczytu </w:t>
      </w:r>
      <w:r w:rsidRPr="00434D34">
        <w:rPr>
          <w:rFonts w:ascii="Arial" w:hAnsi="Arial" w:cs="Arial"/>
          <w:b/>
          <w:sz w:val="24"/>
          <w:szCs w:val="24"/>
        </w:rPr>
        <w:t xml:space="preserve">plików </w:t>
      </w:r>
      <w:r w:rsidR="00792CDE" w:rsidRPr="00434D34">
        <w:rPr>
          <w:rFonts w:ascii="Arial" w:hAnsi="Arial" w:cs="Arial"/>
          <w:b/>
          <w:sz w:val="24"/>
          <w:szCs w:val="24"/>
        </w:rPr>
        <w:t xml:space="preserve">.pdf </w:t>
      </w:r>
      <w:r w:rsidRPr="00434D34">
        <w:rPr>
          <w:rFonts w:ascii="Arial" w:hAnsi="Arial" w:cs="Arial"/>
          <w:b/>
          <w:sz w:val="24"/>
          <w:szCs w:val="24"/>
        </w:rPr>
        <w:t>może spowodować modyfikację sumy kontrolnej pliku</w:t>
      </w:r>
      <w:r w:rsidR="00123509" w:rsidRPr="00434D34">
        <w:rPr>
          <w:rFonts w:ascii="Arial" w:hAnsi="Arial" w:cs="Arial"/>
          <w:b/>
          <w:sz w:val="24"/>
          <w:szCs w:val="24"/>
        </w:rPr>
        <w:t xml:space="preserve"> (C</w:t>
      </w:r>
      <w:r w:rsidR="00E96F64" w:rsidRPr="00434D34">
        <w:rPr>
          <w:rFonts w:ascii="Arial" w:hAnsi="Arial" w:cs="Arial"/>
          <w:b/>
          <w:sz w:val="24"/>
          <w:szCs w:val="24"/>
        </w:rPr>
        <w:t>RC</w:t>
      </w:r>
      <w:r w:rsidR="00123509" w:rsidRPr="00434D34">
        <w:rPr>
          <w:rFonts w:ascii="Arial" w:hAnsi="Arial" w:cs="Arial"/>
          <w:b/>
          <w:sz w:val="24"/>
          <w:szCs w:val="24"/>
        </w:rPr>
        <w:t>)</w:t>
      </w:r>
      <w:r w:rsidRPr="00434D34">
        <w:rPr>
          <w:rFonts w:ascii="Arial" w:hAnsi="Arial" w:cs="Arial"/>
          <w:b/>
          <w:sz w:val="24"/>
          <w:szCs w:val="24"/>
        </w:rPr>
        <w:t>, co spowoduje negatywną weryfikację autentyczności wn</w:t>
      </w:r>
      <w:r w:rsidR="000472AE" w:rsidRPr="00434D34">
        <w:rPr>
          <w:rFonts w:ascii="Arial" w:hAnsi="Arial" w:cs="Arial"/>
          <w:b/>
          <w:sz w:val="24"/>
          <w:szCs w:val="24"/>
        </w:rPr>
        <w:t>iosku o</w:t>
      </w:r>
      <w:r w:rsidR="00A56CAC" w:rsidRPr="00434D34">
        <w:rPr>
          <w:rFonts w:ascii="Arial" w:hAnsi="Arial" w:cs="Arial"/>
          <w:b/>
          <w:sz w:val="24"/>
          <w:szCs w:val="24"/>
        </w:rPr>
        <w:t> </w:t>
      </w:r>
      <w:r w:rsidR="000472AE" w:rsidRPr="00434D34">
        <w:rPr>
          <w:rFonts w:ascii="Arial" w:hAnsi="Arial" w:cs="Arial"/>
          <w:b/>
          <w:sz w:val="24"/>
          <w:szCs w:val="24"/>
        </w:rPr>
        <w:t>dofinansowanie projektu.</w:t>
      </w:r>
    </w:p>
    <w:p w14:paraId="26831A1A" w14:textId="77777777" w:rsidR="000472AE"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Wygenerowany w formacie PDF i podpisany wniosek o dofinansowanie projektu należy złożyć do IOK w wersji elektronicznej przy wykorzystaniu platformy</w:t>
      </w:r>
      <w:r w:rsidR="00B32DE5" w:rsidRPr="00434D34">
        <w:rPr>
          <w:rFonts w:ascii="Arial" w:hAnsi="Arial" w:cs="Arial"/>
          <w:sz w:val="24"/>
          <w:szCs w:val="24"/>
        </w:rPr>
        <w:t xml:space="preserve"> elektronicznej SEKAP lub ePUAP, </w:t>
      </w:r>
      <w:r w:rsidR="00141830" w:rsidRPr="00434D34">
        <w:rPr>
          <w:rFonts w:ascii="Arial" w:hAnsi="Arial" w:cs="Arial"/>
          <w:sz w:val="24"/>
          <w:szCs w:val="24"/>
        </w:rPr>
        <w:t>do dnia</w:t>
      </w:r>
      <w:r w:rsidR="00D5795E" w:rsidRPr="00434D34">
        <w:rPr>
          <w:rFonts w:ascii="Arial" w:hAnsi="Arial" w:cs="Arial"/>
          <w:sz w:val="24"/>
          <w:szCs w:val="24"/>
        </w:rPr>
        <w:t xml:space="preserve"> i godziny</w:t>
      </w:r>
      <w:r w:rsidR="001D2226" w:rsidRPr="00434D34">
        <w:rPr>
          <w:rFonts w:ascii="Arial" w:hAnsi="Arial" w:cs="Arial"/>
          <w:sz w:val="24"/>
          <w:szCs w:val="24"/>
        </w:rPr>
        <w:t xml:space="preserve"> </w:t>
      </w:r>
      <w:r w:rsidR="00B32DE5" w:rsidRPr="00434D34">
        <w:rPr>
          <w:rFonts w:ascii="Arial" w:hAnsi="Arial" w:cs="Arial"/>
          <w:sz w:val="24"/>
          <w:szCs w:val="24"/>
        </w:rPr>
        <w:t>zakończenia naboru wniosków o</w:t>
      </w:r>
      <w:r w:rsidR="00047946" w:rsidRPr="00434D34">
        <w:rPr>
          <w:rFonts w:ascii="Arial" w:hAnsi="Arial" w:cs="Arial"/>
          <w:sz w:val="24"/>
          <w:szCs w:val="24"/>
        </w:rPr>
        <w:t> </w:t>
      </w:r>
      <w:r w:rsidR="00B32DE5" w:rsidRPr="00434D34">
        <w:rPr>
          <w:rFonts w:ascii="Arial" w:hAnsi="Arial" w:cs="Arial"/>
          <w:sz w:val="24"/>
          <w:szCs w:val="24"/>
        </w:rPr>
        <w:t>dofinansowanie.</w:t>
      </w:r>
      <w:r w:rsidR="001D2226" w:rsidRPr="00434D34">
        <w:rPr>
          <w:rFonts w:ascii="Arial" w:hAnsi="Arial" w:cs="Arial"/>
          <w:sz w:val="24"/>
          <w:szCs w:val="24"/>
        </w:rPr>
        <w:t xml:space="preserve"> </w:t>
      </w:r>
      <w:r w:rsidR="005A1AFC" w:rsidRPr="00434D34">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pPr w:leftFromText="141" w:rightFromText="141" w:vertAnchor="text" w:horzAnchor="margin" w:tblpY="149"/>
        <w:tblW w:w="9114" w:type="dxa"/>
        <w:shd w:val="clear" w:color="auto" w:fill="B8CCE4" w:themeFill="accent1" w:themeFillTint="66"/>
        <w:tblLayout w:type="fixed"/>
        <w:tblLook w:val="0000" w:firstRow="0" w:lastRow="0" w:firstColumn="0" w:lastColumn="0" w:noHBand="0" w:noVBand="0"/>
      </w:tblPr>
      <w:tblGrid>
        <w:gridCol w:w="9114"/>
      </w:tblGrid>
      <w:tr w:rsidR="00A55190" w:rsidRPr="00434D34" w14:paraId="1915E0B9" w14:textId="77777777" w:rsidTr="00ED0366">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0E8D2B71" w14:textId="77777777" w:rsidR="00A55190" w:rsidRPr="00434D34" w:rsidRDefault="00A55190" w:rsidP="00A55190">
            <w:pPr>
              <w:pStyle w:val="Tekstkomentarza"/>
              <w:spacing w:after="0" w:line="360" w:lineRule="auto"/>
              <w:ind w:left="357"/>
              <w:jc w:val="center"/>
              <w:rPr>
                <w:rFonts w:ascii="Arial" w:hAnsi="Arial" w:cs="Arial"/>
                <w:b/>
                <w:sz w:val="24"/>
                <w:szCs w:val="24"/>
              </w:rPr>
            </w:pPr>
            <w:r w:rsidRPr="00434D34">
              <w:rPr>
                <w:rFonts w:ascii="Arial" w:hAnsi="Arial" w:cs="Arial"/>
                <w:b/>
                <w:sz w:val="24"/>
                <w:szCs w:val="24"/>
              </w:rPr>
              <w:t>UWAGA!</w:t>
            </w:r>
          </w:p>
          <w:p w14:paraId="58C85947" w14:textId="77777777" w:rsidR="00A55190" w:rsidRPr="00A81CEE" w:rsidRDefault="00A55190" w:rsidP="00A55190">
            <w:pPr>
              <w:pStyle w:val="Tekstkomentarza"/>
              <w:spacing w:after="0" w:line="360" w:lineRule="auto"/>
              <w:ind w:left="34"/>
              <w:jc w:val="center"/>
              <w:rPr>
                <w:rFonts w:ascii="Arial" w:hAnsi="Arial" w:cs="Arial"/>
                <w:sz w:val="24"/>
                <w:szCs w:val="24"/>
              </w:rPr>
            </w:pPr>
            <w:r w:rsidRPr="00A81CEE">
              <w:rPr>
                <w:rFonts w:ascii="Arial" w:hAnsi="Arial" w:cs="Arial"/>
                <w:sz w:val="24"/>
                <w:szCs w:val="24"/>
              </w:rPr>
              <w:t xml:space="preserve">Złożenie wniosku wyłącznie w Lokalnym Systemie Informatycznym (LSI 2014) i nieprzesłanie wniosku za pośrednictwem odpowiednich platform wskazanych w pkt 2.7.1 spowoduje pozostawienie wniosku </w:t>
            </w:r>
            <w:r w:rsidRPr="00A81CEE">
              <w:rPr>
                <w:rFonts w:ascii="Arial" w:hAnsi="Arial" w:cs="Arial"/>
                <w:sz w:val="24"/>
                <w:szCs w:val="24"/>
              </w:rPr>
              <w:br/>
              <w:t>bez rozpatrzenia.</w:t>
            </w:r>
          </w:p>
        </w:tc>
      </w:tr>
    </w:tbl>
    <w:p w14:paraId="775ACA35" w14:textId="77777777" w:rsidR="00A55190" w:rsidRPr="00A55190" w:rsidRDefault="00A55190" w:rsidP="00A55190">
      <w:pPr>
        <w:rPr>
          <w:lang w:eastAsia="pl-PL"/>
        </w:rPr>
      </w:pPr>
    </w:p>
    <w:p w14:paraId="710C4B83" w14:textId="77777777" w:rsidR="000472AE" w:rsidRPr="00434D34" w:rsidRDefault="00F902BE" w:rsidP="00FC2EF6">
      <w:pPr>
        <w:numPr>
          <w:ilvl w:val="2"/>
          <w:numId w:val="116"/>
        </w:numPr>
        <w:spacing w:after="0" w:line="360" w:lineRule="auto"/>
        <w:jc w:val="both"/>
        <w:rPr>
          <w:rFonts w:ascii="Arial" w:hAnsi="Arial" w:cs="Arial"/>
          <w:sz w:val="24"/>
          <w:szCs w:val="24"/>
        </w:rPr>
      </w:pPr>
      <w:r w:rsidRPr="00434D34">
        <w:rPr>
          <w:rFonts w:ascii="Arial" w:hAnsi="Arial" w:cs="Arial"/>
          <w:sz w:val="24"/>
          <w:szCs w:val="24"/>
        </w:rPr>
        <w:t xml:space="preserve">Za złożenie wniosku o dofinansowanie projektu w ramach naboru uznaje się przesłanie </w:t>
      </w:r>
      <w:r w:rsidR="000472AE" w:rsidRPr="00434D34">
        <w:rPr>
          <w:rFonts w:ascii="Arial" w:hAnsi="Arial" w:cs="Arial"/>
          <w:sz w:val="24"/>
          <w:szCs w:val="24"/>
        </w:rPr>
        <w:t>do IOK wygenerowanego za pomocą</w:t>
      </w:r>
      <w:r w:rsidRPr="00434D34">
        <w:rPr>
          <w:rFonts w:ascii="Arial" w:hAnsi="Arial" w:cs="Arial"/>
          <w:sz w:val="24"/>
          <w:szCs w:val="24"/>
        </w:rPr>
        <w:t xml:space="preserve"> LSI 2014 wniosku </w:t>
      </w:r>
      <w:r w:rsidR="008D19AE" w:rsidRPr="00434D34">
        <w:rPr>
          <w:rFonts w:ascii="Arial" w:hAnsi="Arial" w:cs="Arial"/>
          <w:sz w:val="24"/>
          <w:szCs w:val="24"/>
        </w:rPr>
        <w:br/>
      </w:r>
      <w:r w:rsidRPr="00434D34">
        <w:rPr>
          <w:rFonts w:ascii="Arial" w:hAnsi="Arial" w:cs="Arial"/>
          <w:sz w:val="24"/>
          <w:szCs w:val="24"/>
        </w:rPr>
        <w:t xml:space="preserve">o dofinansowanie projektu w formacie PDF, podpisanego przy pomocy jednego z </w:t>
      </w:r>
      <w:r w:rsidR="0090709D" w:rsidRPr="00434D34">
        <w:rPr>
          <w:rFonts w:ascii="Arial" w:hAnsi="Arial" w:cs="Arial"/>
          <w:sz w:val="24"/>
          <w:szCs w:val="24"/>
        </w:rPr>
        <w:t>trzech</w:t>
      </w:r>
      <w:r w:rsidRPr="00434D34">
        <w:rPr>
          <w:rFonts w:ascii="Arial" w:hAnsi="Arial" w:cs="Arial"/>
          <w:sz w:val="24"/>
          <w:szCs w:val="24"/>
        </w:rPr>
        <w:t xml:space="preserve"> sposobów: </w:t>
      </w:r>
    </w:p>
    <w:p w14:paraId="7FB9CEF5" w14:textId="77777777" w:rsidR="0090709D" w:rsidRPr="00434D34" w:rsidRDefault="00EE5DB6"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t>bezpiecznego podpisu złożonego przy pomocy klucza weryfikowanego certyfikatem kwalifikowanym</w:t>
      </w:r>
      <w:r w:rsidR="0090709D" w:rsidRPr="00434D34">
        <w:rPr>
          <w:rFonts w:ascii="Arial" w:hAnsi="Arial" w:cs="Arial"/>
          <w:sz w:val="24"/>
          <w:szCs w:val="24"/>
        </w:rPr>
        <w:t>,</w:t>
      </w:r>
    </w:p>
    <w:p w14:paraId="16457C46" w14:textId="77777777" w:rsidR="0090709D" w:rsidRPr="00434D34" w:rsidRDefault="0090709D"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t xml:space="preserve">podpisu złożonego przy pomocy klucza weryfikowanego certyfikatem CC SEKAP, </w:t>
      </w:r>
    </w:p>
    <w:p w14:paraId="02BD593B" w14:textId="77777777" w:rsidR="00F902BE" w:rsidRPr="00434D34" w:rsidRDefault="00EE5DB6" w:rsidP="00167C7C">
      <w:pPr>
        <w:numPr>
          <w:ilvl w:val="0"/>
          <w:numId w:val="10"/>
        </w:numPr>
        <w:spacing w:after="0" w:line="360" w:lineRule="auto"/>
        <w:jc w:val="both"/>
        <w:rPr>
          <w:rFonts w:ascii="Arial" w:hAnsi="Arial" w:cs="Arial"/>
          <w:sz w:val="24"/>
          <w:szCs w:val="24"/>
        </w:rPr>
      </w:pPr>
      <w:r w:rsidRPr="00434D34">
        <w:rPr>
          <w:rFonts w:ascii="Arial" w:hAnsi="Arial" w:cs="Arial"/>
          <w:sz w:val="24"/>
          <w:szCs w:val="24"/>
        </w:rPr>
        <w:lastRenderedPageBreak/>
        <w:t>podpisu złożonego przy użyciu  Profilu Zaufanego ePUAP</w:t>
      </w:r>
      <w:r w:rsidR="00F902BE" w:rsidRPr="00434D34">
        <w:rPr>
          <w:rFonts w:ascii="Arial" w:hAnsi="Arial" w:cs="Arial"/>
          <w:sz w:val="24"/>
          <w:szCs w:val="24"/>
        </w:rPr>
        <w:t>.</w:t>
      </w:r>
    </w:p>
    <w:p w14:paraId="3514F112" w14:textId="77777777" w:rsidR="000472AE" w:rsidRPr="00434D34" w:rsidRDefault="00F902BE"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434D34">
        <w:rPr>
          <w:rFonts w:ascii="Arial" w:eastAsia="Times New Roman" w:hAnsi="Arial" w:cs="Arial"/>
          <w:sz w:val="24"/>
          <w:szCs w:val="24"/>
          <w:lang w:eastAsia="en-GB"/>
        </w:rPr>
        <w:t>ównież podpisane elektroniczne.</w:t>
      </w:r>
    </w:p>
    <w:p w14:paraId="7F7101B3" w14:textId="77777777" w:rsidR="000472AE" w:rsidRPr="00434D34" w:rsidRDefault="000A748F"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hAnsi="Arial" w:cs="Arial"/>
          <w:b/>
          <w:sz w:val="24"/>
          <w:szCs w:val="24"/>
        </w:rPr>
        <w:t xml:space="preserve">W przypadku awarii </w:t>
      </w:r>
      <w:r w:rsidR="00E23B49" w:rsidRPr="00434D34">
        <w:rPr>
          <w:rFonts w:ascii="Arial" w:hAnsi="Arial" w:cs="Arial"/>
          <w:b/>
          <w:sz w:val="24"/>
          <w:szCs w:val="24"/>
        </w:rPr>
        <w:t xml:space="preserve">krytycznej </w:t>
      </w:r>
      <w:r w:rsidRPr="00434D34">
        <w:rPr>
          <w:rFonts w:ascii="Arial" w:hAnsi="Arial" w:cs="Arial"/>
          <w:b/>
          <w:sz w:val="24"/>
          <w:szCs w:val="24"/>
        </w:rPr>
        <w:t>LSI 2014</w:t>
      </w:r>
      <w:r w:rsidR="00D5795E" w:rsidRPr="00434D34">
        <w:rPr>
          <w:rStyle w:val="Odwoanieprzypisudolnego"/>
          <w:rFonts w:ascii="Arial" w:hAnsi="Arial" w:cs="Arial"/>
          <w:b/>
          <w:sz w:val="24"/>
          <w:szCs w:val="24"/>
        </w:rPr>
        <w:footnoteReference w:id="8"/>
      </w:r>
      <w:r w:rsidRPr="00434D34">
        <w:rPr>
          <w:rFonts w:ascii="Arial" w:hAnsi="Arial" w:cs="Arial"/>
          <w:b/>
          <w:sz w:val="24"/>
          <w:szCs w:val="24"/>
        </w:rPr>
        <w:t xml:space="preserve"> w ostatni</w:t>
      </w:r>
      <w:r w:rsidR="00755A7F" w:rsidRPr="00434D34">
        <w:rPr>
          <w:rFonts w:ascii="Arial" w:hAnsi="Arial" w:cs="Arial"/>
          <w:b/>
          <w:sz w:val="24"/>
          <w:szCs w:val="24"/>
        </w:rPr>
        <w:t>m</w:t>
      </w:r>
      <w:r w:rsidRPr="00434D34">
        <w:rPr>
          <w:rFonts w:ascii="Arial" w:hAnsi="Arial" w:cs="Arial"/>
          <w:b/>
          <w:sz w:val="24"/>
          <w:szCs w:val="24"/>
        </w:rPr>
        <w:t xml:space="preserve"> d</w:t>
      </w:r>
      <w:r w:rsidR="00755A7F" w:rsidRPr="00434D34">
        <w:rPr>
          <w:rFonts w:ascii="Arial" w:hAnsi="Arial" w:cs="Arial"/>
          <w:b/>
          <w:sz w:val="24"/>
          <w:szCs w:val="24"/>
        </w:rPr>
        <w:t>niu</w:t>
      </w:r>
      <w:r w:rsidRPr="00434D34">
        <w:rPr>
          <w:rFonts w:ascii="Arial" w:hAnsi="Arial" w:cs="Arial"/>
          <w:b/>
          <w:sz w:val="24"/>
          <w:szCs w:val="24"/>
        </w:rPr>
        <w:t xml:space="preserve"> trwania naboru</w:t>
      </w:r>
      <w:r w:rsidR="00403ECC" w:rsidRPr="00434D34">
        <w:rPr>
          <w:rFonts w:ascii="Arial" w:hAnsi="Arial" w:cs="Arial"/>
          <w:b/>
          <w:sz w:val="24"/>
          <w:szCs w:val="24"/>
        </w:rPr>
        <w:t xml:space="preserve"> wniosków o dofinansowanie projektów</w:t>
      </w:r>
      <w:r w:rsidRPr="00434D34">
        <w:rPr>
          <w:rFonts w:ascii="Arial" w:hAnsi="Arial" w:cs="Arial"/>
          <w:b/>
          <w:sz w:val="24"/>
          <w:szCs w:val="24"/>
        </w:rPr>
        <w:t>, przewiduje się wydłużenie trwania naboru o 1 dzień, przy czym uznaje się, ż</w:t>
      </w:r>
      <w:r w:rsidR="00AD396E" w:rsidRPr="00434D34">
        <w:rPr>
          <w:rFonts w:ascii="Arial" w:hAnsi="Arial" w:cs="Arial"/>
          <w:b/>
          <w:sz w:val="24"/>
          <w:szCs w:val="24"/>
        </w:rPr>
        <w:t>e</w:t>
      </w:r>
      <w:r w:rsidRPr="00434D34">
        <w:rPr>
          <w:rFonts w:ascii="Arial" w:hAnsi="Arial" w:cs="Arial"/>
          <w:b/>
          <w:sz w:val="24"/>
          <w:szCs w:val="24"/>
        </w:rPr>
        <w:t xml:space="preserve"> nie będzie to stanowiło zmiany </w:t>
      </w:r>
      <w:r w:rsidRPr="00434D34">
        <w:rPr>
          <w:rFonts w:ascii="Arial" w:hAnsi="Arial" w:cs="Arial"/>
          <w:b/>
          <w:i/>
          <w:sz w:val="24"/>
          <w:szCs w:val="24"/>
        </w:rPr>
        <w:t>Regulaminu konkursu</w:t>
      </w:r>
      <w:r w:rsidRPr="00434D34">
        <w:rPr>
          <w:rFonts w:ascii="Arial" w:hAnsi="Arial" w:cs="Arial"/>
          <w:b/>
          <w:sz w:val="24"/>
          <w:szCs w:val="24"/>
        </w:rPr>
        <w:t>.  IOK poda do publicznej wiadomości, na stronie internetowej</w:t>
      </w:r>
      <w:r w:rsidR="00D5795E" w:rsidRPr="00434D34">
        <w:rPr>
          <w:rFonts w:ascii="Arial" w:hAnsi="Arial" w:cs="Arial"/>
          <w:b/>
          <w:sz w:val="24"/>
          <w:szCs w:val="24"/>
        </w:rPr>
        <w:t xml:space="preserve"> RPO WSL</w:t>
      </w:r>
      <w:r w:rsidR="00AD396E" w:rsidRPr="00434D34">
        <w:rPr>
          <w:rFonts w:ascii="Arial" w:hAnsi="Arial" w:cs="Arial"/>
          <w:b/>
          <w:sz w:val="24"/>
          <w:szCs w:val="24"/>
        </w:rPr>
        <w:t xml:space="preserve"> 2014-2020</w:t>
      </w:r>
      <w:r w:rsidR="00D5795E" w:rsidRPr="00434D34">
        <w:rPr>
          <w:rFonts w:ascii="Arial" w:hAnsi="Arial" w:cs="Arial"/>
          <w:b/>
          <w:sz w:val="24"/>
          <w:szCs w:val="24"/>
        </w:rPr>
        <w:t>/IOK</w:t>
      </w:r>
      <w:r w:rsidRPr="00434D34">
        <w:rPr>
          <w:rFonts w:ascii="Arial" w:hAnsi="Arial" w:cs="Arial"/>
          <w:b/>
          <w:sz w:val="24"/>
          <w:szCs w:val="24"/>
        </w:rPr>
        <w:t xml:space="preserve"> oraz </w:t>
      </w:r>
      <w:r w:rsidR="00D5795E" w:rsidRPr="00434D34">
        <w:rPr>
          <w:rFonts w:ascii="Arial" w:hAnsi="Arial" w:cs="Arial"/>
          <w:b/>
          <w:sz w:val="24"/>
          <w:szCs w:val="24"/>
        </w:rPr>
        <w:t>Portalu</w:t>
      </w:r>
      <w:r w:rsidRPr="00434D34">
        <w:rPr>
          <w:rFonts w:ascii="Arial" w:hAnsi="Arial" w:cs="Arial"/>
          <w:b/>
          <w:sz w:val="24"/>
          <w:szCs w:val="24"/>
        </w:rPr>
        <w:t xml:space="preserve">, informację o </w:t>
      </w:r>
      <w:r w:rsidR="00755A7F" w:rsidRPr="00434D34">
        <w:rPr>
          <w:rFonts w:ascii="Arial" w:hAnsi="Arial" w:cs="Arial"/>
          <w:b/>
          <w:sz w:val="24"/>
          <w:szCs w:val="24"/>
        </w:rPr>
        <w:t>awarii krytycznej LSI 2014 i</w:t>
      </w:r>
      <w:r w:rsidR="002C7BDA" w:rsidRPr="00434D34">
        <w:rPr>
          <w:rFonts w:ascii="Arial" w:hAnsi="Arial" w:cs="Arial"/>
          <w:b/>
          <w:sz w:val="24"/>
          <w:szCs w:val="24"/>
        </w:rPr>
        <w:t> </w:t>
      </w:r>
      <w:r w:rsidRPr="00434D34">
        <w:rPr>
          <w:rFonts w:ascii="Arial" w:hAnsi="Arial" w:cs="Arial"/>
          <w:b/>
          <w:sz w:val="24"/>
          <w:szCs w:val="24"/>
        </w:rPr>
        <w:t>przedłużeniu terminu zakończenia naboru.</w:t>
      </w:r>
    </w:p>
    <w:p w14:paraId="2D5B2FC8" w14:textId="77777777" w:rsidR="00083286" w:rsidRPr="00A81CEE" w:rsidRDefault="00C5684B" w:rsidP="00FC2EF6">
      <w:pPr>
        <w:numPr>
          <w:ilvl w:val="2"/>
          <w:numId w:val="116"/>
        </w:numPr>
        <w:spacing w:after="0" w:line="360" w:lineRule="auto"/>
        <w:jc w:val="both"/>
        <w:rPr>
          <w:rFonts w:ascii="Arial" w:eastAsia="Times New Roman" w:hAnsi="Arial" w:cs="Arial"/>
          <w:sz w:val="24"/>
          <w:szCs w:val="24"/>
          <w:lang w:eastAsia="en-GB"/>
        </w:rPr>
      </w:pPr>
      <w:r w:rsidRPr="00434D34">
        <w:rPr>
          <w:rFonts w:ascii="Arial" w:hAnsi="Arial" w:cs="Arial"/>
          <w:sz w:val="24"/>
          <w:szCs w:val="24"/>
        </w:rPr>
        <w:t>W przypadku innej awarii systemów informatycznych niż opisana powyżej decyzję o sposobie postępowania podejmuje IOK po indy</w:t>
      </w:r>
      <w:r w:rsidR="000472AE" w:rsidRPr="00434D34">
        <w:rPr>
          <w:rFonts w:ascii="Arial" w:hAnsi="Arial" w:cs="Arial"/>
          <w:sz w:val="24"/>
          <w:szCs w:val="24"/>
        </w:rPr>
        <w:t>widualnym rozpatrzeniu sprawy</w:t>
      </w:r>
      <w:r w:rsidR="00EE5DB6" w:rsidRPr="00434D34">
        <w:rPr>
          <w:rFonts w:ascii="Arial" w:hAnsi="Arial" w:cs="Arial"/>
          <w:sz w:val="24"/>
          <w:szCs w:val="24"/>
        </w:rPr>
        <w:t>.</w:t>
      </w:r>
      <w:r w:rsidR="00B2395E" w:rsidRPr="00434D34">
        <w:rPr>
          <w:rFonts w:ascii="Arial" w:hAnsi="Arial" w:cs="Arial"/>
          <w:sz w:val="24"/>
          <w:szCs w:val="24"/>
        </w:rPr>
        <w:t xml:space="preserve"> </w:t>
      </w:r>
      <w:r w:rsidR="00EE5DB6" w:rsidRPr="00434D34">
        <w:rPr>
          <w:rFonts w:ascii="Arial" w:hAnsi="Arial" w:cs="Arial"/>
          <w:sz w:val="24"/>
          <w:szCs w:val="24"/>
          <w:lang w:eastAsia="pl-PL"/>
        </w:rPr>
        <w:t xml:space="preserve">W przypadku </w:t>
      </w:r>
      <w:r w:rsidR="00D5795E" w:rsidRPr="00434D34">
        <w:rPr>
          <w:rFonts w:ascii="Arial" w:hAnsi="Arial" w:cs="Arial"/>
          <w:sz w:val="24"/>
          <w:szCs w:val="24"/>
          <w:lang w:eastAsia="pl-PL"/>
        </w:rPr>
        <w:t>problemów technicznych z którymś z</w:t>
      </w:r>
      <w:r w:rsidR="00B2395E" w:rsidRPr="00434D34">
        <w:rPr>
          <w:rFonts w:ascii="Arial" w:hAnsi="Arial" w:cs="Arial"/>
          <w:sz w:val="24"/>
          <w:szCs w:val="24"/>
          <w:lang w:eastAsia="pl-PL"/>
        </w:rPr>
        <w:t> </w:t>
      </w:r>
      <w:r w:rsidR="00D5795E" w:rsidRPr="00434D34">
        <w:rPr>
          <w:rFonts w:ascii="Arial" w:hAnsi="Arial" w:cs="Arial"/>
          <w:sz w:val="24"/>
          <w:szCs w:val="24"/>
          <w:lang w:eastAsia="pl-PL"/>
        </w:rPr>
        <w:t xml:space="preserve">poniższych </w:t>
      </w:r>
      <w:r w:rsidR="00EE5DB6" w:rsidRPr="00434D34">
        <w:rPr>
          <w:rFonts w:ascii="Arial" w:hAnsi="Arial" w:cs="Arial"/>
          <w:sz w:val="24"/>
          <w:szCs w:val="24"/>
          <w:lang w:eastAsia="pl-PL"/>
        </w:rPr>
        <w:t xml:space="preserve"> systemów informatycznych należy kontaktować się z</w:t>
      </w:r>
      <w:r w:rsidR="001D2226" w:rsidRPr="00434D34">
        <w:rPr>
          <w:rFonts w:ascii="Arial" w:hAnsi="Arial" w:cs="Arial"/>
          <w:sz w:val="24"/>
          <w:szCs w:val="24"/>
          <w:lang w:eastAsia="pl-PL"/>
        </w:rPr>
        <w:t xml:space="preserve"> </w:t>
      </w:r>
      <w:r w:rsidR="00D5795E" w:rsidRPr="00434D34">
        <w:rPr>
          <w:rFonts w:ascii="Arial" w:hAnsi="Arial" w:cs="Arial"/>
          <w:sz w:val="24"/>
          <w:szCs w:val="24"/>
          <w:lang w:eastAsia="pl-PL"/>
        </w:rPr>
        <w:t>instytucją zarządzającą danym systemem informatycznym</w:t>
      </w:r>
      <w:r w:rsidR="00755A7F" w:rsidRPr="00434D34">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083286" w14:paraId="6095AFDA" w14:textId="77777777" w:rsidTr="004F787E">
        <w:trPr>
          <w:trHeight w:val="337"/>
          <w:jc w:val="center"/>
        </w:trPr>
        <w:tc>
          <w:tcPr>
            <w:tcW w:w="1496" w:type="dxa"/>
            <w:vMerge w:val="restart"/>
            <w:vAlign w:val="center"/>
          </w:tcPr>
          <w:p w14:paraId="1E44D9F5"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System informatyczny</w:t>
            </w:r>
          </w:p>
        </w:tc>
        <w:tc>
          <w:tcPr>
            <w:tcW w:w="2098" w:type="dxa"/>
            <w:vMerge w:val="restart"/>
            <w:vAlign w:val="center"/>
          </w:tcPr>
          <w:p w14:paraId="526A5EB9"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Instytucja zarządzająca systemem</w:t>
            </w:r>
          </w:p>
        </w:tc>
        <w:tc>
          <w:tcPr>
            <w:tcW w:w="5299" w:type="dxa"/>
            <w:gridSpan w:val="2"/>
            <w:vAlign w:val="center"/>
          </w:tcPr>
          <w:p w14:paraId="55C0CD6D"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Kontakt</w:t>
            </w:r>
          </w:p>
        </w:tc>
      </w:tr>
      <w:tr w:rsidR="00133FA2" w:rsidRPr="00083286" w14:paraId="1B470495" w14:textId="77777777" w:rsidTr="004F787E">
        <w:trPr>
          <w:trHeight w:val="360"/>
          <w:jc w:val="center"/>
        </w:trPr>
        <w:tc>
          <w:tcPr>
            <w:tcW w:w="1496" w:type="dxa"/>
            <w:vMerge/>
            <w:vAlign w:val="center"/>
          </w:tcPr>
          <w:p w14:paraId="6988358E" w14:textId="77777777" w:rsidR="00EE5DB6" w:rsidRPr="00083286" w:rsidRDefault="00EE5DB6" w:rsidP="00167C7C">
            <w:pPr>
              <w:spacing w:after="0" w:line="240" w:lineRule="auto"/>
              <w:jc w:val="both"/>
              <w:rPr>
                <w:rFonts w:ascii="Arial" w:eastAsia="Times New Roman" w:hAnsi="Arial" w:cs="Arial"/>
                <w:b/>
                <w:sz w:val="20"/>
                <w:szCs w:val="20"/>
              </w:rPr>
            </w:pPr>
          </w:p>
        </w:tc>
        <w:tc>
          <w:tcPr>
            <w:tcW w:w="2098" w:type="dxa"/>
            <w:vMerge/>
            <w:vAlign w:val="center"/>
          </w:tcPr>
          <w:p w14:paraId="297B6FFD" w14:textId="77777777" w:rsidR="00EE5DB6" w:rsidRPr="00083286" w:rsidRDefault="00EE5DB6" w:rsidP="00167C7C">
            <w:pPr>
              <w:spacing w:after="0" w:line="240" w:lineRule="auto"/>
              <w:jc w:val="both"/>
              <w:rPr>
                <w:rFonts w:ascii="Arial" w:eastAsia="Times New Roman" w:hAnsi="Arial" w:cs="Arial"/>
                <w:b/>
                <w:sz w:val="20"/>
                <w:szCs w:val="20"/>
              </w:rPr>
            </w:pPr>
          </w:p>
        </w:tc>
        <w:tc>
          <w:tcPr>
            <w:tcW w:w="3295" w:type="dxa"/>
            <w:vAlign w:val="center"/>
          </w:tcPr>
          <w:p w14:paraId="7F8409DC"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e-mail</w:t>
            </w:r>
          </w:p>
        </w:tc>
        <w:tc>
          <w:tcPr>
            <w:tcW w:w="2004" w:type="dxa"/>
            <w:vAlign w:val="center"/>
          </w:tcPr>
          <w:p w14:paraId="077B2BAB"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Nr telefonu</w:t>
            </w:r>
          </w:p>
        </w:tc>
      </w:tr>
      <w:tr w:rsidR="00133FA2" w:rsidRPr="00083286" w14:paraId="1F45D52C" w14:textId="77777777" w:rsidTr="004F787E">
        <w:trPr>
          <w:trHeight w:val="363"/>
          <w:jc w:val="center"/>
        </w:trPr>
        <w:tc>
          <w:tcPr>
            <w:tcW w:w="1496" w:type="dxa"/>
            <w:vMerge w:val="restart"/>
            <w:vAlign w:val="center"/>
          </w:tcPr>
          <w:p w14:paraId="0E878A38"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LSI 2014</w:t>
            </w:r>
          </w:p>
        </w:tc>
        <w:tc>
          <w:tcPr>
            <w:tcW w:w="2098" w:type="dxa"/>
            <w:vMerge w:val="restart"/>
            <w:vAlign w:val="center"/>
          </w:tcPr>
          <w:p w14:paraId="00CE41C4"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 xml:space="preserve">Urząd Marszałkowski Województwa Śląskiego </w:t>
            </w:r>
          </w:p>
        </w:tc>
        <w:tc>
          <w:tcPr>
            <w:tcW w:w="5299" w:type="dxa"/>
            <w:gridSpan w:val="2"/>
            <w:vAlign w:val="center"/>
          </w:tcPr>
          <w:p w14:paraId="03BDB142"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Instytucja Organizująca Konkurs</w:t>
            </w:r>
          </w:p>
        </w:tc>
      </w:tr>
      <w:tr w:rsidR="00133FA2" w:rsidRPr="00083286" w14:paraId="24AB1586" w14:textId="77777777" w:rsidTr="004F787E">
        <w:trPr>
          <w:trHeight w:val="341"/>
          <w:jc w:val="center"/>
        </w:trPr>
        <w:tc>
          <w:tcPr>
            <w:tcW w:w="1496" w:type="dxa"/>
            <w:vMerge/>
            <w:vAlign w:val="center"/>
          </w:tcPr>
          <w:p w14:paraId="550FADB1" w14:textId="77777777" w:rsidR="00EE5DB6" w:rsidRPr="00083286" w:rsidRDefault="00EE5DB6" w:rsidP="00167C7C">
            <w:pPr>
              <w:spacing w:after="0" w:line="240" w:lineRule="auto"/>
              <w:jc w:val="both"/>
              <w:rPr>
                <w:rFonts w:ascii="Arial" w:eastAsia="Times New Roman" w:hAnsi="Arial" w:cs="Arial"/>
                <w:b/>
                <w:sz w:val="20"/>
                <w:szCs w:val="20"/>
              </w:rPr>
            </w:pPr>
          </w:p>
        </w:tc>
        <w:tc>
          <w:tcPr>
            <w:tcW w:w="2098" w:type="dxa"/>
            <w:vMerge/>
            <w:vAlign w:val="center"/>
          </w:tcPr>
          <w:p w14:paraId="55873C66" w14:textId="77777777" w:rsidR="00EE5DB6" w:rsidRPr="00083286" w:rsidRDefault="00EE5DB6" w:rsidP="00167C7C">
            <w:pPr>
              <w:spacing w:after="0" w:line="240" w:lineRule="auto"/>
              <w:jc w:val="both"/>
              <w:rPr>
                <w:rFonts w:ascii="Arial" w:eastAsia="Times New Roman" w:hAnsi="Arial" w:cs="Arial"/>
                <w:sz w:val="20"/>
                <w:szCs w:val="20"/>
              </w:rPr>
            </w:pPr>
          </w:p>
        </w:tc>
        <w:tc>
          <w:tcPr>
            <w:tcW w:w="3295" w:type="dxa"/>
            <w:vAlign w:val="center"/>
          </w:tcPr>
          <w:p w14:paraId="4024F629"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lsi@slaskie.pl</w:t>
            </w:r>
            <w:r w:rsidRPr="00083286">
              <w:rPr>
                <w:rFonts w:ascii="Arial" w:eastAsia="Times New Roman" w:hAnsi="Arial" w:cs="Arial"/>
                <w:sz w:val="20"/>
                <w:szCs w:val="20"/>
                <w:vertAlign w:val="superscript"/>
              </w:rPr>
              <w:footnoteReference w:id="9"/>
            </w:r>
            <w:r w:rsidR="001D2226" w:rsidRPr="00083286">
              <w:rPr>
                <w:rFonts w:ascii="Arial" w:eastAsia="Times New Roman" w:hAnsi="Arial" w:cs="Arial"/>
                <w:sz w:val="20"/>
                <w:szCs w:val="20"/>
              </w:rPr>
              <w:t xml:space="preserve"> </w:t>
            </w:r>
            <w:r w:rsidR="00E67BA3" w:rsidRPr="00083286">
              <w:rPr>
                <w:rFonts w:ascii="Arial" w:eastAsia="Times New Roman" w:hAnsi="Arial" w:cs="Arial"/>
                <w:sz w:val="20"/>
                <w:szCs w:val="20"/>
              </w:rPr>
              <w:t>lsifs@slaskie.pl</w:t>
            </w:r>
            <w:r w:rsidR="00E67BA3" w:rsidRPr="00083286">
              <w:rPr>
                <w:rStyle w:val="Odwoanieprzypisudolnego"/>
                <w:rFonts w:ascii="Arial" w:eastAsia="Times New Roman" w:hAnsi="Arial" w:cs="Arial"/>
                <w:sz w:val="20"/>
                <w:szCs w:val="20"/>
              </w:rPr>
              <w:footnoteReference w:id="10"/>
            </w:r>
          </w:p>
        </w:tc>
        <w:tc>
          <w:tcPr>
            <w:tcW w:w="2004" w:type="dxa"/>
            <w:vAlign w:val="center"/>
          </w:tcPr>
          <w:p w14:paraId="65046C51" w14:textId="77777777" w:rsidR="00EE5DB6"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(032) 77 40 914</w:t>
            </w:r>
          </w:p>
          <w:p w14:paraId="75BC4F11" w14:textId="77777777" w:rsidR="004F787E"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dni robocze</w:t>
            </w:r>
          </w:p>
          <w:p w14:paraId="543231BE" w14:textId="77777777" w:rsidR="004F787E" w:rsidRPr="00083286" w:rsidRDefault="004F787E"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godz. 7:30-15:30</w:t>
            </w:r>
          </w:p>
        </w:tc>
      </w:tr>
      <w:tr w:rsidR="00133FA2" w:rsidRPr="00083286" w14:paraId="1B0E1F84" w14:textId="77777777" w:rsidTr="004F787E">
        <w:trPr>
          <w:trHeight w:val="448"/>
          <w:jc w:val="center"/>
        </w:trPr>
        <w:tc>
          <w:tcPr>
            <w:tcW w:w="1496" w:type="dxa"/>
            <w:vAlign w:val="center"/>
          </w:tcPr>
          <w:p w14:paraId="526584CE" w14:textId="77777777" w:rsidR="00EE5DB6" w:rsidRPr="00083286" w:rsidRDefault="00EE5DB6"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SEKAP</w:t>
            </w:r>
          </w:p>
        </w:tc>
        <w:tc>
          <w:tcPr>
            <w:tcW w:w="2098" w:type="dxa"/>
            <w:vAlign w:val="center"/>
          </w:tcPr>
          <w:p w14:paraId="1BA4A57C"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Śląskie Centrum Społeczeństwa Informacyjnego</w:t>
            </w:r>
          </w:p>
        </w:tc>
        <w:tc>
          <w:tcPr>
            <w:tcW w:w="3295" w:type="dxa"/>
            <w:vAlign w:val="center"/>
          </w:tcPr>
          <w:p w14:paraId="166D46F0"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scsi@e-slask.pl</w:t>
            </w:r>
          </w:p>
        </w:tc>
        <w:tc>
          <w:tcPr>
            <w:tcW w:w="2004" w:type="dxa"/>
            <w:vAlign w:val="center"/>
          </w:tcPr>
          <w:p w14:paraId="79472433"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(32) 700 78 16</w:t>
            </w:r>
          </w:p>
          <w:p w14:paraId="3944AF84" w14:textId="77777777" w:rsidR="00EE5DB6" w:rsidRPr="00083286" w:rsidRDefault="00EE5DB6"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w dni robocze w godz. 7:30-15:30</w:t>
            </w:r>
          </w:p>
        </w:tc>
      </w:tr>
      <w:tr w:rsidR="00AD4B1A" w:rsidRPr="00083286" w14:paraId="018CF435" w14:textId="77777777" w:rsidTr="004F787E">
        <w:trPr>
          <w:trHeight w:val="795"/>
          <w:jc w:val="center"/>
        </w:trPr>
        <w:tc>
          <w:tcPr>
            <w:tcW w:w="1496" w:type="dxa"/>
            <w:vAlign w:val="center"/>
          </w:tcPr>
          <w:p w14:paraId="07DBC626" w14:textId="77777777" w:rsidR="00AD4B1A" w:rsidRPr="00083286" w:rsidRDefault="00AD4B1A" w:rsidP="00167C7C">
            <w:pPr>
              <w:spacing w:after="0" w:line="240" w:lineRule="auto"/>
              <w:jc w:val="both"/>
              <w:rPr>
                <w:rFonts w:ascii="Arial" w:eastAsia="Times New Roman" w:hAnsi="Arial" w:cs="Arial"/>
                <w:b/>
                <w:sz w:val="20"/>
                <w:szCs w:val="20"/>
              </w:rPr>
            </w:pPr>
            <w:r w:rsidRPr="00083286">
              <w:rPr>
                <w:rFonts w:ascii="Arial" w:eastAsia="Times New Roman" w:hAnsi="Arial" w:cs="Arial"/>
                <w:b/>
                <w:sz w:val="20"/>
                <w:szCs w:val="20"/>
              </w:rPr>
              <w:t>ePUAP</w:t>
            </w:r>
          </w:p>
        </w:tc>
        <w:tc>
          <w:tcPr>
            <w:tcW w:w="2098" w:type="dxa"/>
            <w:vAlign w:val="center"/>
          </w:tcPr>
          <w:p w14:paraId="154D6651" w14:textId="77777777" w:rsidR="00AD4B1A" w:rsidRPr="00083286" w:rsidRDefault="00AD4B1A" w:rsidP="00167C7C">
            <w:pPr>
              <w:spacing w:after="0" w:line="240" w:lineRule="auto"/>
              <w:jc w:val="both"/>
              <w:rPr>
                <w:rFonts w:ascii="Arial" w:eastAsia="Times New Roman" w:hAnsi="Arial" w:cs="Arial"/>
                <w:sz w:val="20"/>
                <w:szCs w:val="20"/>
              </w:rPr>
            </w:pPr>
            <w:r w:rsidRPr="00083286">
              <w:rPr>
                <w:rFonts w:ascii="Arial" w:eastAsia="Times New Roman" w:hAnsi="Arial" w:cs="Arial"/>
                <w:sz w:val="20"/>
                <w:szCs w:val="20"/>
              </w:rPr>
              <w:t>Ministerstwo Cyfryzacji</w:t>
            </w:r>
          </w:p>
        </w:tc>
        <w:tc>
          <w:tcPr>
            <w:tcW w:w="3295" w:type="dxa"/>
            <w:vAlign w:val="center"/>
          </w:tcPr>
          <w:p w14:paraId="555AE1FA" w14:textId="77777777" w:rsidR="00AD4B1A" w:rsidRPr="00083286" w:rsidRDefault="00E240E8" w:rsidP="00167C7C">
            <w:pPr>
              <w:spacing w:after="0" w:line="240" w:lineRule="auto"/>
              <w:jc w:val="both"/>
              <w:rPr>
                <w:rFonts w:ascii="Arial" w:eastAsia="Times New Roman" w:hAnsi="Arial" w:cs="Arial"/>
                <w:sz w:val="20"/>
                <w:szCs w:val="20"/>
              </w:rPr>
            </w:pPr>
            <w:hyperlink r:id="rId21" w:history="1">
              <w:r w:rsidR="00AD4B1A" w:rsidRPr="00083286">
                <w:rPr>
                  <w:rFonts w:ascii="Arial" w:eastAsia="Times New Roman" w:hAnsi="Arial" w:cs="Arial"/>
                  <w:sz w:val="20"/>
                  <w:szCs w:val="20"/>
                  <w:u w:val="single"/>
                </w:rPr>
                <w:t>https://epuap.gov.pl/wps/portal/zadaj-pytanie</w:t>
              </w:r>
            </w:hyperlink>
            <w:r w:rsidR="00AD4B1A" w:rsidRPr="00083286" w:rsidDel="004944C5">
              <w:rPr>
                <w:rFonts w:ascii="Arial" w:eastAsia="Times New Roman" w:hAnsi="Arial" w:cs="Arial"/>
                <w:sz w:val="20"/>
                <w:szCs w:val="20"/>
              </w:rPr>
              <w:t xml:space="preserve"> </w:t>
            </w:r>
          </w:p>
        </w:tc>
        <w:tc>
          <w:tcPr>
            <w:tcW w:w="2004" w:type="dxa"/>
            <w:vAlign w:val="center"/>
          </w:tcPr>
          <w:p w14:paraId="1A9C28A3" w14:textId="77777777" w:rsidR="00AD4B1A" w:rsidRPr="00083286" w:rsidRDefault="00AD4B1A" w:rsidP="00167C7C">
            <w:pPr>
              <w:spacing w:after="0" w:line="240" w:lineRule="auto"/>
              <w:jc w:val="both"/>
              <w:rPr>
                <w:rFonts w:ascii="Arial" w:eastAsia="Times New Roman" w:hAnsi="Arial" w:cs="Arial"/>
                <w:bCs/>
                <w:sz w:val="20"/>
                <w:szCs w:val="20"/>
              </w:rPr>
            </w:pPr>
            <w:r w:rsidRPr="00083286">
              <w:rPr>
                <w:rFonts w:ascii="Arial" w:eastAsia="Times New Roman" w:hAnsi="Arial" w:cs="Arial"/>
                <w:bCs/>
                <w:sz w:val="20"/>
                <w:szCs w:val="20"/>
              </w:rPr>
              <w:t>(42) 253 54 50</w:t>
            </w:r>
          </w:p>
          <w:p w14:paraId="73CFAF82" w14:textId="77777777" w:rsidR="00AD4B1A" w:rsidRPr="00083286" w:rsidRDefault="00AD4B1A" w:rsidP="00167C7C">
            <w:pPr>
              <w:spacing w:after="0" w:line="240" w:lineRule="auto"/>
              <w:jc w:val="both"/>
              <w:rPr>
                <w:rFonts w:ascii="Arial" w:eastAsia="Times New Roman" w:hAnsi="Arial" w:cs="Arial"/>
                <w:b/>
                <w:sz w:val="20"/>
                <w:szCs w:val="20"/>
              </w:rPr>
            </w:pPr>
            <w:r w:rsidRPr="00083286">
              <w:rPr>
                <w:rFonts w:ascii="Arial" w:eastAsia="Times New Roman" w:hAnsi="Arial" w:cs="Arial"/>
                <w:sz w:val="20"/>
                <w:szCs w:val="20"/>
              </w:rPr>
              <w:t>w dni robocze w godz. 7:30-15:30</w:t>
            </w:r>
          </w:p>
        </w:tc>
      </w:tr>
    </w:tbl>
    <w:p w14:paraId="178150F9" w14:textId="77777777" w:rsidR="00A81CEE" w:rsidRDefault="00A81CEE" w:rsidP="00167C7C">
      <w:pPr>
        <w:spacing w:after="0" w:line="360" w:lineRule="auto"/>
        <w:jc w:val="both"/>
        <w:rPr>
          <w:rFonts w:ascii="Arial" w:eastAsia="Times New Roman" w:hAnsi="Arial" w:cs="Arial"/>
          <w:sz w:val="24"/>
          <w:szCs w:val="24"/>
          <w:lang w:eastAsia="en-GB"/>
        </w:rPr>
      </w:pPr>
    </w:p>
    <w:p w14:paraId="09CF422D" w14:textId="77777777" w:rsidR="00D113D7" w:rsidRDefault="00D113D7" w:rsidP="00167C7C">
      <w:pPr>
        <w:spacing w:after="0" w:line="360" w:lineRule="auto"/>
        <w:jc w:val="both"/>
        <w:rPr>
          <w:rFonts w:ascii="Arial" w:eastAsia="Times New Roman" w:hAnsi="Arial" w:cs="Arial"/>
          <w:sz w:val="24"/>
          <w:szCs w:val="24"/>
          <w:lang w:eastAsia="en-GB"/>
        </w:rPr>
      </w:pPr>
    </w:p>
    <w:p w14:paraId="3CE22354" w14:textId="77777777" w:rsidR="00FC56C0" w:rsidRDefault="00FC56C0" w:rsidP="00167C7C">
      <w:pPr>
        <w:spacing w:after="0" w:line="360" w:lineRule="auto"/>
        <w:jc w:val="both"/>
        <w:rPr>
          <w:rFonts w:ascii="Arial" w:eastAsia="Times New Roman" w:hAnsi="Arial" w:cs="Arial"/>
          <w:sz w:val="24"/>
          <w:szCs w:val="24"/>
          <w:lang w:eastAsia="en-GB"/>
        </w:rPr>
      </w:pPr>
    </w:p>
    <w:tbl>
      <w:tblPr>
        <w:tblpPr w:leftFromText="141" w:rightFromText="141" w:vertAnchor="tex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A55190" w:rsidRPr="00434D34" w14:paraId="08E5A9FC" w14:textId="77777777" w:rsidTr="00ED0366">
        <w:tc>
          <w:tcPr>
            <w:tcW w:w="9062" w:type="dxa"/>
            <w:shd w:val="clear" w:color="auto" w:fill="B8CCE4" w:themeFill="accent1" w:themeFillTint="66"/>
          </w:tcPr>
          <w:p w14:paraId="6F2A71BD" w14:textId="77777777" w:rsidR="00A55190" w:rsidRPr="00434D34" w:rsidRDefault="00A55190" w:rsidP="00A55190">
            <w:pPr>
              <w:suppressAutoHyphens/>
              <w:spacing w:after="0" w:line="360" w:lineRule="auto"/>
              <w:jc w:val="center"/>
              <w:rPr>
                <w:rFonts w:ascii="Arial" w:hAnsi="Arial" w:cs="Arial"/>
                <w:b/>
                <w:sz w:val="24"/>
                <w:szCs w:val="24"/>
              </w:rPr>
            </w:pPr>
            <w:r w:rsidRPr="00434D34">
              <w:rPr>
                <w:rFonts w:ascii="Arial" w:hAnsi="Arial" w:cs="Arial"/>
                <w:b/>
                <w:sz w:val="24"/>
                <w:szCs w:val="24"/>
              </w:rPr>
              <w:lastRenderedPageBreak/>
              <w:t>UWAGA!</w:t>
            </w:r>
          </w:p>
          <w:p w14:paraId="4A5A651B" w14:textId="1A76278D" w:rsidR="00A55190" w:rsidRPr="00434D34" w:rsidRDefault="00A55190" w:rsidP="004438AC">
            <w:pPr>
              <w:suppressAutoHyphens/>
              <w:spacing w:after="0" w:line="360" w:lineRule="auto"/>
              <w:jc w:val="center"/>
              <w:rPr>
                <w:rFonts w:ascii="Arial" w:hAnsi="Arial" w:cs="Arial"/>
                <w:b/>
                <w:sz w:val="24"/>
                <w:szCs w:val="24"/>
              </w:rPr>
            </w:pPr>
            <w:r w:rsidRPr="00434D34">
              <w:rPr>
                <w:rFonts w:ascii="Arial" w:hAnsi="Arial" w:cs="Arial"/>
                <w:sz w:val="24"/>
                <w:szCs w:val="24"/>
              </w:rPr>
              <w:t>W tytule przesłanej wiadomości należy podać numer konkursu, w ramach którego składany jest wniosek</w:t>
            </w:r>
            <w:r w:rsidR="004438AC">
              <w:rPr>
                <w:rFonts w:ascii="Arial" w:hAnsi="Arial" w:cs="Arial"/>
                <w:sz w:val="24"/>
                <w:szCs w:val="24"/>
              </w:rPr>
              <w:t>,</w:t>
            </w:r>
            <w:r w:rsidRPr="00434D34">
              <w:rPr>
                <w:rFonts w:ascii="Arial" w:hAnsi="Arial" w:cs="Arial"/>
                <w:sz w:val="24"/>
                <w:szCs w:val="24"/>
              </w:rPr>
              <w:t xml:space="preserve"> </w:t>
            </w:r>
            <w:r w:rsidR="004438AC">
              <w:rPr>
                <w:rFonts w:ascii="Arial" w:hAnsi="Arial" w:cs="Arial"/>
                <w:sz w:val="24"/>
                <w:szCs w:val="24"/>
              </w:rPr>
              <w:t>a</w:t>
            </w:r>
            <w:r w:rsidR="004438AC" w:rsidRPr="00434D34">
              <w:rPr>
                <w:rFonts w:ascii="Arial" w:hAnsi="Arial" w:cs="Arial"/>
                <w:sz w:val="24"/>
                <w:szCs w:val="24"/>
              </w:rPr>
              <w:t xml:space="preserve"> </w:t>
            </w:r>
            <w:r w:rsidRPr="00434D34">
              <w:rPr>
                <w:rFonts w:ascii="Arial" w:hAnsi="Arial" w:cs="Arial"/>
                <w:sz w:val="24"/>
                <w:szCs w:val="24"/>
              </w:rPr>
              <w:t>w treści wiadomości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6DB6CE9C" w14:textId="77777777" w:rsidR="00A55190" w:rsidRDefault="00A55190" w:rsidP="00167C7C">
      <w:pPr>
        <w:spacing w:after="0" w:line="360" w:lineRule="auto"/>
        <w:jc w:val="both"/>
        <w:rPr>
          <w:rFonts w:ascii="Arial" w:eastAsia="Times New Roman" w:hAnsi="Arial" w:cs="Arial"/>
          <w:sz w:val="24"/>
          <w:szCs w:val="24"/>
          <w:lang w:eastAsia="en-GB"/>
        </w:rPr>
      </w:pPr>
    </w:p>
    <w:p w14:paraId="2615B13C" w14:textId="77777777" w:rsidR="000472AE" w:rsidRPr="00434D34" w:rsidRDefault="000472AE" w:rsidP="00FC2EF6">
      <w:pPr>
        <w:numPr>
          <w:ilvl w:val="2"/>
          <w:numId w:val="116"/>
        </w:numPr>
        <w:suppressAutoHyphens/>
        <w:spacing w:after="0" w:line="360" w:lineRule="auto"/>
        <w:ind w:left="709" w:hanging="709"/>
        <w:jc w:val="both"/>
        <w:rPr>
          <w:rFonts w:ascii="Arial" w:hAnsi="Arial" w:cs="Arial"/>
          <w:sz w:val="24"/>
          <w:szCs w:val="24"/>
          <w:lang w:eastAsia="ar-SA"/>
        </w:rPr>
      </w:pPr>
      <w:r w:rsidRPr="00434D34">
        <w:rPr>
          <w:rFonts w:ascii="Arial" w:hAnsi="Arial" w:cs="Arial"/>
          <w:b/>
          <w:sz w:val="24"/>
          <w:szCs w:val="24"/>
          <w:lang w:eastAsia="ar-SA"/>
        </w:rPr>
        <w:t>Przedsiębiorca ubiegający się o pomoc de minimis składa wniosek o dofinansowanie projektu, który traktowany jest jako wniosek o udzielenie pomocy.</w:t>
      </w:r>
    </w:p>
    <w:p w14:paraId="293D034B" w14:textId="77777777" w:rsidR="000472AE" w:rsidRPr="00434D34" w:rsidRDefault="000472AE" w:rsidP="00167C7C">
      <w:p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Do wniosku o dofinansowanie projektu przedsiębiorca załącza:</w:t>
      </w:r>
    </w:p>
    <w:p w14:paraId="24B42C70" w14:textId="6B5DA979" w:rsidR="000472AE" w:rsidRPr="00434D34" w:rsidRDefault="000472AE" w:rsidP="00167C7C">
      <w:pPr>
        <w:numPr>
          <w:ilvl w:val="0"/>
          <w:numId w:val="11"/>
        </w:numPr>
        <w:tabs>
          <w:tab w:val="left" w:pos="993"/>
        </w:tabs>
        <w:suppressAutoHyphens/>
        <w:spacing w:after="0" w:line="360" w:lineRule="auto"/>
        <w:ind w:left="993" w:hanging="567"/>
        <w:jc w:val="both"/>
        <w:rPr>
          <w:rFonts w:ascii="Arial" w:hAnsi="Arial" w:cs="Arial"/>
          <w:sz w:val="24"/>
          <w:szCs w:val="24"/>
          <w:lang w:eastAsia="ar-SA"/>
        </w:rPr>
      </w:pPr>
      <w:r w:rsidRPr="00434D34">
        <w:rPr>
          <w:rFonts w:ascii="Arial" w:hAnsi="Arial" w:cs="Arial"/>
          <w:sz w:val="24"/>
          <w:szCs w:val="24"/>
          <w:lang w:eastAsia="ar-SA"/>
        </w:rPr>
        <w:t xml:space="preserve">kopie </w:t>
      </w:r>
      <w:r w:rsidR="00D942E8" w:rsidRPr="00434D34">
        <w:rPr>
          <w:rFonts w:ascii="Arial" w:hAnsi="Arial" w:cs="Arial"/>
          <w:sz w:val="24"/>
          <w:szCs w:val="24"/>
          <w:lang w:eastAsia="ar-SA"/>
        </w:rPr>
        <w:t>zaświadczeń o pomocy de minimis</w:t>
      </w:r>
      <w:r w:rsidR="00CA6F5C">
        <w:rPr>
          <w:rFonts w:ascii="Arial" w:hAnsi="Arial" w:cs="Arial"/>
          <w:sz w:val="24"/>
          <w:szCs w:val="24"/>
          <w:lang w:eastAsia="ar-SA"/>
        </w:rPr>
        <w:t xml:space="preserve"> lub </w:t>
      </w:r>
      <w:r w:rsidRPr="00434D34">
        <w:rPr>
          <w:rFonts w:ascii="Arial" w:hAnsi="Arial" w:cs="Arial"/>
          <w:sz w:val="24"/>
          <w:szCs w:val="24"/>
          <w:lang w:eastAsia="ar-SA"/>
        </w:rPr>
        <w:t xml:space="preserve">zaświadczeń o pomocy de minimis w rolnictwie, zaświadczeń o pomocy de minimis w rybołówstwie albo oświadczenie o wielkości takiej pomocy, albo oświadczenie </w:t>
      </w:r>
      <w:r w:rsidR="00A50CBC" w:rsidRPr="00434D34">
        <w:rPr>
          <w:rFonts w:ascii="Arial" w:hAnsi="Arial" w:cs="Arial"/>
          <w:sz w:val="24"/>
          <w:szCs w:val="24"/>
          <w:lang w:eastAsia="ar-SA"/>
        </w:rPr>
        <w:br/>
      </w:r>
      <w:r w:rsidRPr="00434D34">
        <w:rPr>
          <w:rFonts w:ascii="Arial" w:hAnsi="Arial" w:cs="Arial"/>
          <w:sz w:val="24"/>
          <w:szCs w:val="24"/>
          <w:lang w:eastAsia="ar-SA"/>
        </w:rPr>
        <w:t xml:space="preserve">o nieotrzymaniu takiej pomocy, o których mowa w art. 37 ust. 1 pkt 1 ustawy z </w:t>
      </w:r>
      <w:r w:rsidR="00757B20" w:rsidRPr="00434D34">
        <w:rPr>
          <w:rFonts w:ascii="Arial" w:hAnsi="Arial" w:cs="Arial"/>
          <w:sz w:val="24"/>
          <w:szCs w:val="24"/>
          <w:lang w:eastAsia="ar-SA"/>
        </w:rPr>
        <w:t xml:space="preserve">dnia </w:t>
      </w:r>
      <w:r w:rsidR="00CE78C9" w:rsidRPr="00434D34">
        <w:rPr>
          <w:rFonts w:ascii="Arial" w:hAnsi="Arial" w:cs="Arial"/>
          <w:sz w:val="24"/>
          <w:szCs w:val="24"/>
          <w:lang w:eastAsia="ar-SA"/>
        </w:rPr>
        <w:t>30 kwietnia</w:t>
      </w:r>
      <w:r w:rsidR="002A42C0" w:rsidRPr="00434D34">
        <w:rPr>
          <w:rFonts w:ascii="Arial" w:hAnsi="Arial" w:cs="Arial"/>
          <w:sz w:val="24"/>
          <w:szCs w:val="24"/>
          <w:lang w:eastAsia="ar-SA"/>
        </w:rPr>
        <w:t xml:space="preserve"> 2004 r. o postępowaniu w sprawach dotyczących pomocy publicznej</w:t>
      </w:r>
      <w:r w:rsidR="002A42C0" w:rsidRPr="00434D34">
        <w:rPr>
          <w:rStyle w:val="Odwoanieprzypisudolnego"/>
          <w:rFonts w:ascii="Arial" w:hAnsi="Arial" w:cs="Arial"/>
          <w:sz w:val="24"/>
          <w:szCs w:val="24"/>
          <w:lang w:eastAsia="ar-SA"/>
        </w:rPr>
        <w:footnoteReference w:id="11"/>
      </w:r>
      <w:r w:rsidRPr="00434D34">
        <w:rPr>
          <w:rFonts w:ascii="Arial" w:hAnsi="Arial" w:cs="Arial"/>
          <w:sz w:val="24"/>
          <w:szCs w:val="24"/>
          <w:lang w:eastAsia="ar-SA"/>
        </w:rPr>
        <w:t xml:space="preserve"> (</w:t>
      </w:r>
      <w:r w:rsidRPr="00434D34">
        <w:rPr>
          <w:rFonts w:ascii="Arial" w:hAnsi="Arial" w:cs="Arial"/>
          <w:sz w:val="24"/>
          <w:szCs w:val="24"/>
          <w:u w:val="single"/>
          <w:lang w:eastAsia="ar-SA"/>
        </w:rPr>
        <w:t xml:space="preserve">dotyczy wszystkich zaświadczeń jakie </w:t>
      </w:r>
      <w:r w:rsidR="00A75FBF" w:rsidRPr="00434D34">
        <w:rPr>
          <w:rFonts w:ascii="Arial" w:hAnsi="Arial" w:cs="Arial"/>
          <w:sz w:val="24"/>
          <w:szCs w:val="24"/>
          <w:u w:val="single"/>
          <w:lang w:eastAsia="ar-SA"/>
        </w:rPr>
        <w:t>Wnioskodawc</w:t>
      </w:r>
      <w:r w:rsidRPr="00434D34">
        <w:rPr>
          <w:rFonts w:ascii="Arial" w:hAnsi="Arial" w:cs="Arial"/>
          <w:sz w:val="24"/>
          <w:szCs w:val="24"/>
          <w:u w:val="single"/>
          <w:lang w:eastAsia="ar-SA"/>
        </w:rPr>
        <w:t>a otrzymał w roku, w którym ubiega się o pomoc, oraz w ciągu 2 poprzedzających go lat)</w:t>
      </w:r>
      <w:r w:rsidR="0011737A" w:rsidRPr="00FC56C0">
        <w:rPr>
          <w:rFonts w:ascii="Arial" w:hAnsi="Arial" w:cs="Arial"/>
          <w:sz w:val="24"/>
          <w:szCs w:val="24"/>
          <w:lang w:eastAsia="ar-SA"/>
        </w:rPr>
        <w:t xml:space="preserve"> </w:t>
      </w:r>
      <w:r w:rsidR="00D5795E" w:rsidRPr="00434D34">
        <w:rPr>
          <w:rFonts w:ascii="Arial" w:hAnsi="Arial" w:cs="Arial"/>
          <w:sz w:val="24"/>
          <w:szCs w:val="24"/>
          <w:lang w:eastAsia="ar-SA"/>
        </w:rPr>
        <w:t>- dotyczy projektów, w których występuje pomoc de minimis</w:t>
      </w:r>
      <w:r w:rsidR="000A5A2C" w:rsidRPr="00434D34">
        <w:rPr>
          <w:rFonts w:ascii="Arial" w:hAnsi="Arial" w:cs="Arial"/>
          <w:sz w:val="24"/>
          <w:szCs w:val="24"/>
          <w:lang w:eastAsia="ar-SA"/>
        </w:rPr>
        <w:t xml:space="preserve"> </w:t>
      </w:r>
      <w:r w:rsidR="00D5795E" w:rsidRPr="00434D34">
        <w:rPr>
          <w:rFonts w:ascii="Arial" w:hAnsi="Arial" w:cs="Arial"/>
          <w:bCs/>
          <w:sz w:val="24"/>
          <w:szCs w:val="24"/>
          <w:lang w:eastAsia="ar-SA"/>
        </w:rPr>
        <w:t>(Projektodawca jest jednocześnie Beneficjentem pomocy de minimis w ramach projektu)</w:t>
      </w:r>
      <w:r w:rsidRPr="00434D34">
        <w:rPr>
          <w:rFonts w:ascii="Arial" w:hAnsi="Arial" w:cs="Arial"/>
          <w:sz w:val="24"/>
          <w:szCs w:val="24"/>
          <w:lang w:eastAsia="ar-SA"/>
        </w:rPr>
        <w:t>;</w:t>
      </w:r>
    </w:p>
    <w:p w14:paraId="664178E8" w14:textId="37ADE872" w:rsidR="00860DE2" w:rsidRPr="00860DE2" w:rsidRDefault="000472AE" w:rsidP="00860DE2">
      <w:pPr>
        <w:numPr>
          <w:ilvl w:val="0"/>
          <w:numId w:val="11"/>
        </w:numPr>
        <w:tabs>
          <w:tab w:val="left" w:pos="993"/>
        </w:tabs>
        <w:suppressAutoHyphens/>
        <w:spacing w:after="0" w:line="360" w:lineRule="auto"/>
        <w:ind w:left="993" w:hanging="567"/>
        <w:jc w:val="both"/>
        <w:rPr>
          <w:rFonts w:ascii="Arial" w:hAnsi="Arial" w:cs="Arial"/>
          <w:sz w:val="24"/>
          <w:szCs w:val="24"/>
          <w:lang w:eastAsia="ar-SA"/>
        </w:rPr>
      </w:pPr>
      <w:r w:rsidRPr="00434D34">
        <w:rPr>
          <w:rFonts w:ascii="Arial" w:hAnsi="Arial" w:cs="Arial"/>
          <w:sz w:val="24"/>
          <w:szCs w:val="24"/>
          <w:lang w:eastAsia="ar-SA"/>
        </w:rPr>
        <w:t xml:space="preserve">informacje, o których mowa w art. 37 ust. 1 pkt 2 ustawy z dnia </w:t>
      </w:r>
      <w:r w:rsidR="002A42C0" w:rsidRPr="00434D34">
        <w:rPr>
          <w:rFonts w:ascii="Arial" w:hAnsi="Arial" w:cs="Arial"/>
          <w:sz w:val="24"/>
          <w:szCs w:val="24"/>
          <w:lang w:eastAsia="ar-SA"/>
        </w:rPr>
        <w:t xml:space="preserve">30 </w:t>
      </w:r>
      <w:r w:rsidR="00BF1D16" w:rsidRPr="00434D34">
        <w:rPr>
          <w:rFonts w:ascii="Arial" w:hAnsi="Arial" w:cs="Arial"/>
          <w:sz w:val="24"/>
          <w:szCs w:val="24"/>
          <w:lang w:eastAsia="ar-SA"/>
        </w:rPr>
        <w:t>kwietnia 20</w:t>
      </w:r>
      <w:r w:rsidR="002A42C0" w:rsidRPr="00434D34">
        <w:rPr>
          <w:rFonts w:ascii="Arial" w:hAnsi="Arial" w:cs="Arial"/>
          <w:sz w:val="24"/>
          <w:szCs w:val="24"/>
          <w:lang w:eastAsia="ar-SA"/>
        </w:rPr>
        <w:t>04</w:t>
      </w:r>
      <w:r w:rsidR="00BF1D16" w:rsidRPr="00434D34">
        <w:rPr>
          <w:rFonts w:ascii="Arial" w:hAnsi="Arial" w:cs="Arial"/>
          <w:sz w:val="24"/>
          <w:szCs w:val="24"/>
          <w:lang w:eastAsia="ar-SA"/>
        </w:rPr>
        <w:t xml:space="preserve"> r. </w:t>
      </w:r>
      <w:r w:rsidRPr="00434D34">
        <w:rPr>
          <w:rFonts w:ascii="Arial" w:hAnsi="Arial" w:cs="Arial"/>
          <w:sz w:val="24"/>
          <w:szCs w:val="24"/>
          <w:lang w:eastAsia="ar-SA"/>
        </w:rPr>
        <w:t>o postępowaniu w sprawach dotyczącyc</w:t>
      </w:r>
      <w:r w:rsidR="00FC0D20" w:rsidRPr="00434D34">
        <w:rPr>
          <w:rFonts w:ascii="Arial" w:hAnsi="Arial" w:cs="Arial"/>
          <w:sz w:val="24"/>
          <w:szCs w:val="24"/>
          <w:lang w:eastAsia="ar-SA"/>
        </w:rPr>
        <w:t>h pomocy publicznej</w:t>
      </w:r>
      <w:r w:rsidR="002A42C0" w:rsidRPr="00434D34">
        <w:rPr>
          <w:rStyle w:val="Odwoanieprzypisudolnego"/>
          <w:rFonts w:ascii="Arial" w:hAnsi="Arial" w:cs="Arial"/>
          <w:sz w:val="24"/>
          <w:szCs w:val="24"/>
          <w:lang w:eastAsia="ar-SA"/>
        </w:rPr>
        <w:footnoteReference w:id="12"/>
      </w:r>
      <w:r w:rsidR="00FC0D20" w:rsidRPr="00434D34">
        <w:rPr>
          <w:rFonts w:ascii="Arial" w:hAnsi="Arial" w:cs="Arial"/>
          <w:sz w:val="24"/>
          <w:szCs w:val="24"/>
          <w:lang w:eastAsia="ar-SA"/>
        </w:rPr>
        <w:t xml:space="preserve"> (załącznik </w:t>
      </w:r>
      <w:r w:rsidRPr="00434D34">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434D34">
        <w:rPr>
          <w:rFonts w:ascii="Arial" w:hAnsi="Arial" w:cs="Arial"/>
          <w:i/>
          <w:sz w:val="24"/>
          <w:szCs w:val="24"/>
          <w:lang w:eastAsia="ar-SA"/>
        </w:rPr>
        <w:t> </w:t>
      </w:r>
      <w:r w:rsidRPr="00434D34">
        <w:rPr>
          <w:rFonts w:ascii="Arial" w:hAnsi="Arial" w:cs="Arial"/>
          <w:i/>
          <w:sz w:val="24"/>
          <w:szCs w:val="24"/>
          <w:lang w:eastAsia="ar-SA"/>
        </w:rPr>
        <w:t>funkcjonowaniu Unii Europejskiej do pomocy de minimis (Dz. Urz. UE L 352 z 24.12.2013, str. 1</w:t>
      </w:r>
      <w:r w:rsidRPr="00434D34">
        <w:rPr>
          <w:rFonts w:ascii="Arial" w:hAnsi="Arial" w:cs="Arial"/>
          <w:sz w:val="24"/>
          <w:szCs w:val="24"/>
          <w:lang w:eastAsia="ar-SA"/>
        </w:rPr>
        <w:t xml:space="preserve">)  do pobrania na stronie </w:t>
      </w:r>
      <w:hyperlink r:id="rId22" w:history="1">
        <w:r w:rsidRPr="00434D34">
          <w:rPr>
            <w:rFonts w:ascii="Arial" w:hAnsi="Arial" w:cs="Arial"/>
            <w:sz w:val="24"/>
            <w:szCs w:val="24"/>
            <w:u w:val="single"/>
            <w:lang w:eastAsia="ar-SA"/>
          </w:rPr>
          <w:t>www.uokik.gov.pl</w:t>
        </w:r>
      </w:hyperlink>
      <w:r w:rsidRPr="00434D34">
        <w:rPr>
          <w:rFonts w:ascii="Arial" w:hAnsi="Arial" w:cs="Arial"/>
          <w:sz w:val="24"/>
          <w:szCs w:val="24"/>
          <w:lang w:eastAsia="ar-SA"/>
        </w:rPr>
        <w:t xml:space="preserve"> w</w:t>
      </w:r>
      <w:r w:rsidR="00F62B82" w:rsidRPr="00434D34">
        <w:rPr>
          <w:rFonts w:ascii="Arial" w:hAnsi="Arial" w:cs="Arial"/>
          <w:sz w:val="24"/>
          <w:szCs w:val="24"/>
          <w:lang w:eastAsia="ar-SA"/>
        </w:rPr>
        <w:t> </w:t>
      </w:r>
      <w:r w:rsidRPr="00434D34">
        <w:rPr>
          <w:rFonts w:ascii="Arial" w:hAnsi="Arial" w:cs="Arial"/>
          <w:sz w:val="24"/>
          <w:szCs w:val="24"/>
          <w:lang w:eastAsia="ar-SA"/>
        </w:rPr>
        <w:t xml:space="preserve">zakładce Pomoc publiczna: </w:t>
      </w:r>
      <w:r w:rsidRPr="00434D34">
        <w:rPr>
          <w:rFonts w:ascii="Arial" w:hAnsi="Arial" w:cs="Arial"/>
          <w:sz w:val="24"/>
          <w:szCs w:val="24"/>
          <w:lang w:eastAsia="ar-SA"/>
        </w:rPr>
        <w:lastRenderedPageBreak/>
        <w:t xml:space="preserve">Wzory formularzy oraz zaświadczenia dotyczące pomocy </w:t>
      </w:r>
      <w:r w:rsidRPr="00FC56C0">
        <w:rPr>
          <w:rFonts w:ascii="Arial" w:hAnsi="Arial" w:cs="Arial"/>
          <w:sz w:val="24"/>
          <w:szCs w:val="24"/>
          <w:lang w:eastAsia="ar-SA"/>
        </w:rPr>
        <w:t>de minimis)</w:t>
      </w:r>
      <w:r w:rsidR="00E00F9A" w:rsidRPr="00FC56C0">
        <w:rPr>
          <w:rFonts w:ascii="Arial" w:hAnsi="Arial" w:cs="Arial"/>
          <w:sz w:val="24"/>
          <w:szCs w:val="24"/>
          <w:lang w:eastAsia="ar-SA"/>
        </w:rPr>
        <w:t xml:space="preserve"> - dotyczy projektów, w których występuje pomoc de </w:t>
      </w:r>
      <w:r w:rsidR="00860DE2" w:rsidRPr="00860DE2">
        <w:rPr>
          <w:rFonts w:ascii="Arial" w:hAnsi="Arial" w:cs="Arial"/>
          <w:sz w:val="24"/>
          <w:szCs w:val="24"/>
          <w:lang w:eastAsia="ar-SA"/>
        </w:rPr>
        <w:t xml:space="preserve">minimis </w:t>
      </w:r>
      <w:r w:rsidR="00860DE2" w:rsidRPr="00860DE2">
        <w:rPr>
          <w:rFonts w:ascii="Arial" w:hAnsi="Arial" w:cs="Arial"/>
          <w:bCs/>
          <w:sz w:val="24"/>
          <w:szCs w:val="24"/>
          <w:lang w:eastAsia="ar-SA"/>
        </w:rPr>
        <w:t>(Projektodawca jest jednocześnie Beneficjentem pomocy de minimis w ramach projektu)</w:t>
      </w:r>
      <w:r w:rsidR="00860DE2" w:rsidRPr="00860DE2">
        <w:rPr>
          <w:rFonts w:ascii="Arial" w:hAnsi="Arial" w:cs="Arial"/>
          <w:sz w:val="24"/>
          <w:szCs w:val="24"/>
          <w:lang w:eastAsia="ar-SA"/>
        </w:rPr>
        <w:t>.</w:t>
      </w:r>
    </w:p>
    <w:p w14:paraId="4D54E7B4" w14:textId="41D7FBE1" w:rsidR="000950F6" w:rsidRPr="00FC56C0" w:rsidRDefault="000950F6" w:rsidP="00860DE2">
      <w:pPr>
        <w:tabs>
          <w:tab w:val="left" w:pos="993"/>
        </w:tabs>
        <w:suppressAutoHyphens/>
        <w:spacing w:after="0" w:line="360" w:lineRule="auto"/>
        <w:ind w:left="993"/>
        <w:jc w:val="both"/>
        <w:rPr>
          <w:rFonts w:ascii="Arial" w:hAnsi="Arial" w:cs="Arial"/>
          <w:sz w:val="24"/>
          <w:szCs w:val="24"/>
          <w:lang w:eastAsia="ar-SA"/>
        </w:rPr>
      </w:pPr>
    </w:p>
    <w:p w14:paraId="03AFE08F" w14:textId="77777777" w:rsidR="000472AE" w:rsidRDefault="000472AE" w:rsidP="00167C7C">
      <w:pPr>
        <w:spacing w:after="0" w:line="360" w:lineRule="auto"/>
        <w:jc w:val="both"/>
        <w:rPr>
          <w:rFonts w:ascii="Arial" w:hAnsi="Arial" w:cs="Arial"/>
          <w:b/>
          <w:sz w:val="24"/>
          <w:szCs w:val="24"/>
          <w:lang w:eastAsia="ar-SA"/>
        </w:rPr>
      </w:pPr>
      <w:r w:rsidRPr="00434D34">
        <w:rPr>
          <w:rFonts w:ascii="Arial" w:hAnsi="Arial" w:cs="Arial"/>
          <w:b/>
          <w:sz w:val="24"/>
          <w:szCs w:val="24"/>
          <w:lang w:eastAsia="ar-SA"/>
        </w:rPr>
        <w:t xml:space="preserve">Każdy załącznik powinien stanowić jeden dokument zapisany  w formacie .pdf </w:t>
      </w:r>
      <w:r w:rsidRPr="00434D34">
        <w:rPr>
          <w:rFonts w:ascii="Arial" w:hAnsi="Arial" w:cs="Arial"/>
          <w:b/>
          <w:sz w:val="24"/>
          <w:szCs w:val="24"/>
          <w:lang w:eastAsia="ar-SA"/>
        </w:rPr>
        <w:br/>
        <w:t xml:space="preserve">i oznaczony  nazwą np.: zaświadczenie/oświadczenie/formularz. Załączniki  </w:t>
      </w:r>
      <w:r w:rsidR="00E11438" w:rsidRPr="00434D34">
        <w:rPr>
          <w:rFonts w:ascii="Arial" w:hAnsi="Arial" w:cs="Arial"/>
          <w:b/>
          <w:sz w:val="24"/>
          <w:szCs w:val="24"/>
          <w:lang w:eastAsia="ar-SA"/>
        </w:rPr>
        <w:br/>
      </w:r>
      <w:r w:rsidRPr="00434D34">
        <w:rPr>
          <w:rFonts w:ascii="Arial" w:hAnsi="Arial" w:cs="Arial"/>
          <w:b/>
          <w:sz w:val="24"/>
          <w:szCs w:val="24"/>
          <w:lang w:eastAsia="ar-SA"/>
        </w:rPr>
        <w:t>do wniosku składane są wyłącznie za pośrednictwem systemu LSI</w:t>
      </w:r>
      <w:r w:rsidR="00B46422" w:rsidRPr="00434D34">
        <w:rPr>
          <w:rFonts w:ascii="Arial" w:hAnsi="Arial" w:cs="Arial"/>
          <w:b/>
          <w:sz w:val="24"/>
          <w:szCs w:val="24"/>
          <w:lang w:eastAsia="ar-SA"/>
        </w:rPr>
        <w:t>.</w:t>
      </w:r>
    </w:p>
    <w:tbl>
      <w:tblPr>
        <w:tblpPr w:leftFromText="141" w:rightFromText="141" w:vertAnchor="text" w:horzAnchor="margin" w:tblpY="329"/>
        <w:tblW w:w="9114" w:type="dxa"/>
        <w:shd w:val="clear" w:color="auto" w:fill="B8CCE4" w:themeFill="accent1" w:themeFillTint="66"/>
        <w:tblLayout w:type="fixed"/>
        <w:tblLook w:val="04A0" w:firstRow="1" w:lastRow="0" w:firstColumn="1" w:lastColumn="0" w:noHBand="0" w:noVBand="1"/>
      </w:tblPr>
      <w:tblGrid>
        <w:gridCol w:w="9114"/>
      </w:tblGrid>
      <w:tr w:rsidR="00ED0366" w:rsidRPr="00434D34" w14:paraId="5A2D076E" w14:textId="77777777" w:rsidTr="00ED0366">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hideMark/>
          </w:tcPr>
          <w:p w14:paraId="0D466D93" w14:textId="77777777" w:rsidR="00ED0366" w:rsidRPr="00434D34" w:rsidRDefault="00ED0366" w:rsidP="00ED0366">
            <w:pPr>
              <w:suppressAutoHyphens/>
              <w:spacing w:after="0" w:line="360" w:lineRule="auto"/>
              <w:jc w:val="center"/>
              <w:rPr>
                <w:rFonts w:ascii="Arial" w:hAnsi="Arial" w:cs="Arial"/>
                <w:b/>
                <w:sz w:val="24"/>
                <w:szCs w:val="24"/>
                <w:lang w:eastAsia="ar-SA"/>
              </w:rPr>
            </w:pPr>
            <w:r w:rsidRPr="00434D34">
              <w:rPr>
                <w:rFonts w:ascii="Arial" w:hAnsi="Arial" w:cs="Arial"/>
                <w:b/>
                <w:sz w:val="24"/>
                <w:szCs w:val="24"/>
                <w:lang w:eastAsia="ar-SA"/>
              </w:rPr>
              <w:t>UWAGA!</w:t>
            </w:r>
          </w:p>
          <w:p w14:paraId="61E6468A" w14:textId="77777777" w:rsidR="00ED0366" w:rsidRPr="00ED0366" w:rsidRDefault="00ED0366" w:rsidP="00ED0366">
            <w:pPr>
              <w:spacing w:after="0" w:line="360" w:lineRule="auto"/>
              <w:jc w:val="center"/>
              <w:rPr>
                <w:rFonts w:ascii="Arial" w:hAnsi="Arial" w:cs="Arial"/>
                <w:sz w:val="24"/>
                <w:szCs w:val="24"/>
                <w:lang w:eastAsia="ar-SA"/>
              </w:rPr>
            </w:pPr>
            <w:r w:rsidRPr="00ED0366">
              <w:rPr>
                <w:rFonts w:ascii="Arial" w:hAnsi="Arial" w:cs="Arial"/>
                <w:sz w:val="24"/>
                <w:szCs w:val="24"/>
                <w:shd w:val="clear" w:color="auto" w:fill="B8CCE4" w:themeFill="accent1" w:themeFillTint="66"/>
                <w:lang w:eastAsia="ar-SA"/>
              </w:rPr>
              <w:t xml:space="preserve">W ramach konkursu Wnioskodawca składa załączniki do wniosku </w:t>
            </w:r>
            <w:r w:rsidRPr="00ED0366">
              <w:rPr>
                <w:rFonts w:ascii="Arial" w:hAnsi="Arial" w:cs="Arial"/>
                <w:sz w:val="24"/>
                <w:szCs w:val="24"/>
                <w:shd w:val="clear" w:color="auto" w:fill="B8CCE4" w:themeFill="accent1" w:themeFillTint="66"/>
                <w:lang w:eastAsia="ar-SA"/>
              </w:rPr>
              <w:br/>
              <w:t xml:space="preserve">o dofinansowanie dotyczące wyłącznie pomocy publicznej/pomocy </w:t>
            </w:r>
            <w:r w:rsidRPr="00ED0366">
              <w:rPr>
                <w:rFonts w:ascii="Arial" w:hAnsi="Arial" w:cs="Arial"/>
                <w:sz w:val="24"/>
                <w:szCs w:val="24"/>
                <w:shd w:val="clear" w:color="auto" w:fill="B8CCE4" w:themeFill="accent1" w:themeFillTint="66"/>
                <w:lang w:eastAsia="ar-SA"/>
              </w:rPr>
              <w:br/>
              <w:t>de minimis (jeśli dotyczy). IOK nie dopuszcza składania innych załączników do wniosku niż wymienionych w pkt 2.7.11</w:t>
            </w:r>
          </w:p>
        </w:tc>
      </w:tr>
    </w:tbl>
    <w:p w14:paraId="0C82E500" w14:textId="77777777" w:rsidR="00ED0366" w:rsidRDefault="00ED0366" w:rsidP="00167C7C">
      <w:pPr>
        <w:spacing w:after="0" w:line="360" w:lineRule="auto"/>
        <w:jc w:val="both"/>
        <w:rPr>
          <w:rFonts w:ascii="Arial" w:hAnsi="Arial" w:cs="Arial"/>
          <w:b/>
          <w:sz w:val="24"/>
          <w:szCs w:val="24"/>
          <w:lang w:eastAsia="ar-SA"/>
        </w:rPr>
      </w:pPr>
    </w:p>
    <w:p w14:paraId="1497E2E8" w14:textId="77777777" w:rsidR="00ED0366" w:rsidRPr="00434D34" w:rsidRDefault="00ED0366" w:rsidP="00167C7C">
      <w:pPr>
        <w:spacing w:after="0" w:line="360" w:lineRule="auto"/>
        <w:jc w:val="both"/>
        <w:rPr>
          <w:rFonts w:ascii="Arial" w:hAnsi="Arial" w:cs="Arial"/>
          <w:b/>
          <w:sz w:val="24"/>
          <w:szCs w:val="24"/>
          <w:lang w:eastAsia="ar-SA"/>
        </w:rPr>
      </w:pPr>
    </w:p>
    <w:p w14:paraId="21E890B6" w14:textId="77777777" w:rsidR="00714F93" w:rsidRPr="00434D34" w:rsidRDefault="00714F93" w:rsidP="00FC2EF6">
      <w:pPr>
        <w:numPr>
          <w:ilvl w:val="2"/>
          <w:numId w:val="116"/>
        </w:numPr>
        <w:suppressAutoHyphens/>
        <w:spacing w:after="0" w:line="360" w:lineRule="auto"/>
        <w:ind w:left="709"/>
        <w:jc w:val="both"/>
        <w:rPr>
          <w:rFonts w:ascii="Arial" w:hAnsi="Arial" w:cs="Arial"/>
          <w:b/>
          <w:sz w:val="24"/>
          <w:szCs w:val="24"/>
          <w:lang w:eastAsia="ar-SA"/>
        </w:rPr>
      </w:pPr>
      <w:r w:rsidRPr="00434D34">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434D34">
        <w:rPr>
          <w:rFonts w:ascii="Arial" w:hAnsi="Arial" w:cs="Arial"/>
          <w:sz w:val="24"/>
          <w:szCs w:val="24"/>
          <w:lang w:eastAsia="ar-SA"/>
        </w:rPr>
        <w:t>Wnioskodawc</w:t>
      </w:r>
      <w:r w:rsidRPr="00434D34">
        <w:rPr>
          <w:rFonts w:ascii="Arial" w:hAnsi="Arial" w:cs="Arial"/>
          <w:sz w:val="24"/>
          <w:szCs w:val="24"/>
          <w:lang w:eastAsia="ar-SA"/>
        </w:rPr>
        <w:t xml:space="preserve">ę/Beneficjenta/Partnera wiodącego projektu. Wniosek nie jest podpisywany przez pozostałych partnerów projektu. </w:t>
      </w:r>
      <w:r w:rsidR="00A75FBF" w:rsidRPr="00434D34">
        <w:rPr>
          <w:rFonts w:ascii="Arial" w:hAnsi="Arial" w:cs="Arial"/>
          <w:sz w:val="24"/>
          <w:szCs w:val="24"/>
          <w:lang w:eastAsia="ar-SA"/>
        </w:rPr>
        <w:t>Wnioskodawc</w:t>
      </w:r>
      <w:r w:rsidRPr="00434D34">
        <w:rPr>
          <w:rFonts w:ascii="Arial" w:hAnsi="Arial" w:cs="Arial"/>
          <w:sz w:val="24"/>
          <w:szCs w:val="24"/>
          <w:lang w:eastAsia="ar-SA"/>
        </w:rPr>
        <w:t xml:space="preserve">a powinien posiadać stosowne dokumenty potwierdzające złożone we wniosku oświadczenia w imieniu partnera/partnerów projektu. </w:t>
      </w:r>
    </w:p>
    <w:p w14:paraId="720452F5" w14:textId="77777777" w:rsidR="00714F93" w:rsidRPr="00434D34" w:rsidRDefault="00714F93" w:rsidP="00167C7C">
      <w:pPr>
        <w:suppressAutoHyphens/>
        <w:spacing w:after="0" w:line="360" w:lineRule="auto"/>
        <w:jc w:val="both"/>
        <w:rPr>
          <w:rFonts w:ascii="Arial" w:hAnsi="Arial" w:cs="Arial"/>
          <w:b/>
          <w:sz w:val="24"/>
          <w:szCs w:val="24"/>
          <w:lang w:eastAsia="ar-SA"/>
        </w:rPr>
      </w:pPr>
      <w:r w:rsidRPr="00434D34">
        <w:rPr>
          <w:rFonts w:ascii="Arial" w:hAnsi="Arial" w:cs="Arial"/>
          <w:b/>
          <w:sz w:val="24"/>
          <w:szCs w:val="24"/>
          <w:lang w:eastAsia="ar-SA"/>
        </w:rPr>
        <w:t xml:space="preserve">IOK zaleca aby w piśmie przewodnim </w:t>
      </w:r>
      <w:r w:rsidR="00A75FBF" w:rsidRPr="00434D34">
        <w:rPr>
          <w:rFonts w:ascii="Arial" w:hAnsi="Arial" w:cs="Arial"/>
          <w:b/>
          <w:sz w:val="24"/>
          <w:szCs w:val="24"/>
          <w:lang w:eastAsia="ar-SA"/>
        </w:rPr>
        <w:t>Wnioskodawc</w:t>
      </w:r>
      <w:r w:rsidRPr="00434D34">
        <w:rPr>
          <w:rFonts w:ascii="Arial" w:hAnsi="Arial" w:cs="Arial"/>
          <w:b/>
          <w:sz w:val="24"/>
          <w:szCs w:val="24"/>
          <w:lang w:eastAsia="ar-SA"/>
        </w:rPr>
        <w:t xml:space="preserve">a podał dane do kontaktów roboczych ws. wniosku o dofinansowanie (tj. dane osoby, numer telefonu, adres e-mail). Ponadto </w:t>
      </w:r>
      <w:r w:rsidR="00A75FBF" w:rsidRPr="00434D34">
        <w:rPr>
          <w:rFonts w:ascii="Arial" w:hAnsi="Arial" w:cs="Arial"/>
          <w:b/>
          <w:sz w:val="24"/>
          <w:szCs w:val="24"/>
          <w:lang w:eastAsia="ar-SA"/>
        </w:rPr>
        <w:t>Wnioskodawc</w:t>
      </w:r>
      <w:r w:rsidRPr="00434D34">
        <w:rPr>
          <w:rFonts w:ascii="Arial" w:hAnsi="Arial" w:cs="Arial"/>
          <w:b/>
          <w:sz w:val="24"/>
          <w:szCs w:val="24"/>
          <w:lang w:eastAsia="ar-SA"/>
        </w:rPr>
        <w:t>a zobowiązany jest obligatoryjnie uzupełnić dane kontaktowe w Lokalnym Systemie Informatycznym</w:t>
      </w:r>
      <w:r w:rsidR="004B7D79" w:rsidRPr="00434D34">
        <w:rPr>
          <w:rFonts w:ascii="Arial" w:hAnsi="Arial" w:cs="Arial"/>
          <w:b/>
          <w:sz w:val="24"/>
          <w:szCs w:val="24"/>
          <w:lang w:eastAsia="ar-SA"/>
        </w:rPr>
        <w:t xml:space="preserve"> LSI 2014.</w:t>
      </w:r>
    </w:p>
    <w:p w14:paraId="2AEF6DBA" w14:textId="77777777" w:rsidR="00714F93" w:rsidRDefault="00714F93" w:rsidP="00167C7C">
      <w:pPr>
        <w:suppressAutoHyphens/>
        <w:spacing w:after="0" w:line="360" w:lineRule="auto"/>
        <w:jc w:val="both"/>
        <w:rPr>
          <w:rFonts w:ascii="Arial" w:hAnsi="Arial" w:cs="Arial"/>
          <w:b/>
          <w:sz w:val="24"/>
          <w:szCs w:val="24"/>
          <w:lang w:eastAsia="ar-SA"/>
        </w:rPr>
      </w:pPr>
      <w:r w:rsidRPr="00434D34">
        <w:rPr>
          <w:rFonts w:ascii="Arial" w:hAnsi="Arial" w:cs="Arial"/>
          <w:b/>
          <w:sz w:val="24"/>
          <w:szCs w:val="24"/>
          <w:lang w:eastAsia="ar-SA"/>
        </w:rPr>
        <w:t xml:space="preserve">W tym celu należy w widoku „Realizowane projekty”, w wierszu dotyczącym składanego projektu kliknąć ikonkę </w:t>
      </w:r>
      <w:r w:rsidR="00626597" w:rsidRPr="00434D34">
        <w:rPr>
          <w:rFonts w:ascii="Arial" w:hAnsi="Arial" w:cs="Arial"/>
          <w:b/>
          <w:noProof/>
          <w:sz w:val="24"/>
          <w:szCs w:val="24"/>
          <w:lang w:eastAsia="pl-PL"/>
        </w:rPr>
        <w:drawing>
          <wp:inline distT="0" distB="0" distL="0" distR="0" wp14:anchorId="2614D021" wp14:editId="07815C0E">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434D34">
        <w:rPr>
          <w:rFonts w:ascii="Arial" w:hAnsi="Arial" w:cs="Arial"/>
          <w:b/>
          <w:sz w:val="24"/>
          <w:szCs w:val="24"/>
          <w:lang w:eastAsia="ar-SA"/>
        </w:rPr>
        <w:t xml:space="preserve"> (Kontakty w ramach projektu) </w:t>
      </w:r>
      <w:r w:rsidR="00A50CBC" w:rsidRPr="00434D34">
        <w:rPr>
          <w:rFonts w:ascii="Arial" w:hAnsi="Arial" w:cs="Arial"/>
          <w:b/>
          <w:sz w:val="24"/>
          <w:szCs w:val="24"/>
          <w:lang w:eastAsia="ar-SA"/>
        </w:rPr>
        <w:br/>
      </w:r>
      <w:r w:rsidRPr="00434D34">
        <w:rPr>
          <w:rFonts w:ascii="Arial" w:hAnsi="Arial" w:cs="Arial"/>
          <w:b/>
          <w:sz w:val="24"/>
          <w:szCs w:val="24"/>
          <w:lang w:eastAsia="ar-SA"/>
        </w:rPr>
        <w:t>i wprowadzić niezbędne dane w części „</w:t>
      </w:r>
      <w:r w:rsidR="00A81CEE">
        <w:rPr>
          <w:rFonts w:ascii="Arial" w:hAnsi="Arial" w:cs="Arial"/>
          <w:b/>
          <w:sz w:val="24"/>
          <w:szCs w:val="24"/>
          <w:lang w:eastAsia="ar-SA"/>
        </w:rPr>
        <w:t xml:space="preserve">Dane pracowników zaangażowanych </w:t>
      </w:r>
      <w:r w:rsidRPr="00434D34">
        <w:rPr>
          <w:rFonts w:ascii="Arial" w:hAnsi="Arial" w:cs="Arial"/>
          <w:b/>
          <w:sz w:val="24"/>
          <w:szCs w:val="24"/>
          <w:lang w:eastAsia="ar-SA"/>
        </w:rPr>
        <w:t>w</w:t>
      </w:r>
      <w:r w:rsidR="001C44A4" w:rsidRPr="00434D34">
        <w:rPr>
          <w:rFonts w:ascii="Arial" w:hAnsi="Arial" w:cs="Arial"/>
          <w:b/>
          <w:sz w:val="24"/>
          <w:szCs w:val="24"/>
          <w:lang w:eastAsia="ar-SA"/>
        </w:rPr>
        <w:t> </w:t>
      </w:r>
      <w:r w:rsidRPr="00434D34">
        <w:rPr>
          <w:rFonts w:ascii="Arial" w:hAnsi="Arial" w:cs="Arial"/>
          <w:b/>
          <w:sz w:val="24"/>
          <w:szCs w:val="24"/>
          <w:lang w:eastAsia="ar-SA"/>
        </w:rPr>
        <w:t xml:space="preserve">projekt” poprzez kliknięcie ikony </w:t>
      </w:r>
      <w:r w:rsidR="00626597" w:rsidRPr="00434D34">
        <w:rPr>
          <w:rFonts w:ascii="Arial" w:hAnsi="Arial" w:cs="Arial"/>
          <w:b/>
          <w:noProof/>
          <w:sz w:val="24"/>
          <w:szCs w:val="24"/>
          <w:lang w:eastAsia="pl-PL"/>
        </w:rPr>
        <w:drawing>
          <wp:inline distT="0" distB="0" distL="0" distR="0" wp14:anchorId="08B5454E" wp14:editId="2D306800">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tbl>
      <w:tblPr>
        <w:tblpPr w:leftFromText="141" w:rightFromText="141" w:vertAnchor="text" w:horzAnchor="margin" w:tblpY="329"/>
        <w:tblW w:w="8968" w:type="dxa"/>
        <w:shd w:val="clear" w:color="auto" w:fill="B8CCE4" w:themeFill="accent1" w:themeFillTint="66"/>
        <w:tblLayout w:type="fixed"/>
        <w:tblLook w:val="0000" w:firstRow="0" w:lastRow="0" w:firstColumn="0" w:lastColumn="0" w:noHBand="0" w:noVBand="0"/>
      </w:tblPr>
      <w:tblGrid>
        <w:gridCol w:w="8968"/>
      </w:tblGrid>
      <w:tr w:rsidR="002A64B7" w:rsidRPr="00434D34" w14:paraId="59401ECE" w14:textId="77777777" w:rsidTr="002A64B7">
        <w:trPr>
          <w:trHeight w:val="2001"/>
        </w:trPr>
        <w:tc>
          <w:tcPr>
            <w:tcW w:w="8968"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3E5141A0" w14:textId="77777777" w:rsidR="002A64B7" w:rsidRPr="00434D34" w:rsidRDefault="002A64B7" w:rsidP="002A64B7">
            <w:pPr>
              <w:suppressAutoHyphens/>
              <w:spacing w:after="0" w:line="360" w:lineRule="auto"/>
              <w:jc w:val="center"/>
              <w:rPr>
                <w:rFonts w:ascii="Arial" w:hAnsi="Arial" w:cs="Arial"/>
                <w:b/>
                <w:sz w:val="24"/>
                <w:szCs w:val="24"/>
                <w:lang w:eastAsia="ar-SA"/>
              </w:rPr>
            </w:pPr>
            <w:r w:rsidRPr="00434D34">
              <w:rPr>
                <w:rFonts w:ascii="Arial" w:hAnsi="Arial" w:cs="Arial"/>
                <w:b/>
                <w:sz w:val="24"/>
                <w:szCs w:val="24"/>
                <w:lang w:eastAsia="ar-SA"/>
              </w:rPr>
              <w:lastRenderedPageBreak/>
              <w:t>UWAGA!</w:t>
            </w:r>
          </w:p>
          <w:p w14:paraId="4E4F74C9" w14:textId="77777777" w:rsidR="002A64B7" w:rsidRPr="00434D34" w:rsidRDefault="002A64B7" w:rsidP="002A64B7">
            <w:pPr>
              <w:suppressAutoHyphens/>
              <w:spacing w:after="0" w:line="360" w:lineRule="auto"/>
              <w:ind w:left="-84"/>
              <w:jc w:val="center"/>
              <w:rPr>
                <w:rFonts w:ascii="Arial" w:hAnsi="Arial" w:cs="Arial"/>
                <w:sz w:val="24"/>
                <w:szCs w:val="24"/>
                <w:lang w:eastAsia="ar-SA"/>
              </w:rPr>
            </w:pPr>
            <w:r w:rsidRPr="00434D34">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tc>
      </w:tr>
    </w:tbl>
    <w:p w14:paraId="0BEAB23C" w14:textId="77777777" w:rsidR="002A64B7" w:rsidRDefault="002A64B7" w:rsidP="00167C7C">
      <w:pPr>
        <w:suppressAutoHyphens/>
        <w:spacing w:after="0" w:line="360" w:lineRule="auto"/>
        <w:jc w:val="both"/>
        <w:rPr>
          <w:rFonts w:ascii="Arial" w:hAnsi="Arial" w:cs="Arial"/>
          <w:b/>
          <w:sz w:val="24"/>
          <w:szCs w:val="24"/>
          <w:lang w:eastAsia="ar-SA"/>
        </w:rPr>
      </w:pPr>
    </w:p>
    <w:p w14:paraId="45C462C4" w14:textId="6FD15437" w:rsidR="002A64B7" w:rsidRDefault="002A64B7" w:rsidP="00167C7C">
      <w:pPr>
        <w:suppressAutoHyphens/>
        <w:spacing w:after="0" w:line="360" w:lineRule="auto"/>
        <w:jc w:val="both"/>
        <w:rPr>
          <w:rFonts w:ascii="Arial" w:hAnsi="Arial" w:cs="Arial"/>
          <w:b/>
          <w:sz w:val="24"/>
          <w:szCs w:val="24"/>
          <w:lang w:eastAsia="ar-SA"/>
        </w:rPr>
      </w:pPr>
    </w:p>
    <w:p w14:paraId="4C98BDE9" w14:textId="77777777" w:rsidR="00852BA7" w:rsidRPr="00434D34" w:rsidRDefault="00852BA7" w:rsidP="00167C7C">
      <w:pPr>
        <w:suppressAutoHyphens/>
        <w:spacing w:after="0" w:line="360" w:lineRule="auto"/>
        <w:jc w:val="both"/>
        <w:rPr>
          <w:rFonts w:ascii="Arial" w:hAnsi="Arial" w:cs="Arial"/>
          <w:b/>
          <w:sz w:val="24"/>
          <w:szCs w:val="24"/>
          <w:lang w:eastAsia="ar-SA"/>
        </w:rPr>
      </w:pPr>
    </w:p>
    <w:p w14:paraId="1A0DD12C" w14:textId="5D10D69B" w:rsidR="004A31F4" w:rsidRDefault="004A31F4" w:rsidP="00FC2EF6">
      <w:pPr>
        <w:pStyle w:val="Nagwek1"/>
        <w:numPr>
          <w:ilvl w:val="0"/>
          <w:numId w:val="116"/>
        </w:numPr>
      </w:pPr>
      <w:bookmarkStart w:id="22" w:name="_Toc463265468"/>
      <w:bookmarkStart w:id="23" w:name="_Toc17802203"/>
      <w:r w:rsidRPr="00434D34">
        <w:t>Wskaźniki pomiaru stopnia osiągnięcia założeń konkursu</w:t>
      </w:r>
      <w:bookmarkEnd w:id="22"/>
      <w:bookmarkEnd w:id="23"/>
    </w:p>
    <w:p w14:paraId="58FE3600"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2B6A8A33"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31448518"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2CB2B6E5" w14:textId="77777777"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5F1F4C7A" w14:textId="2B6E2C8B"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26838048" w14:textId="381433D8"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Wartość docelowa wskaźnika, opis sposobu pomiaru i monitorowania wskaźnika podlega ocenie.</w:t>
      </w:r>
    </w:p>
    <w:p w14:paraId="75BE0E0E" w14:textId="63A4315C" w:rsidR="00BE6BAA" w:rsidRDefault="00BE6BAA" w:rsidP="00BE6BAA">
      <w:pPr>
        <w:pStyle w:val="Akapitzlist"/>
        <w:numPr>
          <w:ilvl w:val="1"/>
          <w:numId w:val="114"/>
        </w:numPr>
        <w:spacing w:before="120" w:after="120"/>
        <w:ind w:left="567" w:hanging="567"/>
        <w:jc w:val="both"/>
        <w:rPr>
          <w:rFonts w:ascii="Arial" w:hAnsi="Arial" w:cs="Arial"/>
          <w:sz w:val="24"/>
          <w:szCs w:val="24"/>
        </w:rPr>
      </w:pPr>
      <w:r w:rsidRPr="00BE6BAA">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3FEEB5D5" w14:textId="79F81431" w:rsidR="00BE6BAA" w:rsidRDefault="00E240E8" w:rsidP="00BE6BAA">
      <w:pPr>
        <w:spacing w:before="120" w:after="120"/>
        <w:jc w:val="both"/>
        <w:rPr>
          <w:rFonts w:ascii="Arial" w:hAnsi="Arial" w:cs="Arial"/>
          <w:sz w:val="24"/>
          <w:szCs w:val="24"/>
        </w:rPr>
      </w:pPr>
      <w:hyperlink r:id="rId25" w:history="1">
        <w:r w:rsidR="00BE6BAA" w:rsidRPr="00B83988">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65E97DB4" w14:textId="172E1AD6"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lastRenderedPageBreak/>
        <w:t>Przykładowe narzędzia pomiaru.</w:t>
      </w:r>
    </w:p>
    <w:tbl>
      <w:tblPr>
        <w:tblStyle w:val="Tabela-Siatka2"/>
        <w:tblW w:w="4942" w:type="pct"/>
        <w:tblLook w:val="04A0" w:firstRow="1" w:lastRow="0" w:firstColumn="1" w:lastColumn="0" w:noHBand="0" w:noVBand="1"/>
      </w:tblPr>
      <w:tblGrid>
        <w:gridCol w:w="3841"/>
        <w:gridCol w:w="5116"/>
      </w:tblGrid>
      <w:tr w:rsidR="00852BA7" w:rsidRPr="00E7402B" w14:paraId="071DFB92" w14:textId="77777777" w:rsidTr="00FC514A">
        <w:trPr>
          <w:trHeight w:val="780"/>
        </w:trPr>
        <w:tc>
          <w:tcPr>
            <w:tcW w:w="2144" w:type="pct"/>
            <w:shd w:val="clear" w:color="auto" w:fill="D9D9D9" w:themeFill="background1" w:themeFillShade="D9"/>
            <w:vAlign w:val="center"/>
            <w:hideMark/>
          </w:tcPr>
          <w:p w14:paraId="7D48C131" w14:textId="77777777" w:rsidR="00852BA7" w:rsidRPr="00E7402B" w:rsidRDefault="00852BA7" w:rsidP="00FC514A">
            <w:pPr>
              <w:spacing w:after="0" w:line="240" w:lineRule="auto"/>
              <w:jc w:val="center"/>
              <w:rPr>
                <w:rFonts w:eastAsia="Times New Roman"/>
                <w:b/>
                <w:bCs/>
                <w:lang w:eastAsia="pl-PL"/>
              </w:rPr>
            </w:pPr>
            <w:r w:rsidRPr="00E7402B">
              <w:rPr>
                <w:rFonts w:eastAsia="Times New Roman"/>
                <w:b/>
                <w:bCs/>
                <w:lang w:eastAsia="pl-PL"/>
              </w:rPr>
              <w:t>NAZWA WSKAŹNIKA</w:t>
            </w:r>
          </w:p>
        </w:tc>
        <w:tc>
          <w:tcPr>
            <w:tcW w:w="2856" w:type="pct"/>
            <w:shd w:val="clear" w:color="auto" w:fill="D9D9D9" w:themeFill="background1" w:themeFillShade="D9"/>
            <w:vAlign w:val="center"/>
            <w:hideMark/>
          </w:tcPr>
          <w:p w14:paraId="6B2860FF" w14:textId="77777777" w:rsidR="00852BA7" w:rsidRPr="00E7402B" w:rsidRDefault="00852BA7" w:rsidP="00FC514A">
            <w:pPr>
              <w:spacing w:after="0" w:line="240" w:lineRule="auto"/>
              <w:jc w:val="center"/>
              <w:rPr>
                <w:rFonts w:eastAsia="Times New Roman"/>
                <w:b/>
                <w:bCs/>
                <w:lang w:eastAsia="pl-PL"/>
              </w:rPr>
            </w:pPr>
            <w:r w:rsidRPr="00E7402B">
              <w:rPr>
                <w:rFonts w:eastAsia="Times New Roman"/>
                <w:b/>
                <w:bCs/>
                <w:lang w:eastAsia="pl-PL"/>
              </w:rPr>
              <w:t>PRZYKŁADOWE NARZĘDZIA POMIARU WSKAŹNIKÓW                                                                                            (weryfikacja wniosku beneficjenta o płatność)</w:t>
            </w:r>
          </w:p>
        </w:tc>
      </w:tr>
      <w:tr w:rsidR="00852BA7" w:rsidRPr="00E7402B" w14:paraId="100F8B1E" w14:textId="77777777" w:rsidTr="00FC514A">
        <w:trPr>
          <w:trHeight w:val="900"/>
        </w:trPr>
        <w:tc>
          <w:tcPr>
            <w:tcW w:w="2144" w:type="pct"/>
            <w:hideMark/>
          </w:tcPr>
          <w:p w14:paraId="2448B6EE"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uczniów objętych wsparciem w zakresie rozwijania kompetencji kluczowych lub umiejętności uniwersalnych na rynku pracy w programie</w:t>
            </w:r>
          </w:p>
        </w:tc>
        <w:tc>
          <w:tcPr>
            <w:tcW w:w="2856" w:type="pct"/>
            <w:hideMark/>
          </w:tcPr>
          <w:p w14:paraId="149E865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lista uczestników objętych wsparciem ze wskazaniem rodzaju zajęć,</w:t>
            </w:r>
          </w:p>
          <w:p w14:paraId="209505E3"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 </w:t>
            </w:r>
          </w:p>
        </w:tc>
      </w:tr>
      <w:tr w:rsidR="00852BA7" w:rsidRPr="00E7402B" w14:paraId="53BF4630" w14:textId="77777777" w:rsidTr="00FC514A">
        <w:trPr>
          <w:trHeight w:val="900"/>
        </w:trPr>
        <w:tc>
          <w:tcPr>
            <w:tcW w:w="2144" w:type="pct"/>
          </w:tcPr>
          <w:p w14:paraId="3F58B379" w14:textId="77777777" w:rsidR="00852BA7" w:rsidRPr="0073162D" w:rsidRDefault="00852BA7" w:rsidP="00FC514A">
            <w:pPr>
              <w:spacing w:after="0"/>
              <w:rPr>
                <w:rFonts w:asciiTheme="minorHAnsi" w:hAnsiTheme="minorHAnsi"/>
              </w:rPr>
            </w:pPr>
            <w:r w:rsidRPr="0073162D">
              <w:rPr>
                <w:rFonts w:asciiTheme="minorHAnsi" w:hAnsiTheme="minorHAnsi" w:cs="Arial"/>
              </w:rPr>
              <w:t>Liczba uczniów szkół i placówek kształcenia zawodowego uczestniczących w stażach i praktykach u pracodawcy</w:t>
            </w:r>
            <w:r w:rsidRPr="0073162D">
              <w:rPr>
                <w:rFonts w:asciiTheme="minorHAnsi" w:hAnsiTheme="minorHAnsi" w:cs="Arial"/>
                <w:i/>
              </w:rPr>
              <w:t xml:space="preserve"> </w:t>
            </w:r>
          </w:p>
        </w:tc>
        <w:tc>
          <w:tcPr>
            <w:tcW w:w="2856" w:type="pct"/>
          </w:tcPr>
          <w:p w14:paraId="48E9FDED" w14:textId="77777777" w:rsidR="00852BA7" w:rsidRDefault="00852BA7" w:rsidP="00FC514A">
            <w:pPr>
              <w:spacing w:after="0"/>
            </w:pPr>
            <w:r w:rsidRPr="00434820">
              <w:t>1. zaświadczenie o odbyciu praktyki/stażu;                                                                                                                                           2. lista uczestników w oparciu o zaświadczenie o odbyciu praktyki/stażu.</w:t>
            </w:r>
          </w:p>
        </w:tc>
      </w:tr>
      <w:tr w:rsidR="00852BA7" w:rsidRPr="00E7402B" w14:paraId="7F29FC55" w14:textId="77777777" w:rsidTr="00FC514A">
        <w:trPr>
          <w:trHeight w:val="663"/>
        </w:trPr>
        <w:tc>
          <w:tcPr>
            <w:tcW w:w="2144" w:type="pct"/>
            <w:hideMark/>
          </w:tcPr>
          <w:p w14:paraId="6BF47826"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nauczycieli objętych wsparciem w programie</w:t>
            </w:r>
          </w:p>
        </w:tc>
        <w:tc>
          <w:tcPr>
            <w:tcW w:w="2856" w:type="pct"/>
            <w:hideMark/>
          </w:tcPr>
          <w:p w14:paraId="1CB24C68"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1. lista uczestników objętych wsparciem wraz ze wskazaniem rodzaju wsparcia. </w:t>
            </w:r>
          </w:p>
        </w:tc>
      </w:tr>
      <w:tr w:rsidR="00852BA7" w:rsidRPr="00E7402B" w14:paraId="1C15F904" w14:textId="77777777" w:rsidTr="00FC514A">
        <w:trPr>
          <w:trHeight w:val="600"/>
        </w:trPr>
        <w:tc>
          <w:tcPr>
            <w:tcW w:w="2144" w:type="pct"/>
            <w:hideMark/>
          </w:tcPr>
          <w:p w14:paraId="08C23ED2"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szkół, których pracownie przedmiotowe zostały doposażone w programie</w:t>
            </w:r>
          </w:p>
        </w:tc>
        <w:tc>
          <w:tcPr>
            <w:tcW w:w="2856" w:type="pct"/>
            <w:hideMark/>
          </w:tcPr>
          <w:p w14:paraId="1EF0AE2C"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protokół dostawy i przyjęcia doposażenia pracowni do szkoły,</w:t>
            </w:r>
          </w:p>
          <w:p w14:paraId="12568416" w14:textId="77777777" w:rsidR="00852BA7" w:rsidRPr="00E7402B" w:rsidRDefault="00852BA7" w:rsidP="00FC514A">
            <w:pPr>
              <w:spacing w:after="0" w:line="240" w:lineRule="auto"/>
              <w:rPr>
                <w:rFonts w:eastAsia="Times New Roman"/>
                <w:lang w:eastAsia="pl-PL"/>
              </w:rPr>
            </w:pPr>
          </w:p>
        </w:tc>
      </w:tr>
      <w:tr w:rsidR="00852BA7" w:rsidRPr="00E7402B" w14:paraId="48C7EBF3" w14:textId="77777777" w:rsidTr="00FC514A">
        <w:trPr>
          <w:trHeight w:val="1200"/>
        </w:trPr>
        <w:tc>
          <w:tcPr>
            <w:tcW w:w="2144" w:type="pct"/>
          </w:tcPr>
          <w:p w14:paraId="11FECAB3"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uczniów, którzy nabyli kompetencje kluczowe lub umiejętności uniwersalne na rynku pracy po opuszczeniu programu</w:t>
            </w:r>
          </w:p>
        </w:tc>
        <w:tc>
          <w:tcPr>
            <w:tcW w:w="2856" w:type="pct"/>
          </w:tcPr>
          <w:p w14:paraId="76B2EA00"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1. lista uczestników, którzy nabyli kompetencje kluczowe w oparciu o indywidualne porównanie uzyskanych wyników z przyjętymi wymaganiami wraz ze wskazaniem uzyskanych wyników.  </w:t>
            </w:r>
          </w:p>
        </w:tc>
      </w:tr>
      <w:tr w:rsidR="00852BA7" w:rsidRPr="00E7402B" w14:paraId="4DADAE2D" w14:textId="77777777" w:rsidTr="00FC514A">
        <w:trPr>
          <w:trHeight w:val="1200"/>
        </w:trPr>
        <w:tc>
          <w:tcPr>
            <w:tcW w:w="2144" w:type="pct"/>
          </w:tcPr>
          <w:p w14:paraId="38B39D1F"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nauczycieli, którzy uzyskali kwalifikacje lub nabyli kompetencje po opuszczeniu programu</w:t>
            </w:r>
          </w:p>
        </w:tc>
        <w:tc>
          <w:tcPr>
            <w:tcW w:w="2856" w:type="pct"/>
          </w:tcPr>
          <w:p w14:paraId="5D9F91EA"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852BA7" w:rsidRPr="00E7402B" w14:paraId="23E31744" w14:textId="77777777" w:rsidTr="00FC514A">
        <w:trPr>
          <w:trHeight w:val="1200"/>
        </w:trPr>
        <w:tc>
          <w:tcPr>
            <w:tcW w:w="2144" w:type="pct"/>
          </w:tcPr>
          <w:p w14:paraId="1AFFCAF8"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szkół, w których pracownie przedmiotowe wykorzystują doposażenie do prowadzenia zajęć edukacyjnych</w:t>
            </w:r>
          </w:p>
        </w:tc>
        <w:tc>
          <w:tcPr>
            <w:tcW w:w="2856" w:type="pct"/>
          </w:tcPr>
          <w:p w14:paraId="621A3EA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852BA7" w:rsidRPr="00E7402B" w14:paraId="630BDA77" w14:textId="77777777" w:rsidTr="00FC514A">
        <w:trPr>
          <w:trHeight w:val="600"/>
        </w:trPr>
        <w:tc>
          <w:tcPr>
            <w:tcW w:w="2144" w:type="pct"/>
            <w:hideMark/>
          </w:tcPr>
          <w:p w14:paraId="5A0049D1"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Liczba projektów, w których sfinansowano koszty racjonalnych usprawnień dla osób z niepełnosprawnościami</w:t>
            </w:r>
          </w:p>
        </w:tc>
        <w:tc>
          <w:tcPr>
            <w:tcW w:w="2856" w:type="pct"/>
            <w:hideMark/>
          </w:tcPr>
          <w:p w14:paraId="581CC704"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1. oświadczenie Beneficjenta wraz ze wskazaniem rodzaju wprowadzonych usprawnień dla ON.                                                                                     </w:t>
            </w:r>
          </w:p>
        </w:tc>
      </w:tr>
      <w:tr w:rsidR="00852BA7" w:rsidRPr="00E7402B" w14:paraId="25F9574F" w14:textId="77777777" w:rsidTr="00FC514A">
        <w:trPr>
          <w:trHeight w:val="900"/>
        </w:trPr>
        <w:tc>
          <w:tcPr>
            <w:tcW w:w="2144" w:type="pct"/>
            <w:hideMark/>
          </w:tcPr>
          <w:p w14:paraId="58C8E44A"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obiektów dostosowanych do osób z niepełnosprawnościami </w:t>
            </w:r>
          </w:p>
        </w:tc>
        <w:tc>
          <w:tcPr>
            <w:tcW w:w="2856" w:type="pct"/>
            <w:hideMark/>
          </w:tcPr>
          <w:p w14:paraId="2DEADBA7"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oświadczenie wskazujące na liczbę obiektów dostosowanych do osób z niepełnosprawnościami i rodzaj wprowadzonych usprawnień dla ON.</w:t>
            </w:r>
          </w:p>
        </w:tc>
      </w:tr>
      <w:tr w:rsidR="00852BA7" w:rsidRPr="00E7402B" w14:paraId="4A06C7A5" w14:textId="77777777" w:rsidTr="00FC514A">
        <w:trPr>
          <w:trHeight w:val="900"/>
        </w:trPr>
        <w:tc>
          <w:tcPr>
            <w:tcW w:w="2144" w:type="pct"/>
            <w:hideMark/>
          </w:tcPr>
          <w:p w14:paraId="699729AB"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osób objętych szkoleniami/doradztwem w zakresie kompetencji cyfrowych. </w:t>
            </w:r>
          </w:p>
        </w:tc>
        <w:tc>
          <w:tcPr>
            <w:tcW w:w="2856" w:type="pct"/>
            <w:hideMark/>
          </w:tcPr>
          <w:p w14:paraId="67267942"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zaświadczenie o udziale w szkoleniach/doradztwie;                                                                                                                    2. lista uczestników, którzy otrzymali wspracie na podstawie zaświadczenia o udziale w szkoleniach/ doradztwie w zakresie kompetencji cyfrowych.</w:t>
            </w:r>
          </w:p>
        </w:tc>
      </w:tr>
      <w:tr w:rsidR="00852BA7" w:rsidRPr="00E7402B" w14:paraId="47241A0D" w14:textId="77777777" w:rsidTr="00FC514A">
        <w:trPr>
          <w:trHeight w:val="600"/>
        </w:trPr>
        <w:tc>
          <w:tcPr>
            <w:tcW w:w="2144" w:type="pct"/>
            <w:hideMark/>
          </w:tcPr>
          <w:p w14:paraId="0125E9A6"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 xml:space="preserve">Liczba podmiotów wykorzystujących technologie informacyjno–komunikacyjne. </w:t>
            </w:r>
          </w:p>
        </w:tc>
        <w:tc>
          <w:tcPr>
            <w:tcW w:w="2856" w:type="pct"/>
            <w:hideMark/>
          </w:tcPr>
          <w:p w14:paraId="26813D94" w14:textId="77777777" w:rsidR="00852BA7" w:rsidRPr="00E7402B" w:rsidRDefault="00852BA7" w:rsidP="00FC514A">
            <w:pPr>
              <w:spacing w:after="0" w:line="240" w:lineRule="auto"/>
              <w:rPr>
                <w:rFonts w:eastAsia="Times New Roman"/>
                <w:lang w:eastAsia="pl-PL"/>
              </w:rPr>
            </w:pPr>
            <w:r w:rsidRPr="00E7402B">
              <w:rPr>
                <w:rFonts w:eastAsia="Times New Roman"/>
                <w:lang w:eastAsia="pl-PL"/>
              </w:rPr>
              <w:t>1. oświadczenie wskazujące na liczbę podmiotów wykorzystujących technologie informacyjno–komunikacyjne i ich rodzaj.</w:t>
            </w:r>
          </w:p>
        </w:tc>
      </w:tr>
    </w:tbl>
    <w:p w14:paraId="30F8B735" w14:textId="0F390E83" w:rsidR="00852BA7" w:rsidRDefault="00852BA7" w:rsidP="00852BA7">
      <w:pPr>
        <w:pStyle w:val="Akapitzlist"/>
        <w:numPr>
          <w:ilvl w:val="1"/>
          <w:numId w:val="114"/>
        </w:numPr>
        <w:spacing w:before="120" w:after="120"/>
        <w:ind w:left="567" w:hanging="567"/>
        <w:jc w:val="both"/>
        <w:rPr>
          <w:rFonts w:ascii="Arial" w:hAnsi="Arial" w:cs="Arial"/>
          <w:sz w:val="24"/>
          <w:szCs w:val="24"/>
        </w:rPr>
      </w:pPr>
      <w:r>
        <w:rPr>
          <w:rFonts w:ascii="Arial" w:hAnsi="Arial" w:cs="Arial"/>
          <w:sz w:val="24"/>
          <w:szCs w:val="24"/>
        </w:rPr>
        <w:t xml:space="preserve">Wnioskodawcy są zobligowani wykazywać we wniosku o dofinansowanie wszystkie wskaźniki dotyczące liczby osób (w tym również wskaźnik </w:t>
      </w:r>
      <w:r>
        <w:rPr>
          <w:rFonts w:ascii="Arial" w:hAnsi="Arial" w:cs="Arial"/>
          <w:sz w:val="24"/>
          <w:szCs w:val="24"/>
        </w:rPr>
        <w:lastRenderedPageBreak/>
        <w:t>horyzontalny) w podziale na płeć. Dotyczy to zarówno wskaźników realizowanych przez Wnioskodawcę, jak i przez wszystkich partnerów.</w:t>
      </w:r>
    </w:p>
    <w:p w14:paraId="0488D308" w14:textId="3FD3183A" w:rsid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Tabela poniżej przedstawia wzór do obliczenia minimalnego poziomu wskaźnika, jaki powinien zostać osiągnięty w projekcie</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852BA7" w:rsidRPr="005E6AE2" w14:paraId="63CF6B15" w14:textId="77777777" w:rsidTr="00FC514A">
        <w:tc>
          <w:tcPr>
            <w:tcW w:w="8682" w:type="dxa"/>
            <w:tcBorders>
              <w:top w:val="single" w:sz="12" w:space="0" w:color="auto"/>
              <w:left w:val="single" w:sz="12" w:space="0" w:color="auto"/>
              <w:bottom w:val="single" w:sz="12" w:space="0" w:color="auto"/>
              <w:right w:val="single" w:sz="12" w:space="0" w:color="auto"/>
            </w:tcBorders>
            <w:shd w:val="clear" w:color="auto" w:fill="C6D9F1"/>
            <w:hideMark/>
          </w:tcPr>
          <w:p w14:paraId="3E9C7256" w14:textId="236C7FC2" w:rsidR="00852BA7" w:rsidRPr="005E6AE2" w:rsidRDefault="00852BA7" w:rsidP="00FC514A">
            <w:pPr>
              <w:spacing w:after="0"/>
              <w:jc w:val="both"/>
              <w:rPr>
                <w:rFonts w:ascii="Times New Roman" w:hAnsi="Times New Roman"/>
                <w:i/>
              </w:rPr>
            </w:pPr>
            <w:r w:rsidRPr="005E6AE2">
              <w:rPr>
                <w:rFonts w:ascii="Times New Roman" w:hAnsi="Times New Roman"/>
                <w:i/>
              </w:rPr>
              <w:t xml:space="preserve">Projektodawca powinien zweryfikować, czy wartości </w:t>
            </w:r>
            <w:r w:rsidR="00CA6F5C">
              <w:rPr>
                <w:rFonts w:ascii="Times New Roman" w:hAnsi="Times New Roman"/>
                <w:i/>
              </w:rPr>
              <w:t>wskaźników projekcie</w:t>
            </w:r>
            <w:r w:rsidRPr="005E6AE2">
              <w:rPr>
                <w:rFonts w:ascii="Times New Roman" w:hAnsi="Times New Roman"/>
                <w:i/>
              </w:rPr>
              <w:t>, zostały zaplanowane w sposób proporcjonalny do założeń konkursu. Weryfikacji tej można dokonać za pomocą poniższego wzoru:</w:t>
            </w:r>
          </w:p>
          <w:p w14:paraId="12DB2E81" w14:textId="77777777" w:rsidR="00852BA7" w:rsidRPr="005E6AE2" w:rsidRDefault="00852BA7" w:rsidP="00FC514A">
            <w:pPr>
              <w:spacing w:after="0"/>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274BF360" wp14:editId="27C46F2F">
                      <wp:simplePos x="0" y="0"/>
                      <wp:positionH relativeFrom="column">
                        <wp:posOffset>2586355</wp:posOffset>
                      </wp:positionH>
                      <wp:positionV relativeFrom="paragraph">
                        <wp:posOffset>135255</wp:posOffset>
                      </wp:positionV>
                      <wp:extent cx="190500" cy="114300"/>
                      <wp:effectExtent l="5080" t="11430" r="13970" b="762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4D54C6"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35EA3897" wp14:editId="7589BC83">
                      <wp:simplePos x="0" y="0"/>
                      <wp:positionH relativeFrom="column">
                        <wp:posOffset>2586355</wp:posOffset>
                      </wp:positionH>
                      <wp:positionV relativeFrom="paragraph">
                        <wp:posOffset>135255</wp:posOffset>
                      </wp:positionV>
                      <wp:extent cx="190500" cy="114300"/>
                      <wp:effectExtent l="5080" t="11430" r="13970" b="762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FD652"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rFonts w:ascii="Times New Roman" w:hAnsi="Times New Roman"/>
                <w:b/>
                <w:i/>
                <w:noProof/>
                <w:lang w:eastAsia="pl-PL"/>
              </w:rPr>
              <mc:AlternateContent>
                <mc:Choice Requires="wps">
                  <w:drawing>
                    <wp:anchor distT="0" distB="0" distL="114300" distR="114300" simplePos="0" relativeHeight="251659264" behindDoc="0" locked="0" layoutInCell="1" allowOverlap="1" wp14:anchorId="4011EE9E" wp14:editId="0AFBF526">
                      <wp:simplePos x="0" y="0"/>
                      <wp:positionH relativeFrom="column">
                        <wp:posOffset>52705</wp:posOffset>
                      </wp:positionH>
                      <wp:positionV relativeFrom="paragraph">
                        <wp:posOffset>182880</wp:posOffset>
                      </wp:positionV>
                      <wp:extent cx="2228850" cy="0"/>
                      <wp:effectExtent l="5080" t="11430" r="13970" b="762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F15E9" id="AutoShape 24" o:spid="_x0000_s1026" type="#_x0000_t32" style="position:absolute;margin-left:4.15pt;margin-top:14.4pt;width:17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5E6AE2">
              <w:rPr>
                <w:rFonts w:ascii="Times New Roman" w:hAnsi="Times New Roman"/>
                <w:b/>
                <w:i/>
              </w:rPr>
              <w:t xml:space="preserve">    Wartość dofinansowania w proj</w:t>
            </w:r>
            <w:r>
              <w:rPr>
                <w:rFonts w:ascii="Times New Roman" w:hAnsi="Times New Roman"/>
                <w:b/>
                <w:i/>
              </w:rPr>
              <w:t xml:space="preserve">ekcie                        </w:t>
            </w:r>
            <w:r w:rsidRPr="005E6AE2">
              <w:rPr>
                <w:rFonts w:ascii="Times New Roman" w:hAnsi="Times New Roman"/>
                <w:b/>
                <w:i/>
              </w:rPr>
              <w:t xml:space="preserve">wartość danego wskaźnika założona do </w:t>
            </w:r>
          </w:p>
          <w:p w14:paraId="7D93B57E" w14:textId="77777777" w:rsidR="00852BA7" w:rsidRPr="005E6AE2" w:rsidRDefault="00852BA7" w:rsidP="00FC514A">
            <w:pPr>
              <w:spacing w:after="0"/>
              <w:jc w:val="center"/>
              <w:rPr>
                <w:rFonts w:ascii="Times New Roman" w:hAnsi="Times New Roman"/>
                <w:b/>
                <w:i/>
              </w:rPr>
            </w:pPr>
            <w:r>
              <w:rPr>
                <w:rFonts w:ascii="Times New Roman" w:hAnsi="Times New Roman"/>
              </w:rPr>
              <w:t xml:space="preserve">             </w:t>
            </w:r>
            <w:r w:rsidRPr="00411DFD">
              <w:rPr>
                <w:rFonts w:ascii="Times New Roman" w:hAnsi="Times New Roman"/>
                <w:b/>
                <w:bCs/>
              </w:rPr>
              <w:t xml:space="preserve">56 430 289,68 </w:t>
            </w:r>
            <w:r>
              <w:rPr>
                <w:rFonts w:ascii="Times New Roman" w:hAnsi="Times New Roman"/>
                <w:b/>
                <w:bCs/>
              </w:rPr>
              <w:t xml:space="preserve"> </w:t>
            </w:r>
            <w:r w:rsidRPr="00411DFD">
              <w:rPr>
                <w:rFonts w:ascii="Times New Roman" w:hAnsi="Times New Roman"/>
              </w:rPr>
              <w:t>PLN</w:t>
            </w:r>
            <w:r w:rsidRPr="00411DFD">
              <w:rPr>
                <w:rFonts w:ascii="Times New Roman" w:hAnsi="Times New Roman"/>
                <w:b/>
                <w:i/>
                <w:vertAlign w:val="superscript"/>
              </w:rPr>
              <w:t xml:space="preserve"> </w:t>
            </w:r>
            <w:r w:rsidRPr="00411DFD">
              <w:rPr>
                <w:rFonts w:ascii="Times New Roman" w:hAnsi="Times New Roman"/>
                <w:b/>
                <w:i/>
                <w:vertAlign w:val="superscript"/>
              </w:rPr>
              <w:footnoteReference w:id="13"/>
            </w:r>
            <w:r w:rsidRPr="00411DFD">
              <w:rPr>
                <w:rFonts w:ascii="Times New Roman" w:hAnsi="Times New Roman"/>
                <w:b/>
                <w:i/>
              </w:rPr>
              <w:t xml:space="preserve">                                     </w:t>
            </w:r>
            <w:r>
              <w:rPr>
                <w:rFonts w:ascii="Times New Roman" w:hAnsi="Times New Roman"/>
                <w:b/>
                <w:i/>
              </w:rPr>
              <w:t xml:space="preserve">osiągnięcia w ramach całego  </w:t>
            </w:r>
            <w:r w:rsidRPr="005E6AE2">
              <w:rPr>
                <w:rFonts w:ascii="Times New Roman" w:hAnsi="Times New Roman"/>
                <w:b/>
                <w:i/>
              </w:rPr>
              <w:t>konkursu</w:t>
            </w:r>
            <w:r w:rsidRPr="005E6AE2">
              <w:rPr>
                <w:rFonts w:ascii="Times New Roman" w:hAnsi="Times New Roman"/>
                <w:b/>
                <w:i/>
                <w:vertAlign w:val="superscript"/>
              </w:rPr>
              <w:footnoteReference w:id="14"/>
            </w:r>
          </w:p>
          <w:p w14:paraId="26A6B08A" w14:textId="77777777" w:rsidR="00852BA7" w:rsidRPr="005E6AE2" w:rsidRDefault="00852BA7" w:rsidP="00FC514A">
            <w:pPr>
              <w:spacing w:after="0"/>
              <w:rPr>
                <w:rFonts w:ascii="Times New Roman" w:hAnsi="Times New Roman"/>
                <w:i/>
                <w:highlight w:val="yellow"/>
              </w:rPr>
            </w:pPr>
            <w:r w:rsidRPr="005E6AE2">
              <w:rPr>
                <w:rFonts w:ascii="Times New Roman" w:hAnsi="Times New Roman"/>
                <w:i/>
              </w:rPr>
              <w:t xml:space="preserve">Tak obliczona wartość stanowi minimalny poziom wskaźnika, jaki powinien zostać osiągnięty </w:t>
            </w:r>
            <w:r w:rsidRPr="005E6AE2">
              <w:rPr>
                <w:rFonts w:ascii="Times New Roman" w:hAnsi="Times New Roman"/>
                <w:i/>
              </w:rPr>
              <w:br/>
              <w:t>w projekcie</w:t>
            </w:r>
            <w:r w:rsidRPr="005E6AE2">
              <w:rPr>
                <w:rFonts w:ascii="Times New Roman" w:hAnsi="Times New Roman"/>
                <w:i/>
                <w:vertAlign w:val="superscript"/>
              </w:rPr>
              <w:footnoteReference w:id="15"/>
            </w:r>
            <w:r w:rsidRPr="005E6AE2">
              <w:rPr>
                <w:rFonts w:ascii="Times New Roman" w:hAnsi="Times New Roman"/>
                <w:i/>
              </w:rPr>
              <w:t xml:space="preserve">. </w:t>
            </w:r>
          </w:p>
        </w:tc>
      </w:tr>
    </w:tbl>
    <w:p w14:paraId="20554B87" w14:textId="24EE0D1A" w:rsidR="00852BA7" w:rsidRDefault="00852BA7" w:rsidP="00852BA7">
      <w:pPr>
        <w:pStyle w:val="Akapitzlist"/>
        <w:spacing w:before="120" w:after="120"/>
        <w:ind w:left="567"/>
        <w:jc w:val="both"/>
        <w:rPr>
          <w:rFonts w:ascii="Arial" w:hAnsi="Arial" w:cs="Arial"/>
          <w:sz w:val="24"/>
          <w:szCs w:val="24"/>
        </w:rPr>
      </w:pPr>
    </w:p>
    <w:p w14:paraId="6006F1DB" w14:textId="77777777" w:rsidR="00FC514A" w:rsidRDefault="00FC514A" w:rsidP="00852BA7">
      <w:pPr>
        <w:pStyle w:val="Akapitzlist"/>
        <w:spacing w:before="120" w:after="120"/>
        <w:ind w:left="567"/>
        <w:jc w:val="both"/>
        <w:rPr>
          <w:rFonts w:ascii="Arial" w:hAnsi="Arial" w:cs="Arial"/>
          <w:sz w:val="24"/>
          <w:szCs w:val="24"/>
        </w:rPr>
      </w:pPr>
    </w:p>
    <w:p w14:paraId="1C2BB53B" w14:textId="7D42CE96" w:rsidR="00852BA7" w:rsidRDefault="00852BA7" w:rsidP="00852BA7">
      <w:pPr>
        <w:pStyle w:val="Akapitzlist"/>
        <w:numPr>
          <w:ilvl w:val="1"/>
          <w:numId w:val="114"/>
        </w:numPr>
        <w:spacing w:before="120" w:after="120"/>
        <w:ind w:left="567" w:hanging="567"/>
        <w:jc w:val="both"/>
        <w:rPr>
          <w:rFonts w:ascii="Arial" w:hAnsi="Arial" w:cs="Arial"/>
          <w:sz w:val="24"/>
          <w:szCs w:val="24"/>
        </w:rPr>
      </w:pPr>
      <w:bookmarkStart w:id="24" w:name="_Toc16510423"/>
      <w:r w:rsidRPr="00852BA7">
        <w:rPr>
          <w:rFonts w:ascii="Arial" w:hAnsi="Arial" w:cs="Arial"/>
          <w:sz w:val="24"/>
          <w:szCs w:val="24"/>
        </w:rPr>
        <w:t>Wskaźniki obowiązujące dla przedmiotowego konkursu</w:t>
      </w:r>
      <w:bookmarkEnd w:id="24"/>
    </w:p>
    <w:tbl>
      <w:tblPr>
        <w:tblStyle w:val="Tabela-Siatka3"/>
        <w:tblW w:w="0" w:type="auto"/>
        <w:tblLook w:val="04A0" w:firstRow="1" w:lastRow="0" w:firstColumn="1" w:lastColumn="0" w:noHBand="0" w:noVBand="1"/>
      </w:tblPr>
      <w:tblGrid>
        <w:gridCol w:w="1339"/>
        <w:gridCol w:w="3088"/>
        <w:gridCol w:w="1691"/>
        <w:gridCol w:w="2944"/>
      </w:tblGrid>
      <w:tr w:rsidR="00852BA7" w:rsidRPr="00852BA7" w14:paraId="4C22E713" w14:textId="77777777" w:rsidTr="00FC514A">
        <w:trPr>
          <w:trHeight w:val="567"/>
        </w:trPr>
        <w:tc>
          <w:tcPr>
            <w:tcW w:w="9062" w:type="dxa"/>
            <w:gridSpan w:val="4"/>
            <w:shd w:val="clear" w:color="auto" w:fill="F2F2F2"/>
            <w:vAlign w:val="center"/>
          </w:tcPr>
          <w:p w14:paraId="2F7F9279" w14:textId="77777777" w:rsidR="00852BA7" w:rsidRPr="00852BA7" w:rsidRDefault="00852BA7" w:rsidP="00FC514A">
            <w:pPr>
              <w:spacing w:after="0" w:line="240" w:lineRule="auto"/>
              <w:rPr>
                <w:rFonts w:ascii="Arial" w:hAnsi="Arial" w:cs="Arial"/>
                <w:b/>
                <w:sz w:val="24"/>
                <w:szCs w:val="20"/>
              </w:rPr>
            </w:pPr>
            <w:r w:rsidRPr="00852BA7">
              <w:rPr>
                <w:rFonts w:ascii="Arial" w:hAnsi="Arial" w:cs="Arial"/>
                <w:b/>
                <w:sz w:val="24"/>
                <w:szCs w:val="20"/>
              </w:rPr>
              <w:t>Wskaźniki rezultatu bezpośredniego</w:t>
            </w:r>
          </w:p>
        </w:tc>
      </w:tr>
      <w:tr w:rsidR="00852BA7" w:rsidRPr="00852BA7" w14:paraId="4931651D" w14:textId="77777777" w:rsidTr="00FC514A">
        <w:tc>
          <w:tcPr>
            <w:tcW w:w="1339" w:type="dxa"/>
            <w:shd w:val="clear" w:color="auto" w:fill="F2F2F2"/>
            <w:vAlign w:val="center"/>
          </w:tcPr>
          <w:p w14:paraId="7207A9C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l.p.</w:t>
            </w:r>
          </w:p>
        </w:tc>
        <w:tc>
          <w:tcPr>
            <w:tcW w:w="3088" w:type="dxa"/>
            <w:shd w:val="clear" w:color="auto" w:fill="F2F2F2"/>
            <w:vAlign w:val="center"/>
          </w:tcPr>
          <w:p w14:paraId="2B0A1EE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Nazwa wskaźnika</w:t>
            </w:r>
          </w:p>
        </w:tc>
        <w:tc>
          <w:tcPr>
            <w:tcW w:w="1691" w:type="dxa"/>
            <w:shd w:val="clear" w:color="auto" w:fill="F2F2F2"/>
            <w:vAlign w:val="center"/>
          </w:tcPr>
          <w:p w14:paraId="3E4F4587"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Planowany do osiągnięcia w ramach konkursu poziom wskaźnika</w:t>
            </w:r>
          </w:p>
        </w:tc>
        <w:tc>
          <w:tcPr>
            <w:tcW w:w="2944" w:type="dxa"/>
            <w:shd w:val="clear" w:color="auto" w:fill="F2F2F2"/>
            <w:vAlign w:val="center"/>
          </w:tcPr>
          <w:p w14:paraId="022B10D5" w14:textId="77777777" w:rsidR="00852BA7" w:rsidRPr="00852BA7" w:rsidRDefault="00852BA7" w:rsidP="00FC514A">
            <w:pPr>
              <w:spacing w:after="0" w:line="240" w:lineRule="auto"/>
              <w:jc w:val="center"/>
              <w:rPr>
                <w:rFonts w:ascii="Arial" w:hAnsi="Arial" w:cs="Arial"/>
                <w:b/>
                <w:sz w:val="20"/>
                <w:szCs w:val="20"/>
              </w:rPr>
            </w:pPr>
          </w:p>
        </w:tc>
      </w:tr>
      <w:tr w:rsidR="00852BA7" w:rsidRPr="00852BA7" w14:paraId="11F89E2A" w14:textId="77777777" w:rsidTr="00FC514A">
        <w:tc>
          <w:tcPr>
            <w:tcW w:w="1339" w:type="dxa"/>
            <w:vAlign w:val="center"/>
          </w:tcPr>
          <w:p w14:paraId="0700EA0D"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1.</w:t>
            </w:r>
          </w:p>
        </w:tc>
        <w:tc>
          <w:tcPr>
            <w:tcW w:w="3088" w:type="dxa"/>
          </w:tcPr>
          <w:p w14:paraId="491F970A"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szkół i placówek kształcenia zawodowego wykorzystujących doposażenie zakupione dzięki EFS [szt.]</w:t>
            </w:r>
          </w:p>
        </w:tc>
        <w:tc>
          <w:tcPr>
            <w:tcW w:w="1691" w:type="dxa"/>
            <w:vAlign w:val="center"/>
          </w:tcPr>
          <w:p w14:paraId="5BF23BD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15</w:t>
            </w:r>
          </w:p>
        </w:tc>
        <w:tc>
          <w:tcPr>
            <w:tcW w:w="2944" w:type="dxa"/>
            <w:vAlign w:val="center"/>
          </w:tcPr>
          <w:p w14:paraId="76ED8AF4"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41375767" w14:textId="77777777" w:rsidTr="00FC514A">
        <w:tc>
          <w:tcPr>
            <w:tcW w:w="1339" w:type="dxa"/>
            <w:shd w:val="clear" w:color="auto" w:fill="F2F2F2"/>
            <w:vAlign w:val="center"/>
          </w:tcPr>
          <w:p w14:paraId="09D87DE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51632684"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szkół i placówek prowadzących kształcenie zawodowe wykorzystujących wyposażenie/doposażenie zakupione w ramach programu do prowadzenia procesu kształcenia. Wykorzystanie doposażenia jest weryfikowane na reprezentatywnej próbie szkół/placówek objętych wsparciem w ramach RPO do 4 tygodni po zakończeniu udziału w projekcie w ramach wizyt monitoringowych przez pracowników Instytucji Zarządzającej RPO lub Instytucji Pośredniczącej. </w:t>
            </w:r>
          </w:p>
          <w:p w14:paraId="63C96BB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W przypadku zakończenia udziału w projekcie w okresie ferii zimowych i letnich pomiar wskaźników powinien być dokonany z wyłączeniem ww. okresów. </w:t>
            </w:r>
          </w:p>
        </w:tc>
      </w:tr>
      <w:tr w:rsidR="00852BA7" w:rsidRPr="00852BA7" w14:paraId="6E5981FE" w14:textId="77777777" w:rsidTr="00FC514A">
        <w:tc>
          <w:tcPr>
            <w:tcW w:w="1339" w:type="dxa"/>
            <w:shd w:val="clear" w:color="auto" w:fill="F2F2F2"/>
            <w:vAlign w:val="center"/>
          </w:tcPr>
          <w:p w14:paraId="0320DC2B"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Dodatkowe wyjaśnienia</w:t>
            </w:r>
          </w:p>
        </w:tc>
        <w:tc>
          <w:tcPr>
            <w:tcW w:w="7723" w:type="dxa"/>
            <w:gridSpan w:val="3"/>
          </w:tcPr>
          <w:p w14:paraId="1EAB179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24B5D282"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http://www.funduszeeuropejskie.gov.pl/strony/o-funduszach/dokumenty/wytyczne-w-zakresie-monitorowania-postepu-rzeczowego-realizacji-programow-operacyjnych-na-lata-2014-2020/</w:t>
            </w:r>
          </w:p>
        </w:tc>
      </w:tr>
      <w:tr w:rsidR="00852BA7" w:rsidRPr="00852BA7" w14:paraId="6991D013" w14:textId="77777777" w:rsidTr="00FC514A">
        <w:tc>
          <w:tcPr>
            <w:tcW w:w="1339" w:type="dxa"/>
            <w:shd w:val="clear" w:color="auto" w:fill="000000"/>
            <w:vAlign w:val="center"/>
          </w:tcPr>
          <w:p w14:paraId="7ADCD306"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49880CC" w14:textId="77777777" w:rsidR="00852BA7" w:rsidRPr="00852BA7" w:rsidRDefault="00852BA7" w:rsidP="00FC514A">
            <w:pPr>
              <w:spacing w:after="0" w:line="240" w:lineRule="auto"/>
              <w:rPr>
                <w:rFonts w:ascii="Arial" w:hAnsi="Arial" w:cs="Arial"/>
                <w:sz w:val="2"/>
                <w:szCs w:val="2"/>
              </w:rPr>
            </w:pPr>
          </w:p>
        </w:tc>
      </w:tr>
      <w:tr w:rsidR="00852BA7" w:rsidRPr="00852BA7" w14:paraId="204A9FDA" w14:textId="77777777" w:rsidTr="00FC514A">
        <w:tc>
          <w:tcPr>
            <w:tcW w:w="1339" w:type="dxa"/>
            <w:shd w:val="clear" w:color="auto" w:fill="auto"/>
            <w:vAlign w:val="center"/>
          </w:tcPr>
          <w:p w14:paraId="19E84B10"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2.</w:t>
            </w:r>
          </w:p>
        </w:tc>
        <w:tc>
          <w:tcPr>
            <w:tcW w:w="3088" w:type="dxa"/>
            <w:vAlign w:val="center"/>
          </w:tcPr>
          <w:p w14:paraId="7F945656" w14:textId="53820CF1" w:rsidR="00852BA7" w:rsidRPr="00852BA7" w:rsidRDefault="00852BA7" w:rsidP="003F6985">
            <w:pPr>
              <w:spacing w:after="0" w:line="240" w:lineRule="auto"/>
              <w:rPr>
                <w:rFonts w:ascii="Arial" w:hAnsi="Arial" w:cs="Arial"/>
                <w:b/>
                <w:sz w:val="20"/>
                <w:szCs w:val="20"/>
              </w:rPr>
            </w:pPr>
            <w:r w:rsidRPr="00852BA7">
              <w:rPr>
                <w:rFonts w:ascii="Arial" w:hAnsi="Arial" w:cs="Arial"/>
                <w:b/>
                <w:sz w:val="20"/>
                <w:szCs w:val="20"/>
              </w:rPr>
              <w:t>Liczba uczniów, którzy nabyli kompetencje kluczo</w:t>
            </w:r>
            <w:r w:rsidR="003F6985">
              <w:rPr>
                <w:rFonts w:ascii="Arial" w:hAnsi="Arial" w:cs="Arial"/>
                <w:b/>
                <w:sz w:val="20"/>
                <w:szCs w:val="20"/>
              </w:rPr>
              <w:t xml:space="preserve">we lub umiejętności uniwersalne </w:t>
            </w:r>
            <w:r w:rsidRPr="00852BA7">
              <w:rPr>
                <w:rFonts w:ascii="Arial" w:hAnsi="Arial" w:cs="Arial"/>
                <w:b/>
                <w:sz w:val="20"/>
                <w:szCs w:val="20"/>
              </w:rPr>
              <w:t>po opuszczeniu programu [osoby]</w:t>
            </w:r>
          </w:p>
        </w:tc>
        <w:tc>
          <w:tcPr>
            <w:tcW w:w="1691" w:type="dxa"/>
            <w:vAlign w:val="center"/>
          </w:tcPr>
          <w:p w14:paraId="78C123E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1 043</w:t>
            </w:r>
          </w:p>
        </w:tc>
        <w:tc>
          <w:tcPr>
            <w:tcW w:w="2944" w:type="dxa"/>
            <w:vAlign w:val="center"/>
          </w:tcPr>
          <w:p w14:paraId="248BBFD2"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245A4848" w14:textId="77777777" w:rsidTr="00FC514A">
        <w:tc>
          <w:tcPr>
            <w:tcW w:w="1339" w:type="dxa"/>
            <w:shd w:val="clear" w:color="auto" w:fill="F2F2F2"/>
            <w:vAlign w:val="center"/>
          </w:tcPr>
          <w:p w14:paraId="69E32963"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4AB7A7D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uczniów, którzy dzięki wsparciu z EFS nabyli kompetencje kluczowe lub umiejętności uniwersalne. Kompetencje kluczowe/umiejętności uniwersalne oraz typy szkół zostały określone w Wytycznych w zakresie realizacji przedsięwzięć z udziałem środków Europejskiego Funduszu Społecznego w obszarze edukacji na </w:t>
            </w:r>
            <w:r w:rsidRPr="00852BA7">
              <w:rPr>
                <w:rFonts w:ascii="Arial" w:hAnsi="Arial" w:cs="Arial"/>
                <w:sz w:val="20"/>
                <w:szCs w:val="20"/>
              </w:rPr>
              <w:lastRenderedPageBreak/>
              <w:t>lata 2014-2020. Fakt nabycia kompetencji lub umiejętności uniwersalnych będzie weryfikowany w ramach następujących etapów:</w:t>
            </w:r>
          </w:p>
          <w:p w14:paraId="02AE93A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w:t>
            </w:r>
            <w:r w:rsidRPr="00852BA7">
              <w:rPr>
                <w:rFonts w:ascii="Arial" w:hAnsi="Arial" w:cs="Arial"/>
                <w:sz w:val="20"/>
                <w:szCs w:val="20"/>
              </w:rPr>
              <w:tab/>
              <w:t>ETAP I – Zakres – zdefiniowanie w ramach wniosku o dofinansowanie grupy docelowej do objęcia wsparciem oraz wybranie obszaru interwencji EFS, który będzie poddany ocenie,</w:t>
            </w:r>
          </w:p>
          <w:p w14:paraId="7E6388D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ETAP II – Wzorzec – określony przed rozpoczęciem form wsparcia i zrealizowany w projekcie standard wymagań, tj. efektów uczenia się, które osiągną uczestnicy w wyniku przeprowadzonych działań projektowych.</w:t>
            </w:r>
          </w:p>
          <w:p w14:paraId="4B85A72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Standard wymagań należy zdefiniować we wniosku  o dofinansowanie (oczekiwane efekty, które zostaną osiągnięte w wyniku działań projektowych i których osiągnięcie będzie badane w kolejnym etapie),</w:t>
            </w:r>
          </w:p>
          <w:p w14:paraId="616973A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iii.</w:t>
            </w:r>
            <w:r w:rsidRPr="00852BA7">
              <w:rPr>
                <w:rFonts w:ascii="Arial" w:hAnsi="Arial" w:cs="Arial"/>
                <w:sz w:val="20"/>
                <w:szCs w:val="20"/>
              </w:rPr>
              <w:tab/>
              <w:t>ETAP III – Ocena – przeprowadzenie weryfikacji na podstawie opracowanych kryteriów oceny po zakończeniu wsparcia udzielanego danej osobie,</w:t>
            </w:r>
          </w:p>
          <w:p w14:paraId="2587BA1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62FBFDE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Kompetencje lub umiejętności uniwersalne stanowią wyodrębniony zestaw efektów uczenia się/kształcenia. Opis kompetencji lub umiejętności uniwersalnych zawiera jasno określone warunki, które powinien spełniać uczestnik projektu ubiegający się o nabycie kompetencji lub umiejętności uniwersalnych, tj. wyczerpującą informację o efektach uczenia się (standardach wymagań) dla danej kompetencji/ umiejętności uniwersalnej oraz kryteria i metody ich weryfikacji. </w:t>
            </w:r>
          </w:p>
          <w:p w14:paraId="78490539"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Nabycie kompetencji potwierdzone jest uzyskaniem dokumentu zawierającego wyszczególnione efekty uczenia się odnoszące się do nabytej kompetencji. Wykazywać należy wyłącznie kompetencje lub umiejętności uniwersalne osiągnięte w wyniku interwencji Europejskiego Funduszu Społecznego.</w:t>
            </w:r>
          </w:p>
        </w:tc>
      </w:tr>
      <w:tr w:rsidR="00852BA7" w:rsidRPr="00852BA7" w14:paraId="6089EC70" w14:textId="77777777" w:rsidTr="00FC514A">
        <w:tc>
          <w:tcPr>
            <w:tcW w:w="1339" w:type="dxa"/>
            <w:shd w:val="clear" w:color="auto" w:fill="F2F2F2"/>
            <w:vAlign w:val="center"/>
          </w:tcPr>
          <w:p w14:paraId="3693AD47"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lastRenderedPageBreak/>
              <w:t>Dodatkowe wyjaśnienia</w:t>
            </w:r>
          </w:p>
        </w:tc>
        <w:tc>
          <w:tcPr>
            <w:tcW w:w="7723" w:type="dxa"/>
            <w:gridSpan w:val="3"/>
          </w:tcPr>
          <w:p w14:paraId="5A6B3C55" w14:textId="61EAAF4B"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Do wskaźnika </w:t>
            </w:r>
            <w:r w:rsidR="00860DE2">
              <w:rPr>
                <w:rFonts w:ascii="Arial" w:hAnsi="Arial" w:cs="Arial"/>
                <w:sz w:val="20"/>
                <w:szCs w:val="20"/>
              </w:rPr>
              <w:t>wliczane</w:t>
            </w:r>
            <w:r w:rsidR="00860DE2" w:rsidRPr="00852BA7">
              <w:rPr>
                <w:rFonts w:ascii="Arial" w:hAnsi="Arial" w:cs="Arial"/>
                <w:sz w:val="20"/>
                <w:szCs w:val="20"/>
              </w:rPr>
              <w:t xml:space="preserve"> </w:t>
            </w:r>
            <w:r w:rsidRPr="00852BA7">
              <w:rPr>
                <w:rFonts w:ascii="Arial" w:hAnsi="Arial" w:cs="Arial"/>
                <w:sz w:val="20"/>
                <w:szCs w:val="20"/>
              </w:rPr>
              <w:t>są kompetencje kluczowe i umiejętności niezbędne na rynku pracy zgodnie z pkt. 13 Słownika pojęć.</w:t>
            </w:r>
          </w:p>
          <w:p w14:paraId="5EF663E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2D63FC73"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6FD8859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którzy nabyli kompetencje kluczowe lub umiejętności uniwersalne niezbędne na rynku pracy po opuszczeniu programu, należy traktować jako tożsamy z wyżej wymienionym wskaźnikiem.</w:t>
            </w:r>
          </w:p>
        </w:tc>
      </w:tr>
      <w:tr w:rsidR="00852BA7" w:rsidRPr="00852BA7" w14:paraId="3CFC2EB0" w14:textId="77777777" w:rsidTr="00FC514A">
        <w:tc>
          <w:tcPr>
            <w:tcW w:w="1339" w:type="dxa"/>
            <w:shd w:val="clear" w:color="auto" w:fill="000000"/>
            <w:vAlign w:val="center"/>
          </w:tcPr>
          <w:p w14:paraId="264064D3"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F68A7DB" w14:textId="77777777" w:rsidR="00852BA7" w:rsidRPr="00852BA7" w:rsidRDefault="00852BA7" w:rsidP="00FC514A">
            <w:pPr>
              <w:spacing w:after="0" w:line="240" w:lineRule="auto"/>
              <w:rPr>
                <w:rFonts w:ascii="Arial" w:hAnsi="Arial" w:cs="Arial"/>
                <w:sz w:val="2"/>
                <w:szCs w:val="2"/>
              </w:rPr>
            </w:pPr>
          </w:p>
        </w:tc>
      </w:tr>
      <w:tr w:rsidR="00852BA7" w:rsidRPr="00852BA7" w14:paraId="5E085505" w14:textId="77777777" w:rsidTr="00FC514A">
        <w:tc>
          <w:tcPr>
            <w:tcW w:w="1339" w:type="dxa"/>
            <w:shd w:val="clear" w:color="auto" w:fill="auto"/>
            <w:vAlign w:val="center"/>
          </w:tcPr>
          <w:p w14:paraId="3197DD45"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3.</w:t>
            </w:r>
          </w:p>
        </w:tc>
        <w:tc>
          <w:tcPr>
            <w:tcW w:w="3088" w:type="dxa"/>
            <w:vAlign w:val="center"/>
          </w:tcPr>
          <w:p w14:paraId="2A1076E9"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nauczycieli kształcenia zawodowego oraz instruktorów praktycznej nauki zawodu, którzy uzyskali kwalifikacje lub nabyli kompetencje po opuszczeniu programu [osoby]</w:t>
            </w:r>
          </w:p>
        </w:tc>
        <w:tc>
          <w:tcPr>
            <w:tcW w:w="1691" w:type="dxa"/>
            <w:vAlign w:val="center"/>
          </w:tcPr>
          <w:p w14:paraId="54AE9020" w14:textId="57B5EE72" w:rsidR="00852BA7" w:rsidRPr="00852BA7" w:rsidRDefault="00852BA7" w:rsidP="000A2D97">
            <w:pPr>
              <w:spacing w:after="0" w:line="240" w:lineRule="auto"/>
              <w:jc w:val="center"/>
              <w:rPr>
                <w:rFonts w:ascii="Arial" w:hAnsi="Arial" w:cs="Arial"/>
                <w:b/>
                <w:sz w:val="20"/>
                <w:szCs w:val="20"/>
              </w:rPr>
            </w:pPr>
            <w:r w:rsidRPr="00852BA7">
              <w:rPr>
                <w:rFonts w:ascii="Arial" w:hAnsi="Arial" w:cs="Arial"/>
                <w:b/>
                <w:sz w:val="20"/>
                <w:szCs w:val="20"/>
              </w:rPr>
              <w:t>4</w:t>
            </w:r>
            <w:r w:rsidR="000A2D97">
              <w:rPr>
                <w:rFonts w:ascii="Arial" w:hAnsi="Arial" w:cs="Arial"/>
                <w:b/>
                <w:sz w:val="20"/>
                <w:szCs w:val="20"/>
              </w:rPr>
              <w:t>9</w:t>
            </w:r>
          </w:p>
        </w:tc>
        <w:tc>
          <w:tcPr>
            <w:tcW w:w="2944" w:type="dxa"/>
            <w:vAlign w:val="center"/>
          </w:tcPr>
          <w:p w14:paraId="47DC0067"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15F3BAC9" w14:textId="77777777" w:rsidTr="00FC514A">
        <w:tc>
          <w:tcPr>
            <w:tcW w:w="1339" w:type="dxa"/>
            <w:shd w:val="clear" w:color="auto" w:fill="F2F2F2"/>
            <w:vAlign w:val="center"/>
          </w:tcPr>
          <w:p w14:paraId="00B28659"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5BD8BC8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w:t>
            </w:r>
          </w:p>
          <w:p w14:paraId="24C569B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Kompetencja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475CBF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Fakt nabycia kompetencji będzie weryfikowany w ramach następujących etapów: </w:t>
            </w:r>
          </w:p>
          <w:p w14:paraId="761F13A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w:t>
            </w:r>
            <w:r w:rsidRPr="00852BA7">
              <w:rPr>
                <w:rFonts w:ascii="Arial" w:hAnsi="Arial" w:cs="Arial"/>
                <w:sz w:val="20"/>
                <w:szCs w:val="20"/>
              </w:rPr>
              <w:tab/>
              <w:t xml:space="preserve">ETAP I – Zakres – zdefiniowanie w ramach wniosku o dofinansowanie grupy docelowej do objęcia wsparciem oraz wybranie obszaru interwencji EFS, który będzie poddany ocenie, </w:t>
            </w:r>
          </w:p>
          <w:p w14:paraId="2140F13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 xml:space="preserve">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 </w:t>
            </w:r>
          </w:p>
          <w:p w14:paraId="537289D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lastRenderedPageBreak/>
              <w:t>iii.</w:t>
            </w:r>
            <w:r w:rsidRPr="00852BA7">
              <w:rPr>
                <w:rFonts w:ascii="Arial" w:hAnsi="Arial" w:cs="Arial"/>
                <w:sz w:val="20"/>
                <w:szCs w:val="20"/>
              </w:rPr>
              <w:tab/>
              <w:t xml:space="preserve">ETAP III – Ocena – przeprowadzenie weryfikacji na podstawie opracowanych kryteriów oceny po zakończeniu wsparcia udzielanego danej osobie, </w:t>
            </w:r>
          </w:p>
          <w:p w14:paraId="6C1F0C84"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ETAP IV – Porównanie – porównanie uzyskanych wyników etapu III (ocena) z przyjętymi wymaganiami (określonymi na etapie II efektami uczenia się) po zakończeniu wsparcia udzielanego danej osobie.</w:t>
            </w:r>
          </w:p>
          <w:p w14:paraId="7E30171D"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Nabycie kompetencji potwierdzone jest uzyskaniem dokumentu zawierającego wyszczególnione efekty uczenia się odnoszące się do nabytej kompetencji. Wykazywać należy wyłącznie kwalifikacje/kompetencje osiągnięte w wyniku interwencji Europejskiego Funduszu Społecznego.</w:t>
            </w:r>
          </w:p>
        </w:tc>
      </w:tr>
      <w:tr w:rsidR="00852BA7" w:rsidRPr="00852BA7" w14:paraId="49DEF721" w14:textId="77777777" w:rsidTr="00FC514A">
        <w:tc>
          <w:tcPr>
            <w:tcW w:w="1339" w:type="dxa"/>
            <w:shd w:val="clear" w:color="auto" w:fill="F2F2F2"/>
            <w:vAlign w:val="center"/>
          </w:tcPr>
          <w:p w14:paraId="42515F40"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lastRenderedPageBreak/>
              <w:t>Dodatkowe wyjaśnienia</w:t>
            </w:r>
          </w:p>
        </w:tc>
        <w:tc>
          <w:tcPr>
            <w:tcW w:w="7723" w:type="dxa"/>
            <w:gridSpan w:val="3"/>
          </w:tcPr>
          <w:p w14:paraId="46BFF6DC"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4D6E433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w:t>
            </w:r>
          </w:p>
          <w:p w14:paraId="1A167BE4" w14:textId="77777777" w:rsidR="00852BA7" w:rsidRDefault="00852BA7" w:rsidP="00FC514A">
            <w:pPr>
              <w:spacing w:after="0" w:line="240" w:lineRule="auto"/>
              <w:rPr>
                <w:rFonts w:ascii="Arial" w:hAnsi="Arial" w:cs="Arial"/>
                <w:sz w:val="20"/>
                <w:szCs w:val="20"/>
              </w:rPr>
            </w:pPr>
            <w:r w:rsidRPr="00852BA7">
              <w:rPr>
                <w:rFonts w:ascii="Arial" w:hAnsi="Arial" w:cs="Arial"/>
                <w:sz w:val="20"/>
                <w:szCs w:val="20"/>
              </w:rPr>
              <w:t>Z opisu powinno jasno wynikać w jaki sposób zaszła zmiana jakościowa polegająca na nabyciu nowych kompetencji lub umiejętności przez nauczycieli.</w:t>
            </w:r>
          </w:p>
          <w:p w14:paraId="5ECD038E" w14:textId="77777777" w:rsidR="00FF088C" w:rsidRDefault="00FF088C" w:rsidP="00FC514A">
            <w:pPr>
              <w:spacing w:after="0" w:line="240" w:lineRule="auto"/>
              <w:rPr>
                <w:rFonts w:ascii="Arial" w:hAnsi="Arial" w:cs="Arial"/>
                <w:sz w:val="20"/>
                <w:szCs w:val="20"/>
              </w:rPr>
            </w:pPr>
          </w:p>
          <w:p w14:paraId="5D074D72" w14:textId="77777777" w:rsidR="00FF088C" w:rsidRPr="00FF088C" w:rsidRDefault="00FF088C" w:rsidP="00FF088C">
            <w:pPr>
              <w:spacing w:after="0" w:line="240" w:lineRule="auto"/>
              <w:rPr>
                <w:rFonts w:ascii="Arial" w:hAnsi="Arial" w:cs="Arial"/>
                <w:b/>
                <w:sz w:val="20"/>
                <w:szCs w:val="20"/>
                <w:u w:val="single"/>
              </w:rPr>
            </w:pPr>
            <w:r w:rsidRPr="00FF088C">
              <w:rPr>
                <w:rFonts w:ascii="Arial" w:hAnsi="Arial" w:cs="Arial"/>
                <w:b/>
                <w:sz w:val="20"/>
                <w:szCs w:val="20"/>
                <w:u w:val="single"/>
              </w:rPr>
              <w:t>Uwaga!</w:t>
            </w:r>
          </w:p>
          <w:p w14:paraId="7C32F8A9" w14:textId="77777777" w:rsidR="00FF088C" w:rsidRPr="00FF088C" w:rsidRDefault="00FF088C" w:rsidP="00FF088C">
            <w:pPr>
              <w:spacing w:after="0" w:line="240" w:lineRule="auto"/>
              <w:rPr>
                <w:rFonts w:ascii="Arial" w:hAnsi="Arial" w:cs="Arial"/>
                <w:sz w:val="20"/>
                <w:szCs w:val="20"/>
              </w:rPr>
            </w:pPr>
            <w:r w:rsidRPr="00FF088C">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7A0E3739" w14:textId="4B6D3A94" w:rsidR="00FF088C" w:rsidRPr="00852BA7" w:rsidRDefault="00FF088C" w:rsidP="00FF088C">
            <w:pPr>
              <w:spacing w:after="0" w:line="240" w:lineRule="auto"/>
              <w:rPr>
                <w:rFonts w:ascii="Arial" w:hAnsi="Arial" w:cs="Arial"/>
                <w:sz w:val="20"/>
                <w:szCs w:val="20"/>
              </w:rPr>
            </w:pPr>
            <w:r w:rsidRPr="00FF088C">
              <w:rPr>
                <w:rFonts w:ascii="Arial" w:hAnsi="Arial" w:cs="Arial"/>
                <w:sz w:val="20"/>
                <w:szCs w:val="20"/>
              </w:rPr>
              <w:t xml:space="preserve">Zgodnie z zapisami Wytycznych w zakresie realizacji przedsięwzięć z udziałem środków Europejskiego Funduszu Społecznego w obszarze edukacji na lata 2014-2020, wsparcie w ramach projektów EFS dotyczy </w:t>
            </w:r>
            <w:r w:rsidRPr="00FF088C">
              <w:rPr>
                <w:rFonts w:ascii="Arial" w:hAnsi="Arial" w:cs="Arial"/>
                <w:b/>
                <w:sz w:val="20"/>
                <w:szCs w:val="20"/>
              </w:rPr>
              <w:t xml:space="preserve">kompetencji kluczowych oraz umiejętności uniwersalnych </w:t>
            </w:r>
            <w:r w:rsidRPr="00FF088C">
              <w:rPr>
                <w:rFonts w:ascii="Arial" w:hAnsi="Arial" w:cs="Arial"/>
                <w:b/>
                <w:sz w:val="20"/>
                <w:szCs w:val="20"/>
                <w:u w:val="single"/>
              </w:rPr>
              <w:t>niezbędnych na rynku pracy</w:t>
            </w:r>
            <w:r w:rsidRPr="00FF088C">
              <w:rPr>
                <w:rFonts w:ascii="Arial" w:hAnsi="Arial" w:cs="Arial"/>
                <w:sz w:val="20"/>
                <w:szCs w:val="20"/>
              </w:rPr>
              <w:t xml:space="preserve">. Wskazany w RPO WSL oraz SZOOP RPO WSL wskaźnik: </w:t>
            </w:r>
            <w:r w:rsidRPr="00FF088C">
              <w:rPr>
                <w:rFonts w:ascii="Arial" w:hAnsi="Arial" w:cs="Arial"/>
                <w:b/>
                <w:sz w:val="20"/>
                <w:szCs w:val="20"/>
              </w:rPr>
              <w:t xml:space="preserve">Liczba uczniów, którzy nabyli kompetencje kluczowe lub umiejętności uniwersalne </w:t>
            </w:r>
            <w:r w:rsidRPr="00FF088C">
              <w:rPr>
                <w:rFonts w:ascii="Arial" w:hAnsi="Arial" w:cs="Arial"/>
                <w:b/>
                <w:sz w:val="20"/>
                <w:szCs w:val="20"/>
                <w:u w:val="single"/>
              </w:rPr>
              <w:t>niezbędnych na rynku pracy</w:t>
            </w:r>
            <w:r w:rsidRPr="00FF088C">
              <w:rPr>
                <w:rFonts w:ascii="Arial" w:hAnsi="Arial" w:cs="Arial"/>
                <w:b/>
                <w:sz w:val="20"/>
                <w:szCs w:val="20"/>
              </w:rPr>
              <w:t xml:space="preserve"> po opuszczeniu programu</w:t>
            </w:r>
            <w:r w:rsidRPr="00FF088C">
              <w:rPr>
                <w:rFonts w:ascii="Arial" w:hAnsi="Arial" w:cs="Arial"/>
                <w:sz w:val="20"/>
                <w:szCs w:val="20"/>
              </w:rPr>
              <w:t>, należy traktować jako tożsamy z wyżej wymienionym wskaźnikiem.</w:t>
            </w:r>
          </w:p>
          <w:p w14:paraId="6B9B8F8D" w14:textId="77777777" w:rsidR="00852BA7" w:rsidRPr="00852BA7" w:rsidRDefault="00852BA7" w:rsidP="00FC514A">
            <w:pPr>
              <w:spacing w:after="0" w:line="240" w:lineRule="auto"/>
              <w:rPr>
                <w:rFonts w:ascii="Arial" w:hAnsi="Arial" w:cs="Arial"/>
                <w:sz w:val="20"/>
                <w:szCs w:val="20"/>
              </w:rPr>
            </w:pPr>
          </w:p>
        </w:tc>
      </w:tr>
      <w:tr w:rsidR="00852BA7" w:rsidRPr="00852BA7" w14:paraId="0ECA9972" w14:textId="77777777" w:rsidTr="00FC514A">
        <w:trPr>
          <w:trHeight w:val="60"/>
        </w:trPr>
        <w:tc>
          <w:tcPr>
            <w:tcW w:w="1339" w:type="dxa"/>
            <w:shd w:val="clear" w:color="auto" w:fill="000000"/>
          </w:tcPr>
          <w:p w14:paraId="09BB7DD7" w14:textId="77777777" w:rsidR="00852BA7" w:rsidRPr="00852BA7" w:rsidRDefault="00852BA7" w:rsidP="00FC514A">
            <w:pPr>
              <w:spacing w:after="0" w:line="240" w:lineRule="auto"/>
              <w:rPr>
                <w:rFonts w:ascii="Arial" w:hAnsi="Arial" w:cs="Arial"/>
                <w:sz w:val="2"/>
                <w:szCs w:val="2"/>
              </w:rPr>
            </w:pPr>
          </w:p>
        </w:tc>
        <w:tc>
          <w:tcPr>
            <w:tcW w:w="3088" w:type="dxa"/>
            <w:shd w:val="clear" w:color="auto" w:fill="000000"/>
          </w:tcPr>
          <w:p w14:paraId="78D75434" w14:textId="77777777" w:rsidR="00852BA7" w:rsidRPr="00852BA7" w:rsidRDefault="00852BA7" w:rsidP="00FC514A">
            <w:pPr>
              <w:spacing w:after="0" w:line="240" w:lineRule="auto"/>
              <w:rPr>
                <w:rFonts w:ascii="Arial" w:hAnsi="Arial" w:cs="Arial"/>
                <w:sz w:val="2"/>
                <w:szCs w:val="2"/>
              </w:rPr>
            </w:pPr>
          </w:p>
        </w:tc>
        <w:tc>
          <w:tcPr>
            <w:tcW w:w="1691" w:type="dxa"/>
            <w:shd w:val="clear" w:color="auto" w:fill="000000"/>
            <w:vAlign w:val="center"/>
          </w:tcPr>
          <w:p w14:paraId="77C64A72" w14:textId="77777777" w:rsidR="00852BA7" w:rsidRPr="00852BA7" w:rsidRDefault="00852BA7" w:rsidP="00FC514A">
            <w:pPr>
              <w:spacing w:after="0" w:line="240" w:lineRule="auto"/>
              <w:jc w:val="center"/>
              <w:rPr>
                <w:rFonts w:ascii="Arial" w:hAnsi="Arial" w:cs="Arial"/>
                <w:sz w:val="2"/>
                <w:szCs w:val="2"/>
              </w:rPr>
            </w:pPr>
          </w:p>
        </w:tc>
        <w:tc>
          <w:tcPr>
            <w:tcW w:w="2944" w:type="dxa"/>
            <w:shd w:val="clear" w:color="auto" w:fill="000000"/>
          </w:tcPr>
          <w:p w14:paraId="0D22E57D" w14:textId="77777777" w:rsidR="00852BA7" w:rsidRPr="00852BA7" w:rsidRDefault="00852BA7" w:rsidP="00FC514A">
            <w:pPr>
              <w:spacing w:after="0" w:line="240" w:lineRule="auto"/>
              <w:rPr>
                <w:rFonts w:ascii="Arial" w:hAnsi="Arial" w:cs="Arial"/>
                <w:sz w:val="2"/>
                <w:szCs w:val="2"/>
              </w:rPr>
            </w:pPr>
          </w:p>
        </w:tc>
      </w:tr>
      <w:tr w:rsidR="00852BA7" w:rsidRPr="00852BA7" w14:paraId="38AC1A82" w14:textId="77777777" w:rsidTr="00FC514A">
        <w:trPr>
          <w:trHeight w:val="526"/>
        </w:trPr>
        <w:tc>
          <w:tcPr>
            <w:tcW w:w="9062" w:type="dxa"/>
            <w:gridSpan w:val="4"/>
            <w:shd w:val="clear" w:color="auto" w:fill="F2F2F2"/>
            <w:vAlign w:val="center"/>
          </w:tcPr>
          <w:p w14:paraId="0D6D6443" w14:textId="77777777" w:rsidR="00852BA7" w:rsidRPr="00852BA7" w:rsidRDefault="00852BA7" w:rsidP="00FC514A">
            <w:pPr>
              <w:spacing w:after="0" w:line="240" w:lineRule="auto"/>
              <w:rPr>
                <w:rFonts w:ascii="Arial" w:hAnsi="Arial" w:cs="Arial"/>
                <w:b/>
                <w:sz w:val="24"/>
                <w:szCs w:val="20"/>
              </w:rPr>
            </w:pPr>
            <w:r w:rsidRPr="00852BA7">
              <w:rPr>
                <w:rFonts w:ascii="Arial" w:hAnsi="Arial" w:cs="Arial"/>
                <w:b/>
                <w:sz w:val="24"/>
                <w:szCs w:val="20"/>
              </w:rPr>
              <w:t>Wskaźniki produktu</w:t>
            </w:r>
          </w:p>
        </w:tc>
      </w:tr>
      <w:tr w:rsidR="00852BA7" w:rsidRPr="00852BA7" w14:paraId="2D2240A4" w14:textId="77777777" w:rsidTr="00FC514A">
        <w:tc>
          <w:tcPr>
            <w:tcW w:w="1339" w:type="dxa"/>
            <w:shd w:val="clear" w:color="auto" w:fill="F2F2F2"/>
            <w:vAlign w:val="center"/>
          </w:tcPr>
          <w:p w14:paraId="3D81C199"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l.p.</w:t>
            </w:r>
          </w:p>
        </w:tc>
        <w:tc>
          <w:tcPr>
            <w:tcW w:w="3088" w:type="dxa"/>
            <w:shd w:val="clear" w:color="auto" w:fill="F2F2F2"/>
            <w:vAlign w:val="center"/>
          </w:tcPr>
          <w:p w14:paraId="35ECD24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Nazwa wskaźnika</w:t>
            </w:r>
          </w:p>
        </w:tc>
        <w:tc>
          <w:tcPr>
            <w:tcW w:w="1691" w:type="dxa"/>
            <w:shd w:val="clear" w:color="auto" w:fill="F2F2F2"/>
            <w:vAlign w:val="center"/>
          </w:tcPr>
          <w:p w14:paraId="594C3434"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Planowany do osiągnięcia w ramach konkursu poziom wskaźnika</w:t>
            </w:r>
          </w:p>
        </w:tc>
        <w:tc>
          <w:tcPr>
            <w:tcW w:w="2944" w:type="dxa"/>
            <w:shd w:val="clear" w:color="auto" w:fill="F2F2F2"/>
            <w:vAlign w:val="center"/>
          </w:tcPr>
          <w:p w14:paraId="5B7B8821" w14:textId="77777777" w:rsidR="00852BA7" w:rsidRPr="00852BA7" w:rsidRDefault="00852BA7" w:rsidP="00FC514A">
            <w:pPr>
              <w:spacing w:after="0" w:line="240" w:lineRule="auto"/>
              <w:jc w:val="center"/>
              <w:rPr>
                <w:rFonts w:ascii="Arial" w:hAnsi="Arial" w:cs="Arial"/>
                <w:b/>
                <w:sz w:val="20"/>
                <w:szCs w:val="20"/>
              </w:rPr>
            </w:pPr>
          </w:p>
        </w:tc>
      </w:tr>
      <w:tr w:rsidR="00852BA7" w:rsidRPr="00852BA7" w14:paraId="2E7F3125" w14:textId="77777777" w:rsidTr="00FC514A">
        <w:tc>
          <w:tcPr>
            <w:tcW w:w="1339" w:type="dxa"/>
            <w:vAlign w:val="center"/>
          </w:tcPr>
          <w:p w14:paraId="1616A793"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1.</w:t>
            </w:r>
          </w:p>
        </w:tc>
        <w:tc>
          <w:tcPr>
            <w:tcW w:w="3088" w:type="dxa"/>
          </w:tcPr>
          <w:p w14:paraId="7E277DA0"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uczniów szkół i placówek kształcenia zawodowego uczestniczących w stażach i praktykach u pracodawcy [osoby]</w:t>
            </w:r>
          </w:p>
        </w:tc>
        <w:tc>
          <w:tcPr>
            <w:tcW w:w="1691" w:type="dxa"/>
            <w:vAlign w:val="center"/>
          </w:tcPr>
          <w:p w14:paraId="4C0B716A" w14:textId="2A04F344" w:rsidR="00852BA7" w:rsidRPr="00852BA7" w:rsidRDefault="00852BA7" w:rsidP="000A2D97">
            <w:pPr>
              <w:spacing w:after="0" w:line="240" w:lineRule="auto"/>
              <w:jc w:val="center"/>
              <w:rPr>
                <w:rFonts w:ascii="Arial" w:hAnsi="Arial" w:cs="Arial"/>
                <w:b/>
                <w:sz w:val="20"/>
                <w:szCs w:val="20"/>
              </w:rPr>
            </w:pPr>
            <w:r w:rsidRPr="00852BA7">
              <w:rPr>
                <w:rFonts w:ascii="Arial" w:hAnsi="Arial" w:cs="Arial"/>
                <w:b/>
                <w:sz w:val="20"/>
                <w:szCs w:val="20"/>
              </w:rPr>
              <w:t>1 3</w:t>
            </w:r>
            <w:r w:rsidR="000A2D97">
              <w:rPr>
                <w:rFonts w:ascii="Arial" w:hAnsi="Arial" w:cs="Arial"/>
                <w:b/>
                <w:sz w:val="20"/>
                <w:szCs w:val="20"/>
              </w:rPr>
              <w:t>53</w:t>
            </w:r>
          </w:p>
        </w:tc>
        <w:tc>
          <w:tcPr>
            <w:tcW w:w="2944" w:type="dxa"/>
            <w:vAlign w:val="center"/>
          </w:tcPr>
          <w:p w14:paraId="6E0AC6F2" w14:textId="77777777" w:rsidR="00852BA7" w:rsidRPr="00852BA7" w:rsidRDefault="00852BA7" w:rsidP="00FC514A">
            <w:pPr>
              <w:spacing w:after="0" w:line="240" w:lineRule="auto"/>
              <w:rPr>
                <w:rFonts w:ascii="Arial" w:hAnsi="Arial" w:cs="Arial"/>
                <w:b/>
                <w:sz w:val="20"/>
                <w:szCs w:val="20"/>
                <w:u w:val="single"/>
              </w:rPr>
            </w:pPr>
            <w:r w:rsidRPr="00852BA7">
              <w:rPr>
                <w:rFonts w:ascii="Arial" w:hAnsi="Arial" w:cs="Arial"/>
                <w:b/>
                <w:sz w:val="20"/>
                <w:szCs w:val="20"/>
                <w:u w:val="single"/>
              </w:rPr>
              <w:t>Obligatoryjny w każdym projekcie</w:t>
            </w:r>
          </w:p>
        </w:tc>
      </w:tr>
      <w:tr w:rsidR="00852BA7" w:rsidRPr="00852BA7" w14:paraId="6E34442C" w14:textId="77777777" w:rsidTr="00FC514A">
        <w:tc>
          <w:tcPr>
            <w:tcW w:w="1339" w:type="dxa"/>
            <w:shd w:val="clear" w:color="auto" w:fill="F2F2F2"/>
            <w:vAlign w:val="center"/>
          </w:tcPr>
          <w:p w14:paraId="608D1C66"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20876B9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uczniów szkół i placówek kształcenia zawodowego objętych wsparciem bezpośrednim w ramach programu w postaci staży i praktyk u pracodawcy lub przedsiębiorcy. Pod pojęciem praktyki zawodowej należy rozumieć taką formę wsparcia, która jest organizowana u pracodawców lub przedsiębiorców dla uczniów szkół zawodowych i stanowi uzupełnienie praktycznej nauki zawodu realizowanej w tych szkołach. Pod pojęciem stażu należy rozumieć: </w:t>
            </w:r>
          </w:p>
          <w:p w14:paraId="0637675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1)</w:t>
            </w:r>
            <w:r w:rsidRPr="00852BA7">
              <w:rPr>
                <w:rFonts w:ascii="Arial" w:hAnsi="Arial" w:cs="Arial"/>
                <w:sz w:val="20"/>
                <w:szCs w:val="20"/>
              </w:rPr>
              <w:tab/>
              <w:t>działania obejmujące realizację kształcenia zawodowego praktycznego we współpracy z pracodawcami lub przedsiębiorcami w szkołach prowadzących kształcenie zawodowe, w których kształcenie zawodowe nie jest realizowane u pracodawców lub przedsiębiorców ze względu na brak możliwości sfinansowania kosztów takiego kształcenia,</w:t>
            </w:r>
          </w:p>
          <w:p w14:paraId="1683FBCD"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2)</w:t>
            </w:r>
            <w:r w:rsidRPr="00852BA7">
              <w:rPr>
                <w:rFonts w:ascii="Arial" w:hAnsi="Arial" w:cs="Arial"/>
                <w:sz w:val="20"/>
                <w:szCs w:val="20"/>
              </w:rPr>
              <w:tab/>
              <w:t>działania wykraczające poza zakres kształcenia zawodowego praktycznego realizowanego w szkołach prowadzących kształcenie zawodowe w celu zwiększenia wymiaru praktyk zawodowych objętych podstawą programową nauczania danego zawodu albo</w:t>
            </w:r>
          </w:p>
          <w:p w14:paraId="605FABB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lastRenderedPageBreak/>
              <w:t>3)</w:t>
            </w:r>
            <w:r w:rsidRPr="00852BA7">
              <w:rPr>
                <w:rFonts w:ascii="Arial" w:hAnsi="Arial" w:cs="Arial"/>
                <w:sz w:val="20"/>
                <w:szCs w:val="20"/>
              </w:rPr>
              <w:tab/>
              <w:t xml:space="preserve">działania organizowane dla uczniów szkół podstawowych, gimnazjalnych, ponadgimnazjalnych ponadpodstawowych lub placówek systemu oświaty prowadzących kształcenie ogólne (o ile dotyczy). </w:t>
            </w:r>
          </w:p>
          <w:p w14:paraId="514C10F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Warunki, według których odbywa się organizacja praktyk zawodowych i staży zostały opisane w Wytycznych w zakresie realizacji przedsięwzięć z udziałem środków Europejskiego Funduszu Społecznego w obszarze edukacji na lata 2014-2020.</w:t>
            </w:r>
          </w:p>
        </w:tc>
      </w:tr>
      <w:tr w:rsidR="00852BA7" w:rsidRPr="00852BA7" w14:paraId="325606BE" w14:textId="77777777" w:rsidTr="00FC514A">
        <w:tc>
          <w:tcPr>
            <w:tcW w:w="9062" w:type="dxa"/>
            <w:gridSpan w:val="4"/>
            <w:shd w:val="clear" w:color="auto" w:fill="000000"/>
          </w:tcPr>
          <w:p w14:paraId="662847C4" w14:textId="77777777" w:rsidR="00852BA7" w:rsidRPr="00852BA7" w:rsidRDefault="00852BA7" w:rsidP="00FC514A">
            <w:pPr>
              <w:spacing w:after="0" w:line="240" w:lineRule="auto"/>
              <w:rPr>
                <w:rFonts w:ascii="Arial" w:hAnsi="Arial" w:cs="Arial"/>
                <w:sz w:val="2"/>
                <w:szCs w:val="2"/>
              </w:rPr>
            </w:pPr>
          </w:p>
        </w:tc>
      </w:tr>
      <w:tr w:rsidR="00852BA7" w:rsidRPr="00852BA7" w14:paraId="5AD12FD2" w14:textId="77777777" w:rsidTr="00FC514A">
        <w:tc>
          <w:tcPr>
            <w:tcW w:w="1339" w:type="dxa"/>
            <w:vAlign w:val="center"/>
          </w:tcPr>
          <w:p w14:paraId="294D6704"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2.</w:t>
            </w:r>
          </w:p>
        </w:tc>
        <w:tc>
          <w:tcPr>
            <w:tcW w:w="3088" w:type="dxa"/>
            <w:vAlign w:val="center"/>
          </w:tcPr>
          <w:p w14:paraId="1975BC94" w14:textId="06C6F1FF" w:rsidR="00852BA7" w:rsidRPr="00852BA7" w:rsidRDefault="00852BA7" w:rsidP="003F6985">
            <w:pPr>
              <w:spacing w:after="0" w:line="240" w:lineRule="auto"/>
              <w:rPr>
                <w:rFonts w:ascii="Arial" w:hAnsi="Arial" w:cs="Arial"/>
                <w:b/>
                <w:sz w:val="20"/>
                <w:szCs w:val="20"/>
              </w:rPr>
            </w:pPr>
            <w:r w:rsidRPr="00852BA7">
              <w:rPr>
                <w:rFonts w:ascii="Arial" w:hAnsi="Arial" w:cs="Arial"/>
                <w:b/>
                <w:sz w:val="20"/>
                <w:szCs w:val="20"/>
              </w:rPr>
              <w:t>Liczba uczniów objętych wsparciem w zakresie rozwijania kompetencji kluczowych</w:t>
            </w:r>
            <w:r w:rsidR="003F6985">
              <w:rPr>
                <w:rFonts w:ascii="Arial" w:hAnsi="Arial" w:cs="Arial"/>
                <w:b/>
                <w:sz w:val="20"/>
                <w:szCs w:val="20"/>
              </w:rPr>
              <w:t xml:space="preserve"> lub umiejętności uniwersalnych </w:t>
            </w:r>
            <w:r w:rsidRPr="00852BA7">
              <w:rPr>
                <w:rFonts w:ascii="Arial" w:hAnsi="Arial" w:cs="Arial"/>
                <w:b/>
                <w:sz w:val="20"/>
                <w:szCs w:val="20"/>
              </w:rPr>
              <w:t>w programie [osoby]</w:t>
            </w:r>
          </w:p>
        </w:tc>
        <w:tc>
          <w:tcPr>
            <w:tcW w:w="1691" w:type="dxa"/>
            <w:vAlign w:val="center"/>
          </w:tcPr>
          <w:p w14:paraId="54D02F1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1 897</w:t>
            </w:r>
          </w:p>
        </w:tc>
        <w:tc>
          <w:tcPr>
            <w:tcW w:w="2944" w:type="dxa"/>
            <w:vAlign w:val="center"/>
          </w:tcPr>
          <w:p w14:paraId="51AC51F6"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536FE810" w14:textId="77777777" w:rsidTr="00FC514A">
        <w:tc>
          <w:tcPr>
            <w:tcW w:w="1339" w:type="dxa"/>
            <w:shd w:val="clear" w:color="auto" w:fill="F2F2F2"/>
            <w:vAlign w:val="center"/>
          </w:tcPr>
          <w:p w14:paraId="262462E2"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b/>
                <w:sz w:val="20"/>
                <w:szCs w:val="20"/>
              </w:rPr>
              <w:t>Definicja wskaźnika</w:t>
            </w:r>
          </w:p>
        </w:tc>
        <w:tc>
          <w:tcPr>
            <w:tcW w:w="7723" w:type="dxa"/>
            <w:gridSpan w:val="3"/>
          </w:tcPr>
          <w:p w14:paraId="5CF2388A"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Liczba uczniów objętych wsparciem bezpośrednim w ramach programu z zakresu rozwijania kompetencji kluczowych lub umiejętności uniwersalnych w programie, w tym poprzez udzielenie wsparcia z zakresu indywidualizacji. Wykazywać należy wyłącznie kompetencje/ umiejętności uniwersalne, które zostały osiągnięte w wyniku interwencji Europejskiego Funduszu Społecznego. Zakres kompetencji kluczowych, umiejętności uniwersalnych oraz typy szkół opisano w Wytycznych w zakresie realizacji przedsięwzięć z udziałem środków Europejskiego Funduszu Społecznego w obszarze edukacji na lata 2014-2020;</w:t>
            </w:r>
          </w:p>
        </w:tc>
      </w:tr>
      <w:tr w:rsidR="00852BA7" w:rsidRPr="00852BA7" w14:paraId="6CD8483E" w14:textId="77777777" w:rsidTr="00FC514A">
        <w:tc>
          <w:tcPr>
            <w:tcW w:w="1339" w:type="dxa"/>
            <w:shd w:val="clear" w:color="auto" w:fill="F2F2F2"/>
            <w:vAlign w:val="center"/>
          </w:tcPr>
          <w:p w14:paraId="0726972A"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Dodatkowe wyjaśnienia</w:t>
            </w:r>
          </w:p>
        </w:tc>
        <w:tc>
          <w:tcPr>
            <w:tcW w:w="7723" w:type="dxa"/>
            <w:gridSpan w:val="3"/>
          </w:tcPr>
          <w:p w14:paraId="6E81E891" w14:textId="34EEAFD5"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Do wskaźnika </w:t>
            </w:r>
            <w:r w:rsidR="00860DE2">
              <w:rPr>
                <w:rFonts w:ascii="Arial" w:hAnsi="Arial" w:cs="Arial"/>
                <w:sz w:val="20"/>
                <w:szCs w:val="20"/>
              </w:rPr>
              <w:t>wliczane</w:t>
            </w:r>
            <w:r w:rsidR="00860DE2" w:rsidRPr="00852BA7">
              <w:rPr>
                <w:rFonts w:ascii="Arial" w:hAnsi="Arial" w:cs="Arial"/>
                <w:sz w:val="20"/>
                <w:szCs w:val="20"/>
              </w:rPr>
              <w:t xml:space="preserve"> </w:t>
            </w:r>
            <w:r w:rsidRPr="00852BA7">
              <w:rPr>
                <w:rFonts w:ascii="Arial" w:hAnsi="Arial" w:cs="Arial"/>
                <w:sz w:val="20"/>
                <w:szCs w:val="20"/>
              </w:rPr>
              <w:t>są kompetencje kluczowe i umiejętności uniwersalne niezbędne na rynku pracy zgodnie z pkt. 13 Słownika pojęć.</w:t>
            </w:r>
          </w:p>
          <w:p w14:paraId="08C3F95E"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Uwaga!</w:t>
            </w:r>
          </w:p>
          <w:p w14:paraId="614233D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43CB646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Zgodnie z zapisami Wytycznych w zakresie realizacji przedsięwzięć z udziałem środków Europejskiego Funduszu Społecznego w obszarze edukacji na lata 2014-2020, wsparcie w ramach projektów EFS dotyczy kompetencji kluczowych oraz umiejętności uniwersalnych niezbędnych na rynku pracy. Wskazany w RPO WSL oraz SZOOP RPO WSL wskaźnik: Liczba uczniów objętych wsparciem w zakresie rozwijania kompetencji kluczowych lub umiejętności uniwersalnych niezbędnych na rynku pracy w programie, należy traktować jako tożsamy z wyżej wymienionym wskaźnikiem.</w:t>
            </w:r>
          </w:p>
        </w:tc>
      </w:tr>
      <w:tr w:rsidR="00852BA7" w:rsidRPr="00852BA7" w14:paraId="04E7CC9B" w14:textId="77777777" w:rsidTr="00FC514A">
        <w:tc>
          <w:tcPr>
            <w:tcW w:w="1339" w:type="dxa"/>
            <w:shd w:val="clear" w:color="auto" w:fill="000000"/>
            <w:vAlign w:val="center"/>
          </w:tcPr>
          <w:p w14:paraId="40585787"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1822AA31" w14:textId="77777777" w:rsidR="00852BA7" w:rsidRPr="00852BA7" w:rsidRDefault="00852BA7" w:rsidP="00FC514A">
            <w:pPr>
              <w:spacing w:after="0" w:line="240" w:lineRule="auto"/>
              <w:rPr>
                <w:rFonts w:ascii="Arial" w:hAnsi="Arial" w:cs="Arial"/>
                <w:sz w:val="2"/>
                <w:szCs w:val="2"/>
              </w:rPr>
            </w:pPr>
          </w:p>
        </w:tc>
      </w:tr>
      <w:tr w:rsidR="00852BA7" w:rsidRPr="00852BA7" w14:paraId="2461A986" w14:textId="77777777" w:rsidTr="00FC514A">
        <w:tc>
          <w:tcPr>
            <w:tcW w:w="1339" w:type="dxa"/>
            <w:shd w:val="clear" w:color="auto" w:fill="FFFFFF"/>
            <w:vAlign w:val="center"/>
          </w:tcPr>
          <w:p w14:paraId="4BA10FA1"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3.</w:t>
            </w:r>
          </w:p>
        </w:tc>
        <w:tc>
          <w:tcPr>
            <w:tcW w:w="3088" w:type="dxa"/>
          </w:tcPr>
          <w:p w14:paraId="7CE16B9A"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Liczba nauczycieli kształcenia zawodowego oraz instruktorów praktycznej nauki zawodu objętych wsparciem w programie [osoby]</w:t>
            </w:r>
          </w:p>
        </w:tc>
        <w:tc>
          <w:tcPr>
            <w:tcW w:w="1691" w:type="dxa"/>
            <w:vAlign w:val="center"/>
          </w:tcPr>
          <w:p w14:paraId="6EE9E429" w14:textId="4B218E66" w:rsidR="00852BA7" w:rsidRPr="00852BA7" w:rsidRDefault="000A2D97" w:rsidP="00FC514A">
            <w:pPr>
              <w:spacing w:after="0" w:line="240" w:lineRule="auto"/>
              <w:jc w:val="center"/>
              <w:rPr>
                <w:rFonts w:ascii="Arial" w:hAnsi="Arial" w:cs="Arial"/>
                <w:b/>
                <w:sz w:val="20"/>
                <w:szCs w:val="20"/>
              </w:rPr>
            </w:pPr>
            <w:r>
              <w:rPr>
                <w:rFonts w:ascii="Arial" w:hAnsi="Arial" w:cs="Arial"/>
                <w:b/>
                <w:sz w:val="20"/>
                <w:szCs w:val="20"/>
              </w:rPr>
              <w:t>60</w:t>
            </w:r>
          </w:p>
        </w:tc>
        <w:tc>
          <w:tcPr>
            <w:tcW w:w="2944" w:type="dxa"/>
            <w:vAlign w:val="center"/>
          </w:tcPr>
          <w:p w14:paraId="1DE2E46B"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Obligatoryjny dla wszystkich Projektodawców z uwzględnieniem charakteru grupy docelowej i formy wsparcia</w:t>
            </w:r>
          </w:p>
        </w:tc>
      </w:tr>
      <w:tr w:rsidR="00852BA7" w:rsidRPr="00852BA7" w14:paraId="1D7B8680" w14:textId="77777777" w:rsidTr="00FC514A">
        <w:tc>
          <w:tcPr>
            <w:tcW w:w="1339" w:type="dxa"/>
            <w:shd w:val="clear" w:color="auto" w:fill="F2F2F2"/>
            <w:vAlign w:val="center"/>
          </w:tcPr>
          <w:p w14:paraId="51B14C8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t>Definicja wskaźnika</w:t>
            </w:r>
          </w:p>
        </w:tc>
        <w:tc>
          <w:tcPr>
            <w:tcW w:w="7723" w:type="dxa"/>
            <w:gridSpan w:val="3"/>
          </w:tcPr>
          <w:p w14:paraId="19D2930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Liczba nauczycieli oraz instruktorów praktycznej nauki zawodu objętych wsparciem, w tym:</w:t>
            </w:r>
          </w:p>
          <w:p w14:paraId="3E5ED978"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w:t>
            </w:r>
            <w:r w:rsidRPr="00852BA7">
              <w:rPr>
                <w:rFonts w:ascii="Arial" w:hAnsi="Arial" w:cs="Arial"/>
                <w:sz w:val="20"/>
                <w:szCs w:val="20"/>
              </w:rPr>
              <w:tab/>
              <w:t>liczba osób przygotowanych do wykonywania zawodu nauczyciela przedmiotów zawodowych w ramach studiów podyplomowych lub innych form doskonalenia;</w:t>
            </w:r>
          </w:p>
          <w:p w14:paraId="57C9A257"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w:t>
            </w:r>
            <w:r w:rsidRPr="00852BA7">
              <w:rPr>
                <w:rFonts w:ascii="Arial" w:hAnsi="Arial" w:cs="Arial"/>
                <w:sz w:val="20"/>
                <w:szCs w:val="20"/>
              </w:rPr>
              <w:tab/>
              <w:t>liczba nauczycieli uczestniczących w formach doskonalenia zawodowego organizowanych we współpracy z uczelniami</w:t>
            </w:r>
          </w:p>
          <w:p w14:paraId="6D65C3F6"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iii.</w:t>
            </w:r>
            <w:r w:rsidRPr="00852BA7">
              <w:rPr>
                <w:rFonts w:ascii="Arial" w:hAnsi="Arial" w:cs="Arial"/>
                <w:sz w:val="20"/>
                <w:szCs w:val="20"/>
              </w:rPr>
              <w:tab/>
              <w:t>liczba nauczycieli uczestniczących w stażach i praktykach</w:t>
            </w:r>
          </w:p>
          <w:p w14:paraId="741BA4D5"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u pracodawców o czasie trwania nie krótszym niż 40 godzin</w:t>
            </w:r>
          </w:p>
          <w:p w14:paraId="638F71F1"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iv.</w:t>
            </w:r>
            <w:r w:rsidRPr="00852BA7">
              <w:rPr>
                <w:rFonts w:ascii="Arial" w:hAnsi="Arial" w:cs="Arial"/>
                <w:sz w:val="20"/>
                <w:szCs w:val="20"/>
              </w:rPr>
              <w:tab/>
              <w:t>liczba nauczycieli objętych wspomaganiem realizowanym przez placówki doskonalenia nauczycieli, poradnie psychologiczno-pedagogiczne i biblioteki pedagogiczne oraz uczestniczących</w:t>
            </w:r>
          </w:p>
          <w:p w14:paraId="1113206B"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w sieciach współpracy i samokształcenia</w:t>
            </w:r>
          </w:p>
          <w:p w14:paraId="25CF51A2"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v.</w:t>
            </w:r>
            <w:r w:rsidRPr="00852BA7">
              <w:rPr>
                <w:rFonts w:ascii="Arial" w:hAnsi="Arial" w:cs="Arial"/>
                <w:sz w:val="20"/>
                <w:szCs w:val="20"/>
              </w:rPr>
              <w:tab/>
              <w:t>liczba nauczycieli objętych wsparciem w zakresie stosowania metod oraz form organizacyjnych sprzyjających kształtowaniu u uczniów kompetencji kluczowych oraz umiejętności uniwersalnych niezbędnych na rynku pracy.</w:t>
            </w:r>
          </w:p>
        </w:tc>
      </w:tr>
      <w:tr w:rsidR="00852BA7" w:rsidRPr="00852BA7" w14:paraId="488E3497" w14:textId="77777777" w:rsidTr="00FC514A">
        <w:tc>
          <w:tcPr>
            <w:tcW w:w="1339" w:type="dxa"/>
            <w:shd w:val="clear" w:color="auto" w:fill="000000"/>
            <w:vAlign w:val="center"/>
          </w:tcPr>
          <w:p w14:paraId="26E39D64" w14:textId="77777777" w:rsidR="00852BA7" w:rsidRPr="00852BA7" w:rsidRDefault="00852BA7" w:rsidP="00FC514A">
            <w:pPr>
              <w:spacing w:after="0" w:line="240" w:lineRule="auto"/>
              <w:jc w:val="center"/>
              <w:rPr>
                <w:rFonts w:ascii="Arial" w:hAnsi="Arial" w:cs="Arial"/>
                <w:b/>
                <w:sz w:val="2"/>
                <w:szCs w:val="2"/>
              </w:rPr>
            </w:pPr>
          </w:p>
        </w:tc>
        <w:tc>
          <w:tcPr>
            <w:tcW w:w="7723" w:type="dxa"/>
            <w:gridSpan w:val="3"/>
            <w:shd w:val="clear" w:color="auto" w:fill="000000"/>
          </w:tcPr>
          <w:p w14:paraId="0519C459" w14:textId="77777777" w:rsidR="00852BA7" w:rsidRPr="00852BA7" w:rsidRDefault="00852BA7" w:rsidP="00FC514A">
            <w:pPr>
              <w:spacing w:after="0" w:line="240" w:lineRule="auto"/>
              <w:rPr>
                <w:rFonts w:ascii="Arial" w:hAnsi="Arial" w:cs="Arial"/>
                <w:sz w:val="2"/>
                <w:szCs w:val="2"/>
              </w:rPr>
            </w:pPr>
          </w:p>
        </w:tc>
      </w:tr>
      <w:tr w:rsidR="00852BA7" w:rsidRPr="00852BA7" w14:paraId="4701EC18" w14:textId="77777777" w:rsidTr="00FC514A">
        <w:tc>
          <w:tcPr>
            <w:tcW w:w="1339" w:type="dxa"/>
            <w:shd w:val="clear" w:color="auto" w:fill="FFFFFF"/>
            <w:vAlign w:val="center"/>
          </w:tcPr>
          <w:p w14:paraId="12846FC8" w14:textId="77777777" w:rsidR="00852BA7" w:rsidRPr="00852BA7" w:rsidRDefault="00852BA7" w:rsidP="00FC514A">
            <w:pPr>
              <w:spacing w:after="0" w:line="240" w:lineRule="auto"/>
              <w:jc w:val="center"/>
              <w:rPr>
                <w:rFonts w:ascii="Arial" w:hAnsi="Arial" w:cs="Arial"/>
                <w:sz w:val="20"/>
                <w:szCs w:val="20"/>
              </w:rPr>
            </w:pPr>
            <w:r w:rsidRPr="00852BA7">
              <w:rPr>
                <w:rFonts w:ascii="Arial" w:hAnsi="Arial" w:cs="Arial"/>
                <w:sz w:val="20"/>
                <w:szCs w:val="20"/>
              </w:rPr>
              <w:t>4.</w:t>
            </w:r>
          </w:p>
        </w:tc>
        <w:tc>
          <w:tcPr>
            <w:tcW w:w="3088" w:type="dxa"/>
          </w:tcPr>
          <w:p w14:paraId="7DC106D9"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 xml:space="preserve">Liczba szkół i placówek kształcenia zawodowego doposażonych w programie w sprzęt i materiały </w:t>
            </w:r>
            <w:r w:rsidRPr="00852BA7">
              <w:rPr>
                <w:rFonts w:ascii="Arial" w:hAnsi="Arial" w:cs="Arial"/>
                <w:b/>
                <w:sz w:val="20"/>
                <w:szCs w:val="20"/>
              </w:rPr>
              <w:lastRenderedPageBreak/>
              <w:t>dydaktyczne niezbędne do realizacji kształcenia zawodowego</w:t>
            </w:r>
            <w:r w:rsidRPr="00852BA7">
              <w:t xml:space="preserve"> </w:t>
            </w:r>
            <w:r w:rsidRPr="00852BA7">
              <w:rPr>
                <w:rFonts w:ascii="Arial" w:hAnsi="Arial" w:cs="Arial"/>
                <w:b/>
                <w:sz w:val="20"/>
                <w:szCs w:val="20"/>
              </w:rPr>
              <w:t>[szt.]</w:t>
            </w:r>
          </w:p>
        </w:tc>
        <w:tc>
          <w:tcPr>
            <w:tcW w:w="1691" w:type="dxa"/>
            <w:shd w:val="clear" w:color="auto" w:fill="auto"/>
            <w:vAlign w:val="center"/>
          </w:tcPr>
          <w:p w14:paraId="71309FB3" w14:textId="77777777" w:rsidR="00852BA7" w:rsidRPr="00852BA7" w:rsidRDefault="00852BA7" w:rsidP="00FC514A">
            <w:pPr>
              <w:spacing w:after="0" w:line="240" w:lineRule="auto"/>
              <w:jc w:val="center"/>
              <w:rPr>
                <w:rFonts w:ascii="Arial" w:hAnsi="Arial" w:cs="Arial"/>
                <w:b/>
                <w:szCs w:val="20"/>
              </w:rPr>
            </w:pPr>
            <w:r w:rsidRPr="00852BA7">
              <w:rPr>
                <w:rFonts w:ascii="Arial" w:hAnsi="Arial" w:cs="Arial"/>
                <w:b/>
                <w:sz w:val="20"/>
                <w:szCs w:val="20"/>
              </w:rPr>
              <w:lastRenderedPageBreak/>
              <w:t>15</w:t>
            </w:r>
          </w:p>
        </w:tc>
        <w:tc>
          <w:tcPr>
            <w:tcW w:w="2944" w:type="dxa"/>
            <w:vAlign w:val="center"/>
          </w:tcPr>
          <w:p w14:paraId="716B9361" w14:textId="77777777" w:rsidR="00852BA7" w:rsidRPr="00852BA7" w:rsidRDefault="00852BA7" w:rsidP="00FC514A">
            <w:pPr>
              <w:spacing w:after="0" w:line="240" w:lineRule="auto"/>
              <w:rPr>
                <w:rFonts w:ascii="Arial" w:hAnsi="Arial" w:cs="Arial"/>
                <w:b/>
                <w:sz w:val="20"/>
                <w:szCs w:val="20"/>
              </w:rPr>
            </w:pPr>
            <w:r w:rsidRPr="00852BA7">
              <w:rPr>
                <w:rFonts w:ascii="Arial" w:hAnsi="Arial" w:cs="Arial"/>
                <w:b/>
                <w:sz w:val="20"/>
                <w:szCs w:val="20"/>
              </w:rPr>
              <w:t xml:space="preserve">Obligatoryjny dla wszystkich Projektodawców z uwzględnieniem </w:t>
            </w:r>
            <w:r w:rsidRPr="00852BA7">
              <w:rPr>
                <w:rFonts w:ascii="Arial" w:hAnsi="Arial" w:cs="Arial"/>
                <w:b/>
                <w:sz w:val="20"/>
                <w:szCs w:val="20"/>
              </w:rPr>
              <w:lastRenderedPageBreak/>
              <w:t>charakteru grupy docelowej i formy wsparcia</w:t>
            </w:r>
          </w:p>
        </w:tc>
      </w:tr>
      <w:tr w:rsidR="00852BA7" w:rsidRPr="00852BA7" w14:paraId="422296C1" w14:textId="77777777" w:rsidTr="00FC514A">
        <w:tc>
          <w:tcPr>
            <w:tcW w:w="1339" w:type="dxa"/>
            <w:shd w:val="clear" w:color="auto" w:fill="F2F2F2"/>
            <w:vAlign w:val="center"/>
          </w:tcPr>
          <w:p w14:paraId="2FCB384D" w14:textId="77777777" w:rsidR="00852BA7" w:rsidRPr="00852BA7" w:rsidRDefault="00852BA7" w:rsidP="00FC514A">
            <w:pPr>
              <w:spacing w:after="0" w:line="240" w:lineRule="auto"/>
              <w:jc w:val="center"/>
              <w:rPr>
                <w:rFonts w:ascii="Arial" w:hAnsi="Arial" w:cs="Arial"/>
                <w:b/>
                <w:sz w:val="20"/>
                <w:szCs w:val="20"/>
              </w:rPr>
            </w:pPr>
            <w:r w:rsidRPr="00852BA7">
              <w:rPr>
                <w:rFonts w:ascii="Arial" w:hAnsi="Arial" w:cs="Arial"/>
                <w:b/>
                <w:sz w:val="20"/>
                <w:szCs w:val="20"/>
              </w:rPr>
              <w:lastRenderedPageBreak/>
              <w:t>Definicja wskaźnika</w:t>
            </w:r>
          </w:p>
        </w:tc>
        <w:tc>
          <w:tcPr>
            <w:tcW w:w="7723" w:type="dxa"/>
            <w:gridSpan w:val="3"/>
          </w:tcPr>
          <w:p w14:paraId="223BA4D0"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 xml:space="preserve">Liczba szkół i placówek systemu oświaty prowadzących kształcenie zawodowe wyposażonych / doposażonych w ramach programu. Warunki, według których odbywa się wyposażanie szkół lub placówek systemu oświaty prowadzących kształcenie zawodowe zostały opisane w Wytycznych w zakresie zasad realizacji przedsięwzięć z udziałem środków Europejskiego Funduszu Społecznego w obszarze edukacji na lata 2014-2020. </w:t>
            </w:r>
          </w:p>
          <w:p w14:paraId="652E73EF" w14:textId="77777777" w:rsidR="00852BA7" w:rsidRPr="00852BA7" w:rsidRDefault="00852BA7" w:rsidP="00FC514A">
            <w:pPr>
              <w:spacing w:after="0" w:line="240" w:lineRule="auto"/>
              <w:rPr>
                <w:rFonts w:ascii="Arial" w:hAnsi="Arial" w:cs="Arial"/>
                <w:sz w:val="20"/>
                <w:szCs w:val="20"/>
              </w:rPr>
            </w:pPr>
            <w:r w:rsidRPr="00852BA7">
              <w:rPr>
                <w:rFonts w:ascii="Arial" w:hAnsi="Arial" w:cs="Arial"/>
                <w:sz w:val="20"/>
                <w:szCs w:val="20"/>
              </w:rPr>
              <w:t>Moment pomiaru wskaźnika rozumiany jest jako dzień dostarczenia wyposażenia do szkół i placówek systemu oświaty prowadzących kształcenie zawodowe.</w:t>
            </w:r>
          </w:p>
        </w:tc>
      </w:tr>
    </w:tbl>
    <w:p w14:paraId="06FC5352" w14:textId="6CE96CC0" w:rsidR="00852BA7" w:rsidRDefault="00852BA7" w:rsidP="00852BA7">
      <w:pPr>
        <w:pStyle w:val="Akapitzlist"/>
        <w:spacing w:before="120" w:after="120"/>
        <w:ind w:left="567"/>
        <w:jc w:val="both"/>
        <w:rPr>
          <w:rFonts w:ascii="Arial" w:hAnsi="Arial" w:cs="Arial"/>
          <w:sz w:val="24"/>
          <w:szCs w:val="24"/>
        </w:rPr>
      </w:pPr>
    </w:p>
    <w:tbl>
      <w:tblPr>
        <w:tblStyle w:val="Tabela-Siatka4"/>
        <w:tblW w:w="0" w:type="auto"/>
        <w:tblLook w:val="04A0" w:firstRow="1" w:lastRow="0" w:firstColumn="1" w:lastColumn="0" w:noHBand="0" w:noVBand="1"/>
      </w:tblPr>
      <w:tblGrid>
        <w:gridCol w:w="1413"/>
        <w:gridCol w:w="3402"/>
        <w:gridCol w:w="1984"/>
        <w:gridCol w:w="2263"/>
      </w:tblGrid>
      <w:tr w:rsidR="006625AB" w:rsidRPr="006625AB" w14:paraId="2947653D" w14:textId="77777777" w:rsidTr="006625AB">
        <w:trPr>
          <w:trHeight w:val="526"/>
        </w:trPr>
        <w:tc>
          <w:tcPr>
            <w:tcW w:w="9062" w:type="dxa"/>
            <w:gridSpan w:val="4"/>
            <w:shd w:val="clear" w:color="auto" w:fill="F2F2F2"/>
            <w:vAlign w:val="center"/>
          </w:tcPr>
          <w:p w14:paraId="589A0F3C" w14:textId="77777777" w:rsidR="006625AB" w:rsidRPr="006625AB" w:rsidRDefault="006625AB" w:rsidP="006625AB">
            <w:pPr>
              <w:spacing w:after="0" w:line="240" w:lineRule="auto"/>
              <w:rPr>
                <w:rFonts w:ascii="Arial" w:hAnsi="Arial" w:cs="Arial"/>
                <w:b/>
                <w:sz w:val="24"/>
                <w:szCs w:val="20"/>
              </w:rPr>
            </w:pPr>
            <w:r w:rsidRPr="006625AB">
              <w:rPr>
                <w:rFonts w:ascii="Arial" w:hAnsi="Arial" w:cs="Arial"/>
                <w:b/>
                <w:sz w:val="24"/>
                <w:szCs w:val="20"/>
              </w:rPr>
              <w:t>Wskaźniki horyzontalne</w:t>
            </w:r>
          </w:p>
        </w:tc>
      </w:tr>
      <w:tr w:rsidR="006625AB" w:rsidRPr="006625AB" w14:paraId="120D40C5" w14:textId="77777777" w:rsidTr="006625AB">
        <w:tc>
          <w:tcPr>
            <w:tcW w:w="1413" w:type="dxa"/>
            <w:shd w:val="clear" w:color="auto" w:fill="F2F2F2"/>
            <w:vAlign w:val="center"/>
          </w:tcPr>
          <w:p w14:paraId="330392FA" w14:textId="77777777" w:rsidR="006625AB" w:rsidRPr="006625AB" w:rsidRDefault="006625AB" w:rsidP="006625AB">
            <w:pPr>
              <w:spacing w:after="0" w:line="240" w:lineRule="auto"/>
              <w:jc w:val="center"/>
              <w:rPr>
                <w:rFonts w:ascii="Arial" w:hAnsi="Arial" w:cs="Arial"/>
                <w:b/>
                <w:sz w:val="20"/>
                <w:szCs w:val="20"/>
              </w:rPr>
            </w:pPr>
            <w:r w:rsidRPr="006625AB">
              <w:rPr>
                <w:rFonts w:ascii="Arial" w:hAnsi="Arial" w:cs="Arial"/>
                <w:b/>
                <w:sz w:val="20"/>
                <w:szCs w:val="20"/>
              </w:rPr>
              <w:t>l.p.</w:t>
            </w:r>
          </w:p>
        </w:tc>
        <w:tc>
          <w:tcPr>
            <w:tcW w:w="7649" w:type="dxa"/>
            <w:gridSpan w:val="3"/>
            <w:shd w:val="clear" w:color="auto" w:fill="F2F2F2"/>
            <w:vAlign w:val="center"/>
          </w:tcPr>
          <w:p w14:paraId="2B2A550B"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b/>
                <w:sz w:val="20"/>
                <w:szCs w:val="20"/>
              </w:rPr>
              <w:t>Nazwa wskaźnika</w:t>
            </w:r>
          </w:p>
        </w:tc>
      </w:tr>
      <w:tr w:rsidR="006625AB" w:rsidRPr="006625AB" w14:paraId="78E338FE" w14:textId="77777777" w:rsidTr="00685FB2">
        <w:tc>
          <w:tcPr>
            <w:tcW w:w="1413" w:type="dxa"/>
            <w:vAlign w:val="center"/>
          </w:tcPr>
          <w:p w14:paraId="217A7AC5"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1.</w:t>
            </w:r>
          </w:p>
        </w:tc>
        <w:tc>
          <w:tcPr>
            <w:tcW w:w="7649" w:type="dxa"/>
            <w:gridSpan w:val="3"/>
          </w:tcPr>
          <w:p w14:paraId="72C489B1"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obiektów dostosowanych do potrzeb osób z niepełnosprawnościami [szt.]</w:t>
            </w:r>
          </w:p>
        </w:tc>
      </w:tr>
      <w:tr w:rsidR="006625AB" w:rsidRPr="006625AB" w14:paraId="6E8B59BD" w14:textId="77777777" w:rsidTr="006625AB">
        <w:tc>
          <w:tcPr>
            <w:tcW w:w="1413" w:type="dxa"/>
            <w:shd w:val="clear" w:color="auto" w:fill="F2F2F2"/>
            <w:vAlign w:val="center"/>
          </w:tcPr>
          <w:p w14:paraId="400E657B"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0357E73F"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E4EFAE8"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5B434E76" w14:textId="77777777" w:rsidR="006625AB" w:rsidRDefault="006625AB" w:rsidP="006625AB">
            <w:pPr>
              <w:spacing w:after="0" w:line="240" w:lineRule="auto"/>
              <w:rPr>
                <w:rFonts w:ascii="Arial" w:hAnsi="Arial" w:cs="Arial"/>
                <w:sz w:val="20"/>
                <w:szCs w:val="20"/>
              </w:rPr>
            </w:pPr>
            <w:r w:rsidRPr="006625AB">
              <w:rPr>
                <w:rFonts w:ascii="Arial" w:hAnsi="Arial" w:cs="Arial"/>
                <w:sz w:val="20"/>
                <w:szCs w:val="20"/>
              </w:rPr>
              <w:t>Do wskaźnika powinny zostać wliczone zarówno obiekty dostosowane w projektach ogólnodostępnych, jak i dedykowanych.</w:t>
            </w:r>
          </w:p>
          <w:p w14:paraId="6E34CA6A" w14:textId="77777777" w:rsidR="00FF088C" w:rsidRPr="00FF088C" w:rsidRDefault="00FF088C" w:rsidP="00FF088C">
            <w:pPr>
              <w:spacing w:after="0" w:line="240" w:lineRule="auto"/>
              <w:rPr>
                <w:rFonts w:ascii="Arial" w:hAnsi="Arial" w:cs="Arial"/>
                <w:b/>
                <w:sz w:val="20"/>
                <w:szCs w:val="20"/>
                <w:u w:val="single"/>
              </w:rPr>
            </w:pPr>
            <w:r w:rsidRPr="00FF088C">
              <w:rPr>
                <w:rFonts w:ascii="Arial" w:hAnsi="Arial" w:cs="Arial"/>
                <w:b/>
                <w:sz w:val="20"/>
                <w:szCs w:val="20"/>
                <w:u w:val="single"/>
              </w:rPr>
              <w:t>Uwaga!</w:t>
            </w:r>
          </w:p>
          <w:p w14:paraId="7A46424F" w14:textId="77777777" w:rsidR="00FF088C" w:rsidRPr="00FF088C" w:rsidRDefault="00FF088C" w:rsidP="00FF088C">
            <w:pPr>
              <w:spacing w:after="0" w:line="240" w:lineRule="auto"/>
              <w:rPr>
                <w:rFonts w:ascii="Arial" w:hAnsi="Arial" w:cs="Arial"/>
                <w:sz w:val="20"/>
                <w:szCs w:val="20"/>
              </w:rPr>
            </w:pPr>
            <w:r w:rsidRPr="00FF088C">
              <w:rPr>
                <w:rFonts w:ascii="Arial" w:hAnsi="Arial" w:cs="Arial"/>
                <w:sz w:val="20"/>
                <w:szCs w:val="20"/>
              </w:rPr>
              <w:t>Powyższe brzmienie wskaźnika jest zgodne z załącznikiem nr 2 do Wytycznych w zakresie monitorowania postępu rzeczowego realizacji programów operacyjnych na lata 2014-2020 – Wspólna Lista Wskaźników Kluczowych 2014-2020 – EFS.</w:t>
            </w:r>
          </w:p>
          <w:p w14:paraId="4025EA2C" w14:textId="746AD000" w:rsidR="00FF088C" w:rsidRDefault="00FF088C" w:rsidP="00FF088C">
            <w:pPr>
              <w:spacing w:after="0" w:line="240" w:lineRule="auto"/>
              <w:rPr>
                <w:rFonts w:ascii="Arial" w:hAnsi="Arial" w:cs="Arial"/>
                <w:sz w:val="20"/>
                <w:szCs w:val="20"/>
              </w:rPr>
            </w:pPr>
            <w:r w:rsidRPr="00FF088C">
              <w:rPr>
                <w:rFonts w:ascii="Arial" w:hAnsi="Arial" w:cs="Arial"/>
                <w:sz w:val="20"/>
                <w:szCs w:val="20"/>
              </w:rPr>
              <w:t xml:space="preserve">Zgodnie z zapisami Wytycznych w zakresie realizacji przedsięwzięć z udziałem środków Europejskiego Funduszu Społecznego w obszarze edukacji na lata 2014-2020, wsparcie w ramach projektów EFS dotyczy </w:t>
            </w:r>
            <w:r w:rsidRPr="00FF088C">
              <w:rPr>
                <w:rFonts w:ascii="Arial" w:hAnsi="Arial" w:cs="Arial"/>
                <w:b/>
                <w:sz w:val="20"/>
                <w:szCs w:val="20"/>
              </w:rPr>
              <w:t xml:space="preserve">kompetencji kluczowych oraz umiejętności uniwersalnych </w:t>
            </w:r>
            <w:r w:rsidRPr="00FF088C">
              <w:rPr>
                <w:rFonts w:ascii="Arial" w:hAnsi="Arial" w:cs="Arial"/>
                <w:b/>
                <w:sz w:val="20"/>
                <w:szCs w:val="20"/>
                <w:u w:val="single"/>
              </w:rPr>
              <w:t>niezbędnych na rynku pracy</w:t>
            </w:r>
            <w:r w:rsidRPr="00FF088C">
              <w:rPr>
                <w:rFonts w:ascii="Arial" w:hAnsi="Arial" w:cs="Arial"/>
                <w:sz w:val="20"/>
                <w:szCs w:val="20"/>
              </w:rPr>
              <w:t xml:space="preserve">. Wskazany w RPO WSL oraz SZOOP RPO WSL wskaźnik: </w:t>
            </w:r>
            <w:r w:rsidRPr="00FF088C">
              <w:rPr>
                <w:rFonts w:ascii="Arial" w:hAnsi="Arial" w:cs="Arial"/>
                <w:b/>
                <w:sz w:val="20"/>
                <w:szCs w:val="20"/>
              </w:rPr>
              <w:t xml:space="preserve">Liczba uczniów objętych wsparciem w zakresie rozwijania kompetencji kluczowych lub umiejętności uniwersalnych </w:t>
            </w:r>
            <w:r w:rsidRPr="00FF088C">
              <w:rPr>
                <w:rFonts w:ascii="Arial" w:hAnsi="Arial" w:cs="Arial"/>
                <w:b/>
                <w:sz w:val="20"/>
                <w:szCs w:val="20"/>
                <w:u w:val="single"/>
              </w:rPr>
              <w:t>niezbędnych na rynku pracy</w:t>
            </w:r>
            <w:r w:rsidRPr="00FF088C">
              <w:rPr>
                <w:rFonts w:ascii="Arial" w:hAnsi="Arial" w:cs="Arial"/>
                <w:b/>
                <w:sz w:val="20"/>
                <w:szCs w:val="20"/>
              </w:rPr>
              <w:t xml:space="preserve"> w programie</w:t>
            </w:r>
            <w:r w:rsidRPr="00FF088C">
              <w:rPr>
                <w:rFonts w:ascii="Arial" w:hAnsi="Arial" w:cs="Arial"/>
                <w:sz w:val="20"/>
                <w:szCs w:val="20"/>
              </w:rPr>
              <w:t>, należy traktować jako tożsamy z wyżej wymienionym wskaźnikiem.</w:t>
            </w:r>
          </w:p>
          <w:p w14:paraId="16FC77C4" w14:textId="77777777" w:rsidR="00FF088C" w:rsidRPr="006625AB" w:rsidRDefault="00FF088C" w:rsidP="006625AB">
            <w:pPr>
              <w:spacing w:after="0" w:line="240" w:lineRule="auto"/>
              <w:rPr>
                <w:rFonts w:ascii="Arial" w:hAnsi="Arial" w:cs="Arial"/>
                <w:sz w:val="20"/>
                <w:szCs w:val="20"/>
              </w:rPr>
            </w:pPr>
          </w:p>
        </w:tc>
      </w:tr>
      <w:tr w:rsidR="006625AB" w:rsidRPr="006625AB" w14:paraId="15010098" w14:textId="77777777" w:rsidTr="006625AB">
        <w:tc>
          <w:tcPr>
            <w:tcW w:w="1413" w:type="dxa"/>
            <w:shd w:val="clear" w:color="auto" w:fill="000000"/>
            <w:vAlign w:val="center"/>
          </w:tcPr>
          <w:p w14:paraId="72FEA90F" w14:textId="77777777" w:rsidR="006625AB" w:rsidRPr="006625AB" w:rsidRDefault="006625AB" w:rsidP="006625AB">
            <w:pPr>
              <w:spacing w:after="0" w:line="240" w:lineRule="auto"/>
              <w:jc w:val="center"/>
              <w:rPr>
                <w:rFonts w:ascii="Arial" w:hAnsi="Arial" w:cs="Arial"/>
                <w:sz w:val="2"/>
                <w:szCs w:val="2"/>
              </w:rPr>
            </w:pPr>
          </w:p>
        </w:tc>
        <w:tc>
          <w:tcPr>
            <w:tcW w:w="7649" w:type="dxa"/>
            <w:gridSpan w:val="3"/>
            <w:shd w:val="clear" w:color="auto" w:fill="000000"/>
          </w:tcPr>
          <w:p w14:paraId="2EA898F7" w14:textId="77777777" w:rsidR="006625AB" w:rsidRPr="006625AB" w:rsidRDefault="006625AB" w:rsidP="006625AB">
            <w:pPr>
              <w:spacing w:after="0" w:line="240" w:lineRule="auto"/>
              <w:rPr>
                <w:rFonts w:ascii="Arial" w:hAnsi="Arial" w:cs="Arial"/>
                <w:sz w:val="2"/>
                <w:szCs w:val="2"/>
              </w:rPr>
            </w:pPr>
          </w:p>
        </w:tc>
      </w:tr>
      <w:tr w:rsidR="006625AB" w:rsidRPr="006625AB" w14:paraId="1BEAFEAE" w14:textId="77777777" w:rsidTr="00685FB2">
        <w:tc>
          <w:tcPr>
            <w:tcW w:w="1413" w:type="dxa"/>
            <w:vAlign w:val="center"/>
          </w:tcPr>
          <w:p w14:paraId="628077EC"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2.</w:t>
            </w:r>
          </w:p>
        </w:tc>
        <w:tc>
          <w:tcPr>
            <w:tcW w:w="7649" w:type="dxa"/>
            <w:gridSpan w:val="3"/>
          </w:tcPr>
          <w:p w14:paraId="7585751E"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projektów, w których sfinansowano koszty racjonalnych usprawnień dla osób z niepełnosprawnościami [szt.]</w:t>
            </w:r>
          </w:p>
        </w:tc>
      </w:tr>
      <w:tr w:rsidR="006625AB" w:rsidRPr="006625AB" w14:paraId="7A89DDE9" w14:textId="77777777" w:rsidTr="006625AB">
        <w:tc>
          <w:tcPr>
            <w:tcW w:w="1413" w:type="dxa"/>
            <w:shd w:val="clear" w:color="auto" w:fill="F2F2F2"/>
            <w:vAlign w:val="center"/>
          </w:tcPr>
          <w:p w14:paraId="21391994"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2696F75E"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 xml:space="preserve">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w:t>
            </w:r>
            <w:r w:rsidRPr="006625AB">
              <w:rPr>
                <w:rFonts w:ascii="Arial" w:hAnsi="Arial" w:cs="Arial"/>
                <w:sz w:val="20"/>
                <w:szCs w:val="20"/>
              </w:rPr>
              <w:lastRenderedPageBreak/>
              <w:t>dostosowanie infrastruktury (nie tylko budynku, ale też dostosowanie infrastruktury komputerowej np. programy powiększające, mówiące, drukarki materiałów w alfabecie Braille'a), osoby asystujące, odpowiednie dostosowanie wyżywienia.</w:t>
            </w:r>
          </w:p>
          <w:p w14:paraId="089C9842"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Do wskaźnika wliczane są zarówno projekty ogólnodostępne, w których sfinansowano koszty racjonalnych usprawnień, jak i dedykowane.</w:t>
            </w:r>
          </w:p>
        </w:tc>
      </w:tr>
      <w:tr w:rsidR="006625AB" w:rsidRPr="006625AB" w14:paraId="108CB449" w14:textId="77777777" w:rsidTr="006625AB">
        <w:tc>
          <w:tcPr>
            <w:tcW w:w="1413" w:type="dxa"/>
            <w:shd w:val="clear" w:color="auto" w:fill="000000"/>
          </w:tcPr>
          <w:p w14:paraId="16132DDB" w14:textId="77777777" w:rsidR="006625AB" w:rsidRPr="006625AB" w:rsidRDefault="006625AB" w:rsidP="006625AB">
            <w:pPr>
              <w:spacing w:after="0" w:line="240" w:lineRule="auto"/>
              <w:rPr>
                <w:rFonts w:ascii="Arial" w:hAnsi="Arial" w:cs="Arial"/>
                <w:sz w:val="2"/>
                <w:szCs w:val="2"/>
              </w:rPr>
            </w:pPr>
          </w:p>
        </w:tc>
        <w:tc>
          <w:tcPr>
            <w:tcW w:w="3402" w:type="dxa"/>
            <w:shd w:val="clear" w:color="auto" w:fill="000000"/>
          </w:tcPr>
          <w:p w14:paraId="78D2E7EC" w14:textId="77777777" w:rsidR="006625AB" w:rsidRPr="006625AB" w:rsidRDefault="006625AB" w:rsidP="006625AB">
            <w:pPr>
              <w:spacing w:after="0" w:line="240" w:lineRule="auto"/>
              <w:rPr>
                <w:rFonts w:ascii="Arial" w:hAnsi="Arial" w:cs="Arial"/>
                <w:sz w:val="2"/>
                <w:szCs w:val="2"/>
              </w:rPr>
            </w:pPr>
          </w:p>
        </w:tc>
        <w:tc>
          <w:tcPr>
            <w:tcW w:w="1984" w:type="dxa"/>
            <w:shd w:val="clear" w:color="auto" w:fill="000000"/>
          </w:tcPr>
          <w:p w14:paraId="4E183FDF" w14:textId="77777777" w:rsidR="006625AB" w:rsidRPr="006625AB" w:rsidRDefault="006625AB" w:rsidP="006625AB">
            <w:pPr>
              <w:spacing w:after="0" w:line="240" w:lineRule="auto"/>
              <w:rPr>
                <w:rFonts w:ascii="Arial" w:hAnsi="Arial" w:cs="Arial"/>
                <w:sz w:val="2"/>
                <w:szCs w:val="2"/>
              </w:rPr>
            </w:pPr>
          </w:p>
        </w:tc>
        <w:tc>
          <w:tcPr>
            <w:tcW w:w="2263" w:type="dxa"/>
            <w:shd w:val="clear" w:color="auto" w:fill="000000"/>
          </w:tcPr>
          <w:p w14:paraId="135720A9" w14:textId="77777777" w:rsidR="006625AB" w:rsidRPr="006625AB" w:rsidRDefault="006625AB" w:rsidP="006625AB">
            <w:pPr>
              <w:spacing w:after="0" w:line="240" w:lineRule="auto"/>
              <w:rPr>
                <w:rFonts w:ascii="Arial" w:hAnsi="Arial" w:cs="Arial"/>
                <w:sz w:val="2"/>
                <w:szCs w:val="2"/>
              </w:rPr>
            </w:pPr>
          </w:p>
        </w:tc>
      </w:tr>
      <w:tr w:rsidR="006625AB" w:rsidRPr="006625AB" w14:paraId="5773CA40" w14:textId="77777777" w:rsidTr="00685FB2">
        <w:tc>
          <w:tcPr>
            <w:tcW w:w="1413" w:type="dxa"/>
            <w:vAlign w:val="center"/>
          </w:tcPr>
          <w:p w14:paraId="00ED138A"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3.</w:t>
            </w:r>
          </w:p>
        </w:tc>
        <w:tc>
          <w:tcPr>
            <w:tcW w:w="7649" w:type="dxa"/>
            <w:gridSpan w:val="3"/>
          </w:tcPr>
          <w:p w14:paraId="22133F65"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osób objętych szkoleniami/doradztwem w zakresie kompetencji cyfrowych [osoby]</w:t>
            </w:r>
          </w:p>
        </w:tc>
      </w:tr>
      <w:tr w:rsidR="006625AB" w:rsidRPr="006625AB" w14:paraId="25B8EDF4" w14:textId="77777777" w:rsidTr="006625AB">
        <w:tc>
          <w:tcPr>
            <w:tcW w:w="1413" w:type="dxa"/>
            <w:shd w:val="clear" w:color="auto" w:fill="F2F2F2"/>
            <w:vAlign w:val="center"/>
          </w:tcPr>
          <w:p w14:paraId="1022E650"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25EA39D2" w14:textId="77777777" w:rsidR="006625AB" w:rsidRPr="006625AB" w:rsidRDefault="006625AB" w:rsidP="006625AB">
            <w:pPr>
              <w:spacing w:after="0" w:line="240" w:lineRule="auto"/>
              <w:rPr>
                <w:rFonts w:ascii="Arial" w:hAnsi="Arial" w:cs="Arial"/>
                <w:sz w:val="20"/>
                <w:szCs w:val="20"/>
              </w:rPr>
            </w:pPr>
            <w:r w:rsidRPr="006625AB">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625AB" w:rsidRPr="006625AB" w14:paraId="5E19F9FD" w14:textId="77777777" w:rsidTr="006625AB">
        <w:tc>
          <w:tcPr>
            <w:tcW w:w="1413" w:type="dxa"/>
            <w:shd w:val="clear" w:color="auto" w:fill="000000"/>
          </w:tcPr>
          <w:p w14:paraId="428D7A1D" w14:textId="77777777" w:rsidR="006625AB" w:rsidRPr="006625AB" w:rsidRDefault="006625AB" w:rsidP="006625AB">
            <w:pPr>
              <w:spacing w:after="0" w:line="240" w:lineRule="auto"/>
              <w:rPr>
                <w:rFonts w:ascii="Arial" w:hAnsi="Arial" w:cs="Arial"/>
                <w:sz w:val="2"/>
                <w:szCs w:val="2"/>
              </w:rPr>
            </w:pPr>
          </w:p>
        </w:tc>
        <w:tc>
          <w:tcPr>
            <w:tcW w:w="3402" w:type="dxa"/>
            <w:shd w:val="clear" w:color="auto" w:fill="000000"/>
          </w:tcPr>
          <w:p w14:paraId="48928785" w14:textId="77777777" w:rsidR="006625AB" w:rsidRPr="006625AB" w:rsidRDefault="006625AB" w:rsidP="006625AB">
            <w:pPr>
              <w:spacing w:after="0" w:line="240" w:lineRule="auto"/>
              <w:rPr>
                <w:rFonts w:ascii="Arial" w:hAnsi="Arial" w:cs="Arial"/>
                <w:sz w:val="2"/>
                <w:szCs w:val="2"/>
              </w:rPr>
            </w:pPr>
          </w:p>
        </w:tc>
        <w:tc>
          <w:tcPr>
            <w:tcW w:w="1984" w:type="dxa"/>
            <w:shd w:val="clear" w:color="auto" w:fill="000000"/>
          </w:tcPr>
          <w:p w14:paraId="3865E31E" w14:textId="77777777" w:rsidR="006625AB" w:rsidRPr="006625AB" w:rsidRDefault="006625AB" w:rsidP="006625AB">
            <w:pPr>
              <w:spacing w:after="0" w:line="240" w:lineRule="auto"/>
              <w:rPr>
                <w:rFonts w:ascii="Arial" w:hAnsi="Arial" w:cs="Arial"/>
                <w:sz w:val="2"/>
                <w:szCs w:val="2"/>
              </w:rPr>
            </w:pPr>
          </w:p>
        </w:tc>
        <w:tc>
          <w:tcPr>
            <w:tcW w:w="2263" w:type="dxa"/>
            <w:shd w:val="clear" w:color="auto" w:fill="000000"/>
          </w:tcPr>
          <w:p w14:paraId="37C6BBA8" w14:textId="77777777" w:rsidR="006625AB" w:rsidRPr="006625AB" w:rsidRDefault="006625AB" w:rsidP="006625AB">
            <w:pPr>
              <w:spacing w:after="0" w:line="240" w:lineRule="auto"/>
              <w:rPr>
                <w:rFonts w:ascii="Arial" w:hAnsi="Arial" w:cs="Arial"/>
                <w:sz w:val="2"/>
                <w:szCs w:val="2"/>
              </w:rPr>
            </w:pPr>
          </w:p>
        </w:tc>
      </w:tr>
      <w:tr w:rsidR="006625AB" w:rsidRPr="006625AB" w14:paraId="44F77C1C" w14:textId="77777777" w:rsidTr="00685FB2">
        <w:tc>
          <w:tcPr>
            <w:tcW w:w="1413" w:type="dxa"/>
            <w:vAlign w:val="center"/>
          </w:tcPr>
          <w:p w14:paraId="25985693"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sz w:val="20"/>
                <w:szCs w:val="20"/>
              </w:rPr>
              <w:t>4.</w:t>
            </w:r>
          </w:p>
        </w:tc>
        <w:tc>
          <w:tcPr>
            <w:tcW w:w="7649" w:type="dxa"/>
            <w:gridSpan w:val="3"/>
          </w:tcPr>
          <w:p w14:paraId="603DFBF3" w14:textId="77777777" w:rsidR="006625AB" w:rsidRPr="006625AB" w:rsidRDefault="006625AB" w:rsidP="006625AB">
            <w:pPr>
              <w:spacing w:after="0" w:line="240" w:lineRule="auto"/>
              <w:rPr>
                <w:rFonts w:ascii="Arial" w:hAnsi="Arial" w:cs="Arial"/>
                <w:b/>
                <w:sz w:val="20"/>
                <w:szCs w:val="20"/>
              </w:rPr>
            </w:pPr>
            <w:r w:rsidRPr="006625AB">
              <w:rPr>
                <w:rFonts w:ascii="Arial" w:hAnsi="Arial" w:cs="Arial"/>
                <w:b/>
                <w:sz w:val="20"/>
                <w:szCs w:val="20"/>
              </w:rPr>
              <w:t>Liczba podmiotów wykorzystujących technologie informacyjno–komunikacyjne (TIK) [szt.]</w:t>
            </w:r>
          </w:p>
        </w:tc>
      </w:tr>
      <w:tr w:rsidR="006625AB" w:rsidRPr="006625AB" w14:paraId="56718384" w14:textId="77777777" w:rsidTr="006625AB">
        <w:tc>
          <w:tcPr>
            <w:tcW w:w="1413" w:type="dxa"/>
            <w:shd w:val="clear" w:color="auto" w:fill="F2F2F2"/>
            <w:vAlign w:val="center"/>
          </w:tcPr>
          <w:p w14:paraId="6561080D" w14:textId="77777777" w:rsidR="006625AB" w:rsidRPr="006625AB" w:rsidRDefault="006625AB" w:rsidP="006625AB">
            <w:pPr>
              <w:spacing w:after="0" w:line="240" w:lineRule="auto"/>
              <w:jc w:val="center"/>
              <w:rPr>
                <w:rFonts w:ascii="Arial" w:hAnsi="Arial" w:cs="Arial"/>
                <w:sz w:val="20"/>
                <w:szCs w:val="20"/>
              </w:rPr>
            </w:pPr>
            <w:r w:rsidRPr="006625AB">
              <w:rPr>
                <w:rFonts w:ascii="Arial" w:hAnsi="Arial" w:cs="Arial"/>
                <w:b/>
                <w:sz w:val="20"/>
                <w:szCs w:val="20"/>
              </w:rPr>
              <w:t>Definicja wskaźnika</w:t>
            </w:r>
          </w:p>
        </w:tc>
        <w:tc>
          <w:tcPr>
            <w:tcW w:w="7649" w:type="dxa"/>
            <w:gridSpan w:val="3"/>
          </w:tcPr>
          <w:p w14:paraId="567EB84F" w14:textId="12DFD80A" w:rsidR="006625AB" w:rsidRPr="006625AB" w:rsidRDefault="006625AB" w:rsidP="00357EBF">
            <w:pPr>
              <w:spacing w:after="0" w:line="240" w:lineRule="auto"/>
              <w:rPr>
                <w:rFonts w:ascii="Arial" w:hAnsi="Arial" w:cs="Arial"/>
                <w:sz w:val="20"/>
                <w:szCs w:val="20"/>
              </w:rPr>
            </w:pPr>
            <w:r w:rsidRPr="006625AB">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689F7124" w14:textId="77777777" w:rsidR="006625AB" w:rsidRDefault="006625AB" w:rsidP="00852BA7">
      <w:pPr>
        <w:pStyle w:val="Akapitzlist"/>
        <w:spacing w:before="120" w:after="120"/>
        <w:ind w:left="567"/>
        <w:jc w:val="both"/>
        <w:rPr>
          <w:rFonts w:ascii="Arial" w:hAnsi="Arial" w:cs="Arial"/>
          <w:sz w:val="24"/>
          <w:szCs w:val="24"/>
        </w:rPr>
      </w:pPr>
    </w:p>
    <w:p w14:paraId="7E3F07A9" w14:textId="4CD6113F" w:rsidR="00852BA7" w:rsidRPr="00852BA7" w:rsidRDefault="00852BA7" w:rsidP="00852BA7">
      <w:pPr>
        <w:pStyle w:val="Akapitzlist"/>
        <w:numPr>
          <w:ilvl w:val="1"/>
          <w:numId w:val="114"/>
        </w:numPr>
        <w:spacing w:before="120" w:after="120"/>
        <w:ind w:left="567" w:hanging="567"/>
        <w:jc w:val="both"/>
        <w:rPr>
          <w:rFonts w:ascii="Arial" w:hAnsi="Arial" w:cs="Arial"/>
          <w:sz w:val="24"/>
          <w:szCs w:val="24"/>
        </w:rPr>
      </w:pPr>
      <w:r w:rsidRPr="00852BA7">
        <w:rPr>
          <w:rFonts w:ascii="Arial" w:hAnsi="Arial" w:cs="Arial"/>
          <w:sz w:val="24"/>
          <w:szCs w:val="24"/>
        </w:rPr>
        <w:t xml:space="preserve">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w:t>
      </w:r>
      <w:r w:rsidRPr="00852BA7">
        <w:rPr>
          <w:rFonts w:ascii="Arial" w:hAnsi="Arial" w:cs="Arial"/>
          <w:sz w:val="24"/>
          <w:szCs w:val="24"/>
        </w:rPr>
        <w:lastRenderedPageBreak/>
        <w:t>przyrost wybranego wskaźnika (w przypadku osób – w podziale na płeć). Wnioskodawca dokonuje wyboru wskaźników horyzontalnych z listy rozwijanej wskaźników produktu.</w:t>
      </w:r>
    </w:p>
    <w:p w14:paraId="3106C23C" w14:textId="2B10723A" w:rsidR="00852BA7" w:rsidRDefault="00852BA7" w:rsidP="00852BA7">
      <w:pPr>
        <w:spacing w:before="120" w:after="120"/>
        <w:jc w:val="both"/>
        <w:rPr>
          <w:rFonts w:ascii="Arial" w:hAnsi="Arial" w:cs="Arial"/>
          <w:sz w:val="24"/>
          <w:szCs w:val="24"/>
        </w:rPr>
      </w:pPr>
    </w:p>
    <w:p w14:paraId="23A2A691" w14:textId="77777777" w:rsidR="00DA59F8" w:rsidRDefault="00DA59F8" w:rsidP="00902E5D">
      <w:pPr>
        <w:pStyle w:val="Nagwek1"/>
        <w:numPr>
          <w:ilvl w:val="0"/>
          <w:numId w:val="60"/>
        </w:numPr>
      </w:pPr>
      <w:bookmarkStart w:id="25" w:name="_Toc17802204"/>
      <w:bookmarkStart w:id="26" w:name="_Toc463265469"/>
      <w:r w:rsidRPr="00434D34">
        <w:t>Kryteria wyboru projektów</w:t>
      </w:r>
      <w:bookmarkEnd w:id="25"/>
    </w:p>
    <w:p w14:paraId="31DCCD63" w14:textId="77777777" w:rsidR="0085579A" w:rsidRPr="0085579A" w:rsidRDefault="0085579A" w:rsidP="0085579A">
      <w:pPr>
        <w:rPr>
          <w:lang w:eastAsia="pl-PL"/>
        </w:rPr>
      </w:pPr>
    </w:p>
    <w:bookmarkEnd w:id="26"/>
    <w:p w14:paraId="7EC02F18" w14:textId="77777777" w:rsidR="009A645A" w:rsidRPr="00434D34" w:rsidRDefault="00B95246" w:rsidP="00167C7C">
      <w:pPr>
        <w:spacing w:after="0" w:line="360" w:lineRule="auto"/>
        <w:jc w:val="both"/>
        <w:rPr>
          <w:rFonts w:ascii="Arial" w:hAnsi="Arial" w:cs="Arial"/>
          <w:bCs/>
          <w:i/>
          <w:sz w:val="24"/>
          <w:szCs w:val="24"/>
        </w:rPr>
      </w:pPr>
      <w:r w:rsidRPr="00434D34">
        <w:rPr>
          <w:rFonts w:ascii="Arial" w:hAnsi="Arial" w:cs="Arial"/>
          <w:bCs/>
          <w:sz w:val="24"/>
          <w:szCs w:val="24"/>
        </w:rPr>
        <w:t xml:space="preserve">IOK dokona oceny i wyboru projektów </w:t>
      </w:r>
      <w:r w:rsidR="009A645A" w:rsidRPr="00434D34">
        <w:rPr>
          <w:rFonts w:ascii="Arial" w:hAnsi="Arial" w:cs="Arial"/>
          <w:bCs/>
          <w:sz w:val="24"/>
          <w:szCs w:val="24"/>
        </w:rPr>
        <w:t>w oparciu o</w:t>
      </w:r>
      <w:r w:rsidR="006E72B7" w:rsidRPr="00434D34">
        <w:rPr>
          <w:rFonts w:ascii="Arial" w:hAnsi="Arial" w:cs="Arial"/>
          <w:bCs/>
          <w:sz w:val="24"/>
          <w:szCs w:val="24"/>
        </w:rPr>
        <w:t> </w:t>
      </w:r>
      <w:r w:rsidR="009A645A" w:rsidRPr="00434D34">
        <w:rPr>
          <w:rFonts w:ascii="Arial" w:hAnsi="Arial" w:cs="Arial"/>
          <w:bCs/>
          <w:sz w:val="24"/>
          <w:szCs w:val="24"/>
        </w:rPr>
        <w:t xml:space="preserve">kryteria wyboru projektów </w:t>
      </w:r>
      <w:r w:rsidRPr="00434D34">
        <w:rPr>
          <w:rFonts w:ascii="Arial" w:hAnsi="Arial" w:cs="Arial"/>
          <w:bCs/>
          <w:sz w:val="24"/>
          <w:szCs w:val="24"/>
        </w:rPr>
        <w:t xml:space="preserve">przyjęte </w:t>
      </w:r>
      <w:r w:rsidR="009A645A" w:rsidRPr="00434D34">
        <w:rPr>
          <w:rFonts w:ascii="Arial" w:hAnsi="Arial" w:cs="Arial"/>
          <w:bCs/>
          <w:sz w:val="24"/>
          <w:szCs w:val="24"/>
        </w:rPr>
        <w:t>przez Komitet Monitorujący RPO WSL 2014-2020</w:t>
      </w:r>
      <w:r w:rsidR="009A645A" w:rsidRPr="00434D34">
        <w:rPr>
          <w:rFonts w:ascii="Arial" w:eastAsia="Times New Roman" w:hAnsi="Arial" w:cs="Arial"/>
          <w:sz w:val="24"/>
          <w:szCs w:val="24"/>
          <w:lang w:eastAsia="pl-PL"/>
        </w:rPr>
        <w:t xml:space="preserve"> i zatwierdzone przez Zarząd Województwa Śląskiego,</w:t>
      </w:r>
      <w:r w:rsidR="001D2226" w:rsidRPr="00434D34">
        <w:rPr>
          <w:rFonts w:ascii="Arial" w:eastAsia="Times New Roman" w:hAnsi="Arial" w:cs="Arial"/>
          <w:sz w:val="24"/>
          <w:szCs w:val="24"/>
          <w:lang w:eastAsia="pl-PL"/>
        </w:rPr>
        <w:t xml:space="preserve"> </w:t>
      </w:r>
      <w:r w:rsidRPr="00434D34">
        <w:rPr>
          <w:rFonts w:ascii="Arial" w:hAnsi="Arial" w:cs="Arial"/>
          <w:bCs/>
          <w:sz w:val="24"/>
          <w:szCs w:val="24"/>
        </w:rPr>
        <w:t>stanowiące</w:t>
      </w:r>
      <w:r w:rsidR="009A645A" w:rsidRPr="00434D34">
        <w:rPr>
          <w:rFonts w:ascii="Arial" w:hAnsi="Arial" w:cs="Arial"/>
          <w:bCs/>
          <w:sz w:val="24"/>
          <w:szCs w:val="24"/>
        </w:rPr>
        <w:t xml:space="preserve"> załącznik nr 3  do SZOOP RPO WSL 2014-2020</w:t>
      </w:r>
      <w:r w:rsidR="0059118B" w:rsidRPr="00434D34">
        <w:rPr>
          <w:rFonts w:ascii="Arial" w:hAnsi="Arial" w:cs="Arial"/>
          <w:bCs/>
          <w:sz w:val="24"/>
          <w:szCs w:val="24"/>
        </w:rPr>
        <w:t xml:space="preserve"> pn.: </w:t>
      </w:r>
      <w:r w:rsidR="009A645A" w:rsidRPr="00434D34">
        <w:rPr>
          <w:rFonts w:ascii="Arial" w:hAnsi="Arial" w:cs="Arial"/>
          <w:bCs/>
          <w:i/>
          <w:sz w:val="24"/>
          <w:szCs w:val="24"/>
        </w:rPr>
        <w:t>Kryteria wyboru projektów dla poszczególnych osi priorytetowych, działań i</w:t>
      </w:r>
      <w:r w:rsidR="006E72B7" w:rsidRPr="00434D34">
        <w:rPr>
          <w:rFonts w:ascii="Arial" w:hAnsi="Arial" w:cs="Arial"/>
          <w:bCs/>
          <w:i/>
          <w:sz w:val="24"/>
          <w:szCs w:val="24"/>
        </w:rPr>
        <w:t> </w:t>
      </w:r>
      <w:r w:rsidR="009A645A" w:rsidRPr="00434D34">
        <w:rPr>
          <w:rFonts w:ascii="Arial" w:hAnsi="Arial" w:cs="Arial"/>
          <w:bCs/>
          <w:i/>
          <w:sz w:val="24"/>
          <w:szCs w:val="24"/>
        </w:rPr>
        <w:t>poddziałań.</w:t>
      </w:r>
    </w:p>
    <w:p w14:paraId="2DDBADA5" w14:textId="77777777" w:rsidR="00927243" w:rsidRPr="00434D34" w:rsidRDefault="00927243" w:rsidP="00167C7C">
      <w:pPr>
        <w:suppressAutoHyphens/>
        <w:spacing w:after="0" w:line="360" w:lineRule="auto"/>
        <w:jc w:val="both"/>
        <w:rPr>
          <w:rFonts w:ascii="Arial" w:hAnsi="Arial" w:cs="Arial"/>
          <w:sz w:val="24"/>
          <w:szCs w:val="24"/>
        </w:rPr>
      </w:pPr>
    </w:p>
    <w:p w14:paraId="5FA16B94" w14:textId="77777777" w:rsidR="00A322C0" w:rsidRPr="00434D34" w:rsidRDefault="00A322C0" w:rsidP="00167C7C">
      <w:pPr>
        <w:suppressAutoHyphens/>
        <w:spacing w:after="0" w:line="360" w:lineRule="auto"/>
        <w:jc w:val="both"/>
        <w:rPr>
          <w:rFonts w:ascii="Arial" w:hAnsi="Arial" w:cs="Arial"/>
          <w:sz w:val="24"/>
          <w:szCs w:val="24"/>
        </w:rPr>
        <w:sectPr w:rsidR="00A322C0" w:rsidRPr="00434D34" w:rsidSect="002C4AFF">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14:paraId="4EA90866" w14:textId="77777777" w:rsidR="002C1CEB" w:rsidRPr="00434D34" w:rsidRDefault="002C1CEB" w:rsidP="00167C7C">
      <w:pPr>
        <w:pStyle w:val="Nagwek2"/>
        <w:spacing w:before="0" w:line="360" w:lineRule="auto"/>
        <w:ind w:left="709"/>
        <w:rPr>
          <w:rFonts w:cs="Arial"/>
          <w:szCs w:val="24"/>
        </w:rPr>
      </w:pPr>
      <w:bookmarkStart w:id="27" w:name="_Toc17802205"/>
      <w:r w:rsidRPr="00434D34">
        <w:rPr>
          <w:rFonts w:cs="Arial"/>
          <w:szCs w:val="24"/>
        </w:rPr>
        <w:lastRenderedPageBreak/>
        <w:t>4.1 Kryteria ogólne</w:t>
      </w:r>
      <w:bookmarkEnd w:id="27"/>
    </w:p>
    <w:p w14:paraId="45B3FFA8" w14:textId="77777777" w:rsidR="00E86969" w:rsidRPr="00434D34" w:rsidRDefault="00E86969" w:rsidP="00193431">
      <w:pPr>
        <w:pStyle w:val="Nagwek3"/>
        <w:numPr>
          <w:ilvl w:val="2"/>
          <w:numId w:val="60"/>
        </w:numPr>
        <w:spacing w:before="0" w:after="0" w:line="360" w:lineRule="auto"/>
        <w:rPr>
          <w:rFonts w:cs="Arial"/>
          <w:szCs w:val="24"/>
        </w:rPr>
      </w:pPr>
      <w:bookmarkStart w:id="28" w:name="_Toc17802206"/>
      <w:r w:rsidRPr="00434D34">
        <w:rPr>
          <w:rFonts w:cs="Arial"/>
          <w:szCs w:val="24"/>
        </w:rPr>
        <w:t>K</w:t>
      </w:r>
      <w:r w:rsidR="00DB4D45" w:rsidRPr="00434D34">
        <w:rPr>
          <w:rFonts w:cs="Arial"/>
          <w:szCs w:val="24"/>
        </w:rPr>
        <w:t>ryteria formalne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793"/>
        <w:gridCol w:w="7540"/>
        <w:gridCol w:w="3707"/>
      </w:tblGrid>
      <w:tr w:rsidR="00133FA2" w:rsidRPr="00434D34" w14:paraId="3DCAC2C9" w14:textId="77777777" w:rsidTr="0085579A">
        <w:trPr>
          <w:trHeight w:val="458"/>
        </w:trPr>
        <w:tc>
          <w:tcPr>
            <w:tcW w:w="315" w:type="pct"/>
            <w:vMerge w:val="restart"/>
            <w:shd w:val="clear" w:color="auto" w:fill="E7E6E6"/>
            <w:vAlign w:val="center"/>
            <w:hideMark/>
          </w:tcPr>
          <w:p w14:paraId="25639844" w14:textId="77777777" w:rsidR="00E86969" w:rsidRPr="00434D34" w:rsidRDefault="00E86969"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932" w:type="pct"/>
            <w:vMerge w:val="restart"/>
            <w:shd w:val="clear" w:color="auto" w:fill="E7E6E6"/>
            <w:vAlign w:val="center"/>
            <w:hideMark/>
          </w:tcPr>
          <w:p w14:paraId="78D52012"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Nazwa </w:t>
            </w:r>
            <w:r w:rsidR="004B13F2" w:rsidRPr="00434D34">
              <w:rPr>
                <w:rFonts w:ascii="Arial" w:eastAsia="Times New Roman" w:hAnsi="Arial" w:cs="Arial"/>
                <w:b/>
                <w:sz w:val="24"/>
                <w:szCs w:val="24"/>
              </w:rPr>
              <w:t>kryterium</w:t>
            </w:r>
          </w:p>
        </w:tc>
        <w:tc>
          <w:tcPr>
            <w:tcW w:w="2516" w:type="pct"/>
            <w:vMerge w:val="restart"/>
            <w:shd w:val="clear" w:color="auto" w:fill="E7E6E6"/>
            <w:vAlign w:val="center"/>
            <w:hideMark/>
          </w:tcPr>
          <w:p w14:paraId="233C5BA9"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237" w:type="pct"/>
            <w:vMerge w:val="restart"/>
            <w:shd w:val="clear" w:color="auto" w:fill="E7E6E6"/>
            <w:vAlign w:val="center"/>
            <w:hideMark/>
          </w:tcPr>
          <w:p w14:paraId="5D952574"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133FA2" w:rsidRPr="00434D34" w14:paraId="02DE7B4E" w14:textId="77777777" w:rsidTr="0085579A">
        <w:trPr>
          <w:trHeight w:val="414"/>
        </w:trPr>
        <w:tc>
          <w:tcPr>
            <w:tcW w:w="315" w:type="pct"/>
            <w:vMerge/>
            <w:vAlign w:val="center"/>
            <w:hideMark/>
          </w:tcPr>
          <w:p w14:paraId="269F6539" w14:textId="77777777" w:rsidR="00E86969" w:rsidRPr="00434D34" w:rsidRDefault="00E86969" w:rsidP="00167C7C">
            <w:pPr>
              <w:spacing w:after="0" w:line="360" w:lineRule="auto"/>
              <w:jc w:val="both"/>
              <w:rPr>
                <w:rFonts w:ascii="Arial" w:eastAsia="Times New Roman" w:hAnsi="Arial" w:cs="Arial"/>
                <w:b/>
                <w:sz w:val="24"/>
                <w:szCs w:val="24"/>
              </w:rPr>
            </w:pPr>
          </w:p>
        </w:tc>
        <w:tc>
          <w:tcPr>
            <w:tcW w:w="932" w:type="pct"/>
            <w:vMerge/>
            <w:vAlign w:val="center"/>
            <w:hideMark/>
          </w:tcPr>
          <w:p w14:paraId="4BFB0B21" w14:textId="77777777" w:rsidR="00E86969" w:rsidRPr="00434D34" w:rsidRDefault="00E86969" w:rsidP="00167C7C">
            <w:pPr>
              <w:spacing w:after="0" w:line="360" w:lineRule="auto"/>
              <w:rPr>
                <w:rFonts w:ascii="Arial" w:eastAsia="Times New Roman" w:hAnsi="Arial" w:cs="Arial"/>
                <w:b/>
                <w:sz w:val="24"/>
                <w:szCs w:val="24"/>
              </w:rPr>
            </w:pPr>
          </w:p>
        </w:tc>
        <w:tc>
          <w:tcPr>
            <w:tcW w:w="2516" w:type="pct"/>
            <w:vMerge/>
            <w:vAlign w:val="center"/>
            <w:hideMark/>
          </w:tcPr>
          <w:p w14:paraId="78E6DF81" w14:textId="77777777" w:rsidR="00E86969" w:rsidRPr="00434D34" w:rsidRDefault="00E86969" w:rsidP="00167C7C">
            <w:pPr>
              <w:spacing w:after="0" w:line="360" w:lineRule="auto"/>
              <w:rPr>
                <w:rFonts w:ascii="Arial" w:eastAsia="Times New Roman" w:hAnsi="Arial" w:cs="Arial"/>
                <w:b/>
                <w:sz w:val="24"/>
                <w:szCs w:val="24"/>
              </w:rPr>
            </w:pPr>
          </w:p>
        </w:tc>
        <w:tc>
          <w:tcPr>
            <w:tcW w:w="1237" w:type="pct"/>
            <w:vMerge/>
            <w:vAlign w:val="center"/>
            <w:hideMark/>
          </w:tcPr>
          <w:p w14:paraId="4C1954FE" w14:textId="77777777" w:rsidR="00E86969" w:rsidRPr="00434D34" w:rsidRDefault="00E86969" w:rsidP="00167C7C">
            <w:pPr>
              <w:spacing w:after="0" w:line="360" w:lineRule="auto"/>
              <w:rPr>
                <w:rFonts w:ascii="Arial" w:eastAsia="Times New Roman" w:hAnsi="Arial" w:cs="Arial"/>
                <w:b/>
                <w:sz w:val="24"/>
                <w:szCs w:val="24"/>
              </w:rPr>
            </w:pPr>
          </w:p>
        </w:tc>
      </w:tr>
      <w:tr w:rsidR="00133FA2" w:rsidRPr="00434D34" w14:paraId="0F5D6419" w14:textId="77777777" w:rsidTr="0085579A">
        <w:tc>
          <w:tcPr>
            <w:tcW w:w="315" w:type="pct"/>
            <w:vAlign w:val="center"/>
          </w:tcPr>
          <w:p w14:paraId="2C2D0972"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p w14:paraId="56D03767" w14:textId="77777777" w:rsidR="00E86969" w:rsidRPr="00434D34" w:rsidRDefault="00E86969" w:rsidP="00167C7C">
            <w:pPr>
              <w:spacing w:after="0" w:line="360" w:lineRule="auto"/>
              <w:jc w:val="both"/>
              <w:rPr>
                <w:rFonts w:ascii="Arial" w:eastAsia="Times New Roman" w:hAnsi="Arial" w:cs="Arial"/>
                <w:sz w:val="24"/>
                <w:szCs w:val="24"/>
              </w:rPr>
            </w:pPr>
          </w:p>
        </w:tc>
        <w:tc>
          <w:tcPr>
            <w:tcW w:w="932" w:type="pct"/>
            <w:vAlign w:val="center"/>
            <w:hideMark/>
          </w:tcPr>
          <w:p w14:paraId="0CEA44DC"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a oraz partnerzy (jeśli dotyczy) są podmiotami uprawnionymi do aplikowania o środki w ramach konkursu/naboru?</w:t>
            </w:r>
          </w:p>
        </w:tc>
        <w:tc>
          <w:tcPr>
            <w:tcW w:w="2516" w:type="pct"/>
            <w:vAlign w:val="center"/>
            <w:hideMark/>
          </w:tcPr>
          <w:p w14:paraId="1260689E"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79A2DD2"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weryfikowane na podstawie części A wniosku o dofinansowanie- PODMIOTY ZAANGAŻOWANE W REALIZACJĘ PROJEKTU.</w:t>
            </w:r>
          </w:p>
          <w:p w14:paraId="10DCA284"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7B535188" w14:textId="77777777" w:rsidR="00E86969"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nowy partner musi być również uprawniony do  aplikowania o środki w ramach konkursu/naboru.</w:t>
            </w:r>
          </w:p>
        </w:tc>
        <w:tc>
          <w:tcPr>
            <w:tcW w:w="1237" w:type="pct"/>
            <w:vAlign w:val="center"/>
            <w:hideMark/>
          </w:tcPr>
          <w:p w14:paraId="466BB55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2D195414"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3FBB4BF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254EF408" w14:textId="77777777" w:rsidTr="0085579A">
        <w:tc>
          <w:tcPr>
            <w:tcW w:w="315" w:type="pct"/>
            <w:vAlign w:val="center"/>
          </w:tcPr>
          <w:p w14:paraId="0CD5DD1D"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039066B3"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 xml:space="preserve">a oraz partnerzy nie podlegają wykluczeniu z </w:t>
            </w:r>
            <w:r w:rsidRPr="00434D34">
              <w:rPr>
                <w:rFonts w:ascii="Arial" w:eastAsia="Times New Roman" w:hAnsi="Arial" w:cs="Arial"/>
                <w:b/>
                <w:sz w:val="24"/>
                <w:szCs w:val="24"/>
              </w:rPr>
              <w:lastRenderedPageBreak/>
              <w:t xml:space="preserve">możliwości otrzymania dofinansowania ze środków Unii Europejskiej? </w:t>
            </w:r>
          </w:p>
        </w:tc>
        <w:tc>
          <w:tcPr>
            <w:tcW w:w="2516" w:type="pct"/>
            <w:vAlign w:val="center"/>
            <w:hideMark/>
          </w:tcPr>
          <w:p w14:paraId="55C0873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Wnioskodawca oraz partnerzy (jeśli dotyczy) nie podlegają wykluczeniu z możliwości otrzymania dofinansowania ze środków Unii Europejskiej na podstawie:</w:t>
            </w:r>
          </w:p>
          <w:p w14:paraId="5611216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 art. 207 ust. 4 ustawy z dnia 27 sierpnia 2009 r. o finansach publicznych ,</w:t>
            </w:r>
          </w:p>
          <w:p w14:paraId="6A3C2C82"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art.12 ust. 1 pkt 1 ustawy z dnia 15 czerwca 2012 r. o skutkach powierzania wykonywania pracy cudzoziemcom przebywającym wbrew przepisom na terytorium Rzeczypospolitej Polskiej,</w:t>
            </w:r>
          </w:p>
          <w:p w14:paraId="2184763B"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art. 9 ust. 1 pkt 2a ustawy z dnia 28 października 2002 r. o odpowiedzialności podmiotów zbiorowych za czyny zabronione pod groźbą kary. </w:t>
            </w:r>
          </w:p>
          <w:p w14:paraId="71B88AB3"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weryfikowane na podstawie Oświadczenia Wnioskodawcy.</w:t>
            </w:r>
          </w:p>
          <w:p w14:paraId="4FADE9FD" w14:textId="77777777" w:rsidR="00106775"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5DF67D94" w14:textId="77777777" w:rsidR="00E86969" w:rsidRPr="00434D34" w:rsidRDefault="0010677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nowy partner nie może podlegać wykluczeniu z możliwości otrzymania dofinansowania ze środków Unii Europejskiej.</w:t>
            </w:r>
          </w:p>
        </w:tc>
        <w:tc>
          <w:tcPr>
            <w:tcW w:w="1237" w:type="pct"/>
            <w:vAlign w:val="center"/>
            <w:hideMark/>
          </w:tcPr>
          <w:p w14:paraId="543C7B7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2F59893B"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18F25FB9"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52C8D964" w14:textId="77777777" w:rsidTr="0085579A">
        <w:tc>
          <w:tcPr>
            <w:tcW w:w="315" w:type="pct"/>
            <w:vAlign w:val="center"/>
          </w:tcPr>
          <w:p w14:paraId="60F496BE"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2247EDF0"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Czy </w:t>
            </w:r>
            <w:r w:rsidR="00A75FBF" w:rsidRPr="00434D34">
              <w:rPr>
                <w:rFonts w:ascii="Arial" w:eastAsia="Times New Roman" w:hAnsi="Arial" w:cs="Arial"/>
                <w:b/>
                <w:sz w:val="24"/>
                <w:szCs w:val="24"/>
              </w:rPr>
              <w:t>Wnioskodawc</w:t>
            </w:r>
            <w:r w:rsidRPr="00434D34">
              <w:rPr>
                <w:rFonts w:ascii="Arial" w:eastAsia="Times New Roman" w:hAnsi="Arial" w:cs="Arial"/>
                <w:b/>
                <w:sz w:val="24"/>
                <w:szCs w:val="24"/>
              </w:rPr>
              <w:t>a posiada odpowiedni potencjał finansowy?</w:t>
            </w:r>
          </w:p>
        </w:tc>
        <w:tc>
          <w:tcPr>
            <w:tcW w:w="2516" w:type="pct"/>
            <w:vAlign w:val="center"/>
            <w:hideMark/>
          </w:tcPr>
          <w:p w14:paraId="3C7FCDC7" w14:textId="77777777" w:rsidR="00E67BA3" w:rsidRPr="00434D34" w:rsidRDefault="00A75FBF"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Wnioskodawc</w:t>
            </w:r>
            <w:r w:rsidR="00E67BA3" w:rsidRPr="00434D34">
              <w:rPr>
                <w:rFonts w:ascii="Arial" w:eastAsia="Times New Roman" w:hAnsi="Arial" w:cs="Arial"/>
                <w:sz w:val="24"/>
                <w:szCs w:val="24"/>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434D34">
              <w:rPr>
                <w:rFonts w:ascii="Arial" w:eastAsia="Times New Roman" w:hAnsi="Arial" w:cs="Arial"/>
                <w:sz w:val="24"/>
                <w:szCs w:val="24"/>
              </w:rPr>
              <w:t>Wnioskodawc</w:t>
            </w:r>
            <w:r w:rsidR="00E67BA3" w:rsidRPr="00434D34">
              <w:rPr>
                <w:rFonts w:ascii="Arial" w:eastAsia="Times New Roman" w:hAnsi="Arial" w:cs="Arial"/>
                <w:sz w:val="24"/>
                <w:szCs w:val="24"/>
              </w:rPr>
              <w:t xml:space="preserve">a wskazuje również  sumę bilansową   lub obroty partnera.   Suma bilansowa lub roczny obrót  lidera i partnera (jeśli dotyczy), są równe lub wyższe od </w:t>
            </w:r>
            <w:r w:rsidR="00E67BA3" w:rsidRPr="00434D34">
              <w:rPr>
                <w:rFonts w:ascii="Arial" w:eastAsia="Times New Roman" w:hAnsi="Arial" w:cs="Arial"/>
                <w:sz w:val="24"/>
                <w:szCs w:val="24"/>
              </w:rPr>
              <w:lastRenderedPageBreak/>
              <w:t xml:space="preserve">łącznych rocznych wydatków w projektach złożonych w ramach danego naboru oraz realizowanych </w:t>
            </w:r>
            <w:r w:rsidR="00E67BA3" w:rsidRPr="00434D34">
              <w:rPr>
                <w:rFonts w:ascii="Arial" w:eastAsia="Times New Roman" w:hAnsi="Arial" w:cs="Arial"/>
                <w:sz w:val="24"/>
                <w:szCs w:val="24"/>
              </w:rPr>
              <w:br/>
              <w:t>w danej instytucji w ramach EFS przez lidera projektu. W przypadku projektów trwających powyżej 1 roku suma bilansowa lub  obrót powinny być równe bądź wyższe od wydatków w roku, w którym koszty są najwyższe.</w:t>
            </w:r>
          </w:p>
          <w:p w14:paraId="0E0630F9"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E918698"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434D34">
              <w:rPr>
                <w:rFonts w:ascii="Arial" w:eastAsia="Times New Roman" w:hAnsi="Arial" w:cs="Arial"/>
                <w:sz w:val="24"/>
                <w:szCs w:val="24"/>
              </w:rPr>
              <w:br/>
              <w:t xml:space="preserve">w ramach RPO. </w:t>
            </w:r>
          </w:p>
          <w:p w14:paraId="4FE5294B" w14:textId="77777777" w:rsidR="00E67BA3"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ponownie zweryfikowane przed podpisaniem umowy o dofinansowanie.</w:t>
            </w:r>
          </w:p>
          <w:p w14:paraId="256E054E" w14:textId="77777777" w:rsidR="00E86969" w:rsidRPr="00434D34" w:rsidRDefault="00E67BA3"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przypadku, jeżeli potencjał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nie pozwala na r</w:t>
            </w:r>
            <w:r w:rsidR="00F02D21">
              <w:rPr>
                <w:rFonts w:ascii="Arial" w:eastAsia="Times New Roman" w:hAnsi="Arial" w:cs="Arial"/>
                <w:sz w:val="24"/>
                <w:szCs w:val="24"/>
              </w:rPr>
              <w:t xml:space="preserve">ealizację wszystkich złożonych </w:t>
            </w:r>
            <w:r w:rsidRPr="00434D34">
              <w:rPr>
                <w:rFonts w:ascii="Arial" w:eastAsia="Times New Roman" w:hAnsi="Arial" w:cs="Arial"/>
                <w:sz w:val="24"/>
                <w:szCs w:val="24"/>
              </w:rPr>
              <w:t xml:space="preserve">w ramach danego naboru projektów, </w:t>
            </w:r>
            <w:r w:rsidRPr="00434D34">
              <w:rPr>
                <w:rFonts w:ascii="Arial" w:eastAsia="Times New Roman" w:hAnsi="Arial" w:cs="Arial"/>
                <w:sz w:val="24"/>
                <w:szCs w:val="24"/>
              </w:rPr>
              <w:lastRenderedPageBreak/>
              <w:t xml:space="preserve">na wezwanie IOK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a może wycofać projekt/projekty, aby kryterium mogło zostać uznane za spełnione.</w:t>
            </w:r>
          </w:p>
        </w:tc>
        <w:tc>
          <w:tcPr>
            <w:tcW w:w="1237" w:type="pct"/>
            <w:vAlign w:val="center"/>
            <w:hideMark/>
          </w:tcPr>
          <w:p w14:paraId="08CE39C3"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6A8A98B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6210E0F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 przedstawienia wyjaśnień w celu potwierdzenia spełnienia kryterium. </w:t>
            </w:r>
          </w:p>
          <w:p w14:paraId="3C93710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Ewentualna poprawa/uzupełnienie formularza wniosku w tym zakresie będzie możliwe w ramach negocjacji.</w:t>
            </w:r>
          </w:p>
          <w:p w14:paraId="7F64A2D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7BA0BC81" w14:textId="77777777" w:rsidTr="0085579A">
        <w:tc>
          <w:tcPr>
            <w:tcW w:w="315" w:type="pct"/>
            <w:vAlign w:val="center"/>
          </w:tcPr>
          <w:p w14:paraId="7E48BAC0" w14:textId="77777777" w:rsidR="00E86969" w:rsidRPr="0085579A"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7314765"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we wniosku w sposób prawidłowy zastosowano uproszczone metody rozliczania wydatków?</w:t>
            </w:r>
          </w:p>
        </w:tc>
        <w:tc>
          <w:tcPr>
            <w:tcW w:w="2516" w:type="pct"/>
            <w:vAlign w:val="center"/>
            <w:hideMark/>
          </w:tcPr>
          <w:p w14:paraId="488CBA0B"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59CA155B"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Projekt o wartości przekraczającej wyrażonej w PLN równowartości kwoty  100  000 EUR wkładu publicznego nie jest rozliczany za pomocą kwot ryczałtowych.</w:t>
            </w:r>
          </w:p>
          <w:p w14:paraId="38A22A56"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Ponadto, jeżeli w ramach naboru przewidziano stosowanie stawek jednostkowych, Wnioskodawca jest zobowiązany do ich zastosowania wobec wydatków objętych określoną stawką i w zakresie, jakim ta stawka obejmuje.</w:t>
            </w:r>
          </w:p>
          <w:p w14:paraId="403EFCC2" w14:textId="77777777" w:rsidR="00B12509" w:rsidRPr="00434D34" w:rsidRDefault="00B12509" w:rsidP="00167C7C">
            <w:pPr>
              <w:spacing w:after="0" w:line="360" w:lineRule="auto"/>
              <w:rPr>
                <w:rFonts w:ascii="Arial" w:hAnsi="Arial" w:cs="Arial"/>
                <w:sz w:val="24"/>
                <w:szCs w:val="24"/>
              </w:rPr>
            </w:pPr>
            <w:r w:rsidRPr="00434D34">
              <w:rPr>
                <w:rFonts w:ascii="Arial" w:hAnsi="Arial" w:cs="Arial"/>
                <w:sz w:val="24"/>
                <w:szCs w:val="24"/>
              </w:rPr>
              <w:t>Kryterium zostanie zweryfikowane na podstawie punktu C.2 wniosku o dofinansowanie- Zakres finansowy oraz tabeli  D.2. Źródła finansowania wydatków.</w:t>
            </w:r>
          </w:p>
          <w:p w14:paraId="4B737E4F" w14:textId="77777777" w:rsidR="00E86969" w:rsidRPr="00434D34" w:rsidRDefault="00B12509" w:rsidP="00167C7C">
            <w:pPr>
              <w:spacing w:after="0" w:line="360" w:lineRule="auto"/>
              <w:rPr>
                <w:rFonts w:ascii="Arial" w:eastAsia="Times New Roman" w:hAnsi="Arial" w:cs="Arial"/>
                <w:sz w:val="24"/>
                <w:szCs w:val="24"/>
              </w:rPr>
            </w:pPr>
            <w:r w:rsidRPr="00434D34">
              <w:rPr>
                <w:rFonts w:ascii="Arial" w:hAnsi="Arial" w:cs="Arial"/>
                <w:sz w:val="24"/>
                <w:szCs w:val="24"/>
              </w:rPr>
              <w:t xml:space="preserve">W przypadku zmiany wartości wkładu publicznego w projekcie wynikającej z ustaleń negocjacyjnych skutkującej zmianą formy rozliczania projektu, Wnioskodawca jest zobowiązany do </w:t>
            </w:r>
            <w:r w:rsidRPr="00434D34">
              <w:rPr>
                <w:rFonts w:ascii="Arial" w:hAnsi="Arial" w:cs="Arial"/>
                <w:sz w:val="24"/>
                <w:szCs w:val="24"/>
              </w:rPr>
              <w:lastRenderedPageBreak/>
              <w:t>zastosowania właściwej dla ostatecznej kwoty wkładu publicznego formy rozliczania, a przedmiotowe kryterium będzie nadal uznane za spełnione</w:t>
            </w:r>
          </w:p>
        </w:tc>
        <w:tc>
          <w:tcPr>
            <w:tcW w:w="1237" w:type="pct"/>
            <w:vAlign w:val="center"/>
            <w:hideMark/>
          </w:tcPr>
          <w:p w14:paraId="28C182C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formalne 0/1</w:t>
            </w:r>
          </w:p>
          <w:p w14:paraId="22C1E8B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(TAK/NIE/DO UZUPEŁNIENIA)</w:t>
            </w:r>
          </w:p>
          <w:p w14:paraId="0409ED68"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do przedstawienia wyjaśnień/uzupełnienia i/lub poprawy zapisów wniosku w celu potwierdzenia spełnienia kryterium.</w:t>
            </w:r>
          </w:p>
          <w:p w14:paraId="0BE56D5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01F3756C" w14:textId="77777777" w:rsidTr="0085579A">
        <w:tc>
          <w:tcPr>
            <w:tcW w:w="315" w:type="pct"/>
            <w:vAlign w:val="center"/>
          </w:tcPr>
          <w:p w14:paraId="606CA483"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2F014F9"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okres realizacji projektu jest zgodny z okresem kwalifikowania wydatków w RPO WSL?</w:t>
            </w:r>
          </w:p>
        </w:tc>
        <w:tc>
          <w:tcPr>
            <w:tcW w:w="2516" w:type="pct"/>
            <w:vAlign w:val="center"/>
            <w:hideMark/>
          </w:tcPr>
          <w:p w14:paraId="0F61771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Realizacja projektu mieści się w ramach czasowych RPO WSL, określonych datami od 1 stycznia 2014 r. do 31 grudnia 2023 r.</w:t>
            </w:r>
          </w:p>
          <w:p w14:paraId="29217C2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zostanie zweryfikowane na podstawie punktu VIII wniosku o dofinansowania - </w:t>
            </w:r>
            <w:r w:rsidRPr="00434D34">
              <w:rPr>
                <w:rFonts w:ascii="Arial" w:eastAsia="Times New Roman" w:hAnsi="Arial" w:cs="Arial"/>
                <w:i/>
                <w:sz w:val="24"/>
                <w:szCs w:val="24"/>
              </w:rPr>
              <w:t>Okres realizacji projektu</w:t>
            </w:r>
            <w:r w:rsidRPr="00434D34">
              <w:rPr>
                <w:rFonts w:ascii="Arial" w:eastAsia="Times New Roman" w:hAnsi="Arial" w:cs="Arial"/>
                <w:sz w:val="24"/>
                <w:szCs w:val="24"/>
              </w:rPr>
              <w:t xml:space="preserve"> oraz innych zapisów wniosku.</w:t>
            </w:r>
          </w:p>
        </w:tc>
        <w:tc>
          <w:tcPr>
            <w:tcW w:w="1237" w:type="pct"/>
            <w:vAlign w:val="center"/>
            <w:hideMark/>
          </w:tcPr>
          <w:p w14:paraId="04A4A7C2"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3BC46AC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79425CEA"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41479823" w14:textId="77777777" w:rsidTr="0085579A">
        <w:tc>
          <w:tcPr>
            <w:tcW w:w="315" w:type="pct"/>
            <w:vAlign w:val="center"/>
          </w:tcPr>
          <w:p w14:paraId="73EC5FD0"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4E249584"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zgodny z przepisami art. 65 ust. 6</w:t>
            </w:r>
            <w:r w:rsidR="005B4C1B" w:rsidRPr="00434D34">
              <w:rPr>
                <w:rFonts w:ascii="Arial" w:eastAsia="Times New Roman" w:hAnsi="Arial" w:cs="Arial"/>
                <w:b/>
                <w:sz w:val="24"/>
                <w:szCs w:val="24"/>
              </w:rPr>
              <w:t xml:space="preserve">                   </w:t>
            </w:r>
            <w:r w:rsidRPr="00434D34">
              <w:rPr>
                <w:rFonts w:ascii="Arial" w:eastAsia="Times New Roman" w:hAnsi="Arial" w:cs="Arial"/>
                <w:b/>
                <w:sz w:val="24"/>
                <w:szCs w:val="24"/>
              </w:rPr>
              <w:t xml:space="preserve"> i art. 125 ust. 3 lit. e) i f) Rozporządzenia Parlamentu Europejskiego i Rady (UE) nr 1303/2013 z dnia 17 grudnia 2013 r.?</w:t>
            </w:r>
          </w:p>
        </w:tc>
        <w:tc>
          <w:tcPr>
            <w:tcW w:w="2516" w:type="pct"/>
            <w:vAlign w:val="center"/>
            <w:hideMark/>
          </w:tcPr>
          <w:p w14:paraId="6C88C989" w14:textId="77777777" w:rsidR="00E86969" w:rsidRPr="00434D34" w:rsidRDefault="00A75FBF"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Wnioskodawc</w:t>
            </w:r>
            <w:r w:rsidR="00E86969" w:rsidRPr="00434D34">
              <w:rPr>
                <w:rFonts w:ascii="Arial" w:eastAsia="Times New Roman" w:hAnsi="Arial" w:cs="Arial"/>
                <w:sz w:val="24"/>
                <w:szCs w:val="24"/>
              </w:rPr>
              <w:t>a złożył oświadczenie, że:</w:t>
            </w:r>
          </w:p>
          <w:p w14:paraId="56A86BC7" w14:textId="204612DB"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projekt nie został zakończony w rozumieniu art. 65 ust. 6,</w:t>
            </w:r>
          </w:p>
          <w:p w14:paraId="163B976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72CD3D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5DC6BAA3"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2BF2E485"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20358BF9"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133FA2" w:rsidRPr="00434D34" w14:paraId="28526373" w14:textId="77777777" w:rsidTr="0085579A">
        <w:tc>
          <w:tcPr>
            <w:tcW w:w="315" w:type="pct"/>
            <w:vAlign w:val="center"/>
          </w:tcPr>
          <w:p w14:paraId="72A457E5" w14:textId="77777777" w:rsidR="00E86969" w:rsidRPr="00434D34" w:rsidRDefault="00E86969" w:rsidP="00193431">
            <w:pPr>
              <w:pStyle w:val="Akapitzlist"/>
              <w:numPr>
                <w:ilvl w:val="0"/>
                <w:numId w:val="59"/>
              </w:numPr>
              <w:spacing w:after="0" w:line="360" w:lineRule="auto"/>
              <w:jc w:val="both"/>
              <w:rPr>
                <w:rFonts w:ascii="Arial" w:eastAsia="Times New Roman" w:hAnsi="Arial" w:cs="Arial"/>
                <w:sz w:val="24"/>
                <w:szCs w:val="24"/>
              </w:rPr>
            </w:pPr>
          </w:p>
        </w:tc>
        <w:tc>
          <w:tcPr>
            <w:tcW w:w="932" w:type="pct"/>
            <w:vAlign w:val="center"/>
            <w:hideMark/>
          </w:tcPr>
          <w:p w14:paraId="25CCDC96"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wartość projektu została prawidłowo określona?</w:t>
            </w:r>
          </w:p>
        </w:tc>
        <w:tc>
          <w:tcPr>
            <w:tcW w:w="2516" w:type="pct"/>
            <w:vAlign w:val="center"/>
            <w:hideMark/>
          </w:tcPr>
          <w:p w14:paraId="3F372BA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4292723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C.2.3 wniosku o dofinansowanie projektu- Wydatki ogółem/kwalifikowalne.</w:t>
            </w:r>
          </w:p>
          <w:p w14:paraId="0735A6CB"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na etapie realizacji projektu, IOK dopuszcza możliwość zmiany  wartości projektu.  </w:t>
            </w:r>
          </w:p>
          <w:p w14:paraId="304C6D4C"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w:t>
            </w:r>
          </w:p>
        </w:tc>
        <w:tc>
          <w:tcPr>
            <w:tcW w:w="1237" w:type="pct"/>
            <w:vAlign w:val="center"/>
            <w:hideMark/>
          </w:tcPr>
          <w:p w14:paraId="7F09D53F"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formalne 0/1</w:t>
            </w:r>
          </w:p>
          <w:p w14:paraId="3746CD85"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32473611"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 przedstawienia wyjaśnień w celu potwierdzenia spełnienia kryterium. </w:t>
            </w:r>
          </w:p>
          <w:p w14:paraId="70F2005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Ewentualna poprawa/uzupełnienie formularza wniosku w tym zakresie będzie możliwe w ramach negocjacji.</w:t>
            </w:r>
          </w:p>
          <w:p w14:paraId="0F040577" w14:textId="77777777" w:rsidR="00E86969" w:rsidRPr="00434D34" w:rsidRDefault="00E86969"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bl>
    <w:p w14:paraId="7BBDF59C" w14:textId="77777777" w:rsidR="00E86969" w:rsidRPr="00434D34" w:rsidRDefault="00E86969" w:rsidP="00193431">
      <w:pPr>
        <w:pStyle w:val="Nagwek3"/>
        <w:numPr>
          <w:ilvl w:val="2"/>
          <w:numId w:val="60"/>
        </w:numPr>
        <w:spacing w:before="0" w:after="0" w:line="360" w:lineRule="auto"/>
        <w:rPr>
          <w:rFonts w:cs="Arial"/>
          <w:szCs w:val="24"/>
        </w:rPr>
      </w:pPr>
      <w:bookmarkStart w:id="29" w:name="_Toc17802207"/>
      <w:r w:rsidRPr="00434D34">
        <w:rPr>
          <w:rFonts w:cs="Arial"/>
          <w:szCs w:val="24"/>
        </w:rPr>
        <w:t>Kryteria merytoryczne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925"/>
        <w:gridCol w:w="7579"/>
        <w:gridCol w:w="3677"/>
      </w:tblGrid>
      <w:tr w:rsidR="000D1CCD" w:rsidRPr="00434D34" w14:paraId="5F9FBF34" w14:textId="77777777" w:rsidTr="0085579A">
        <w:trPr>
          <w:trHeight w:val="458"/>
        </w:trPr>
        <w:tc>
          <w:tcPr>
            <w:tcW w:w="268" w:type="pct"/>
            <w:vMerge w:val="restart"/>
            <w:shd w:val="clear" w:color="auto" w:fill="E7E6E6"/>
            <w:vAlign w:val="center"/>
            <w:hideMark/>
          </w:tcPr>
          <w:p w14:paraId="418462C6" w14:textId="77777777" w:rsidR="000D1CCD" w:rsidRPr="00434D34" w:rsidRDefault="000D1CCD"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976" w:type="pct"/>
            <w:vMerge w:val="restart"/>
            <w:shd w:val="clear" w:color="auto" w:fill="E7E6E6"/>
            <w:vAlign w:val="center"/>
            <w:hideMark/>
          </w:tcPr>
          <w:p w14:paraId="0ECE1E93"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 xml:space="preserve">Nazwa </w:t>
            </w:r>
            <w:r w:rsidR="004B13F2" w:rsidRPr="00434D34">
              <w:rPr>
                <w:rFonts w:ascii="Arial" w:eastAsia="Times New Roman" w:hAnsi="Arial" w:cs="Arial"/>
                <w:b/>
                <w:sz w:val="24"/>
                <w:szCs w:val="24"/>
              </w:rPr>
              <w:t>kryterium</w:t>
            </w:r>
          </w:p>
        </w:tc>
        <w:tc>
          <w:tcPr>
            <w:tcW w:w="2529" w:type="pct"/>
            <w:vMerge w:val="restart"/>
            <w:shd w:val="clear" w:color="auto" w:fill="E7E6E6"/>
            <w:vAlign w:val="center"/>
            <w:hideMark/>
          </w:tcPr>
          <w:p w14:paraId="14779C4F"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227" w:type="pct"/>
            <w:vMerge w:val="restart"/>
            <w:shd w:val="clear" w:color="auto" w:fill="E7E6E6"/>
            <w:vAlign w:val="center"/>
            <w:hideMark/>
          </w:tcPr>
          <w:p w14:paraId="4BB4514C"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0D1CCD" w:rsidRPr="00434D34" w14:paraId="09299A8F" w14:textId="77777777" w:rsidTr="0085579A">
        <w:trPr>
          <w:trHeight w:val="414"/>
        </w:trPr>
        <w:tc>
          <w:tcPr>
            <w:tcW w:w="268" w:type="pct"/>
            <w:vMerge/>
            <w:vAlign w:val="center"/>
            <w:hideMark/>
          </w:tcPr>
          <w:p w14:paraId="0E770BA1" w14:textId="77777777" w:rsidR="000D1CCD" w:rsidRPr="00434D34" w:rsidRDefault="000D1CCD" w:rsidP="00167C7C">
            <w:pPr>
              <w:spacing w:after="0" w:line="360" w:lineRule="auto"/>
              <w:jc w:val="both"/>
              <w:rPr>
                <w:rFonts w:ascii="Arial" w:eastAsia="Times New Roman" w:hAnsi="Arial" w:cs="Arial"/>
                <w:b/>
                <w:sz w:val="24"/>
                <w:szCs w:val="24"/>
              </w:rPr>
            </w:pPr>
          </w:p>
        </w:tc>
        <w:tc>
          <w:tcPr>
            <w:tcW w:w="976" w:type="pct"/>
            <w:vMerge/>
            <w:vAlign w:val="center"/>
            <w:hideMark/>
          </w:tcPr>
          <w:p w14:paraId="0805DBE2" w14:textId="77777777" w:rsidR="000D1CCD" w:rsidRPr="00434D34" w:rsidRDefault="000D1CCD" w:rsidP="00167C7C">
            <w:pPr>
              <w:spacing w:after="0" w:line="360" w:lineRule="auto"/>
              <w:rPr>
                <w:rFonts w:ascii="Arial" w:eastAsia="Times New Roman" w:hAnsi="Arial" w:cs="Arial"/>
                <w:b/>
                <w:sz w:val="24"/>
                <w:szCs w:val="24"/>
              </w:rPr>
            </w:pPr>
          </w:p>
        </w:tc>
        <w:tc>
          <w:tcPr>
            <w:tcW w:w="2529" w:type="pct"/>
            <w:vMerge/>
            <w:vAlign w:val="center"/>
            <w:hideMark/>
          </w:tcPr>
          <w:p w14:paraId="63D13003" w14:textId="77777777" w:rsidR="000D1CCD" w:rsidRPr="00434D34" w:rsidRDefault="000D1CCD" w:rsidP="00167C7C">
            <w:pPr>
              <w:spacing w:after="0" w:line="360" w:lineRule="auto"/>
              <w:rPr>
                <w:rFonts w:ascii="Arial" w:eastAsia="Times New Roman" w:hAnsi="Arial" w:cs="Arial"/>
                <w:b/>
                <w:sz w:val="24"/>
                <w:szCs w:val="24"/>
              </w:rPr>
            </w:pPr>
          </w:p>
        </w:tc>
        <w:tc>
          <w:tcPr>
            <w:tcW w:w="1227" w:type="pct"/>
            <w:vMerge/>
            <w:vAlign w:val="center"/>
            <w:hideMark/>
          </w:tcPr>
          <w:p w14:paraId="6B2BC4CB" w14:textId="77777777" w:rsidR="000D1CCD" w:rsidRPr="00434D34" w:rsidRDefault="000D1CCD" w:rsidP="00167C7C">
            <w:pPr>
              <w:spacing w:after="0" w:line="360" w:lineRule="auto"/>
              <w:rPr>
                <w:rFonts w:ascii="Arial" w:eastAsia="Times New Roman" w:hAnsi="Arial" w:cs="Arial"/>
                <w:b/>
                <w:sz w:val="24"/>
                <w:szCs w:val="24"/>
              </w:rPr>
            </w:pPr>
          </w:p>
        </w:tc>
      </w:tr>
      <w:tr w:rsidR="000D1CCD" w:rsidRPr="00434D34" w14:paraId="2E32EDAE" w14:textId="77777777" w:rsidTr="0085579A">
        <w:tc>
          <w:tcPr>
            <w:tcW w:w="268" w:type="pct"/>
            <w:vAlign w:val="center"/>
          </w:tcPr>
          <w:p w14:paraId="1C1B0857"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41BA169"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zapisy wniosku są zgodne z regulaminem konkursu/naboru?</w:t>
            </w:r>
          </w:p>
        </w:tc>
        <w:tc>
          <w:tcPr>
            <w:tcW w:w="2529" w:type="pct"/>
            <w:vAlign w:val="center"/>
            <w:hideMark/>
          </w:tcPr>
          <w:p w14:paraId="430C0EA3" w14:textId="306FBCB8"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Oceniane będzie</w:t>
            </w:r>
            <w:r w:rsidR="00357EBF">
              <w:rPr>
                <w:rFonts w:ascii="Arial" w:eastAsia="Times New Roman" w:hAnsi="Arial" w:cs="Arial"/>
                <w:sz w:val="24"/>
                <w:szCs w:val="24"/>
              </w:rPr>
              <w:t>,</w:t>
            </w:r>
            <w:r w:rsidRPr="00434D34">
              <w:rPr>
                <w:rFonts w:ascii="Arial" w:eastAsia="Times New Roman" w:hAnsi="Arial" w:cs="Arial"/>
                <w:sz w:val="24"/>
                <w:szCs w:val="24"/>
              </w:rPr>
              <w:t xml:space="preserve"> czy projektodawca zastosował się do warunków określonych przez IZ/IP sformułowanych w regulaminie konkursu/naboru</w:t>
            </w:r>
            <w:r w:rsidR="00357EBF">
              <w:rPr>
                <w:rFonts w:ascii="Arial" w:eastAsia="Times New Roman" w:hAnsi="Arial" w:cs="Arial"/>
                <w:sz w:val="24"/>
                <w:szCs w:val="24"/>
              </w:rPr>
              <w:t>,</w:t>
            </w:r>
            <w:r w:rsidRPr="00434D34">
              <w:rPr>
                <w:rFonts w:ascii="Arial" w:eastAsia="Times New Roman" w:hAnsi="Arial" w:cs="Arial"/>
                <w:sz w:val="24"/>
                <w:szCs w:val="24"/>
              </w:rPr>
              <w:t xml:space="preserve"> w szczególności w zakresie możliwych do objęcia </w:t>
            </w:r>
            <w:r w:rsidRPr="00434D34">
              <w:rPr>
                <w:rFonts w:ascii="Arial" w:eastAsia="Times New Roman" w:hAnsi="Arial" w:cs="Arial"/>
                <w:sz w:val="24"/>
                <w:szCs w:val="24"/>
              </w:rPr>
              <w:lastRenderedPageBreak/>
              <w:t>wsparciem grup docelowych czy dopuszczonych do realizacji form wsparcia.</w:t>
            </w:r>
          </w:p>
          <w:p w14:paraId="409A66B8" w14:textId="77777777" w:rsidR="000D1CCD" w:rsidRPr="0085579A"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sz w:val="24"/>
                <w:szCs w:val="24"/>
              </w:rPr>
              <w:t>W ramach kryterium nie będą oceniane wymogi wskazane w Regulaminie konkursu/naboru, które weryfikowane są w ramach pozostałych kryteriów.</w:t>
            </w:r>
            <w:r w:rsidR="0085579A">
              <w:rPr>
                <w:rFonts w:ascii="Arial" w:eastAsia="Times New Roman" w:hAnsi="Arial" w:cs="Arial"/>
                <w:b/>
                <w:sz w:val="24"/>
                <w:szCs w:val="24"/>
              </w:rPr>
              <w:t xml:space="preserve"> </w:t>
            </w:r>
          </w:p>
        </w:tc>
        <w:tc>
          <w:tcPr>
            <w:tcW w:w="1227" w:type="pct"/>
            <w:vAlign w:val="center"/>
          </w:tcPr>
          <w:p w14:paraId="7E63831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0/1</w:t>
            </w:r>
          </w:p>
          <w:p w14:paraId="4AA84EC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r w:rsidRPr="00434D34">
              <w:rPr>
                <w:rFonts w:ascii="Arial" w:hAnsi="Arial" w:cs="Arial"/>
                <w:sz w:val="24"/>
                <w:szCs w:val="24"/>
              </w:rPr>
              <w:t xml:space="preserve"> </w:t>
            </w:r>
            <w:r w:rsidRPr="00434D34">
              <w:rPr>
                <w:rFonts w:ascii="Arial" w:eastAsia="Times New Roman" w:hAnsi="Arial" w:cs="Arial"/>
                <w:sz w:val="24"/>
                <w:szCs w:val="24"/>
              </w:rPr>
              <w:t>Uzupełnienie/poprawa w ramach negocjacji)</w:t>
            </w:r>
          </w:p>
          <w:p w14:paraId="35E2672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Dopuszczalne jest wezwanie Wnioskodawcy do przedstawienia wyjaśnień/uzupełnienia i/lub poprawy zapisów wniosku w celu potwierdzenia spełnienia kryterium.</w:t>
            </w:r>
          </w:p>
          <w:p w14:paraId="499D2F7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28318A5C" w14:textId="77777777" w:rsidTr="0085579A">
        <w:tc>
          <w:tcPr>
            <w:tcW w:w="268" w:type="pct"/>
            <w:vAlign w:val="center"/>
          </w:tcPr>
          <w:p w14:paraId="72D4F2F1"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6E78F35F"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zgodny z RPO WSL 2014-2020, SZOOP RPO WSL 2014-2020 i wytycznymi ministra właściwego ds. rozwoju regionalnego?</w:t>
            </w:r>
          </w:p>
        </w:tc>
        <w:tc>
          <w:tcPr>
            <w:tcW w:w="2529" w:type="pct"/>
            <w:vAlign w:val="center"/>
            <w:hideMark/>
          </w:tcPr>
          <w:p w14:paraId="311D6C0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227" w:type="pct"/>
            <w:vAlign w:val="center"/>
          </w:tcPr>
          <w:p w14:paraId="50C67E1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0/1</w:t>
            </w:r>
          </w:p>
          <w:p w14:paraId="69E03CF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5A902FF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688DEFB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kryterium skutkuje odrzuceniem wniosku.</w:t>
            </w:r>
          </w:p>
        </w:tc>
      </w:tr>
      <w:tr w:rsidR="000D1CCD" w:rsidRPr="00434D34" w14:paraId="76EFCABE" w14:textId="77777777" w:rsidTr="0085579A">
        <w:tc>
          <w:tcPr>
            <w:tcW w:w="268" w:type="pct"/>
            <w:vAlign w:val="center"/>
          </w:tcPr>
          <w:p w14:paraId="0F95A738"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7B3CC0DE"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partnerstwo zostało zawarte zgodnie z przepisami art.33 ustawy z dnia 11 lipca 2014 r. o zasadach realizacji programów w zakresie polityki spójności finansowanych w perspektywie finansowej 2014-2020?</w:t>
            </w:r>
          </w:p>
        </w:tc>
        <w:tc>
          <w:tcPr>
            <w:tcW w:w="2529" w:type="pct"/>
            <w:vAlign w:val="center"/>
            <w:hideMark/>
          </w:tcPr>
          <w:p w14:paraId="64C0075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35E5CC9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będzie weryfikowane na podstawie Oświadczenia Wnioskodawcy oraz punktu A.3.3. wniosku o dofinansowanie - Uzasadnienie i sposób wyboru partnera oraz jego rola w projekcie.</w:t>
            </w:r>
          </w:p>
          <w:p w14:paraId="4BE6F46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uzasadnionych przypadkach, IOK dopuszcza możliwość zmiany  partnera.</w:t>
            </w:r>
          </w:p>
          <w:p w14:paraId="763BFA8C" w14:textId="3B4E201E" w:rsidR="000D1CCD" w:rsidRPr="00434D34" w:rsidRDefault="000D1CCD" w:rsidP="00357EBF">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227" w:type="pct"/>
            <w:vAlign w:val="center"/>
          </w:tcPr>
          <w:p w14:paraId="7607BDD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merytoryczne 0/1 </w:t>
            </w:r>
          </w:p>
          <w:p w14:paraId="220B2AB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(TAK/NIE/NIE DOTYCZY/ Uzupełnienie/poprawa w ramach negocjacji)</w:t>
            </w:r>
          </w:p>
          <w:p w14:paraId="217366B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6338039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38B8ACBF" w14:textId="77777777" w:rsidTr="0085579A">
        <w:tc>
          <w:tcPr>
            <w:tcW w:w="268" w:type="pct"/>
            <w:vAlign w:val="center"/>
          </w:tcPr>
          <w:p w14:paraId="6841CF03"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3FAF86D3"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jest skierowany do grupy docelowej z terenu województwa śląskiego?</w:t>
            </w:r>
          </w:p>
        </w:tc>
        <w:tc>
          <w:tcPr>
            <w:tcW w:w="2529" w:type="pct"/>
            <w:vAlign w:val="center"/>
            <w:hideMark/>
          </w:tcPr>
          <w:p w14:paraId="4BD4133C" w14:textId="3F330075"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oceniane będzie</w:t>
            </w:r>
            <w:r w:rsidR="00357EBF">
              <w:rPr>
                <w:rFonts w:ascii="Arial" w:eastAsia="Times New Roman" w:hAnsi="Arial" w:cs="Arial"/>
                <w:sz w:val="24"/>
                <w:szCs w:val="24"/>
              </w:rPr>
              <w:t>,</w:t>
            </w:r>
            <w:r w:rsidRPr="00434D34">
              <w:rPr>
                <w:rFonts w:ascii="Arial" w:eastAsia="Times New Roman" w:hAnsi="Arial" w:cs="Arial"/>
                <w:sz w:val="24"/>
                <w:szCs w:val="24"/>
              </w:rPr>
              <w:t xml:space="preserve"> czy projekt jest skierowany do grup docelowych z obszaru województwa śląskiego (w przypadku osób fizycznych pracują, uczą lub zamieszkują one na obszarze województwa śląskiego  w rozumieniu przepisów Kodeksu </w:t>
            </w:r>
            <w:r w:rsidR="00357EBF">
              <w:rPr>
                <w:rFonts w:ascii="Arial" w:eastAsia="Times New Roman" w:hAnsi="Arial" w:cs="Arial"/>
                <w:sz w:val="24"/>
                <w:szCs w:val="24"/>
              </w:rPr>
              <w:lastRenderedPageBreak/>
              <w:t>c</w:t>
            </w:r>
            <w:r w:rsidR="00357EBF" w:rsidRPr="00434D34">
              <w:rPr>
                <w:rFonts w:ascii="Arial" w:eastAsia="Times New Roman" w:hAnsi="Arial" w:cs="Arial"/>
                <w:sz w:val="24"/>
                <w:szCs w:val="24"/>
              </w:rPr>
              <w:t>ywilnego</w:t>
            </w:r>
            <w:r w:rsidRPr="00434D34">
              <w:rPr>
                <w:rFonts w:ascii="Arial" w:eastAsia="Times New Roman" w:hAnsi="Arial" w:cs="Arial"/>
                <w:sz w:val="24"/>
                <w:szCs w:val="24"/>
              </w:rPr>
              <w:t>, a w przypadku innych podmiotów posiadają one jednostkę organizacyjną na obszarze województwa śląskiego).</w:t>
            </w:r>
          </w:p>
          <w:p w14:paraId="21F2C2AF" w14:textId="138C7B14"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będzie weryfikowane na podstawie punktu B.11.1. wniosku o dofinansowanie</w:t>
            </w:r>
            <w:r w:rsidR="005D3911">
              <w:rPr>
                <w:rFonts w:ascii="Arial" w:eastAsia="Times New Roman" w:hAnsi="Arial" w:cs="Arial"/>
                <w:sz w:val="24"/>
                <w:szCs w:val="24"/>
              </w:rPr>
              <w:t xml:space="preserve"> </w:t>
            </w:r>
            <w:r w:rsidRPr="00434D34">
              <w:rPr>
                <w:rFonts w:ascii="Arial" w:eastAsia="Times New Roman" w:hAnsi="Arial" w:cs="Arial"/>
                <w:sz w:val="24"/>
                <w:szCs w:val="24"/>
              </w:rPr>
              <w:t xml:space="preserve">- Osoby i/lub podmioty/instytucje, </w:t>
            </w:r>
            <w:r w:rsidR="0085579A">
              <w:rPr>
                <w:rFonts w:ascii="Arial" w:eastAsia="Times New Roman" w:hAnsi="Arial" w:cs="Arial"/>
                <w:sz w:val="24"/>
                <w:szCs w:val="24"/>
              </w:rPr>
              <w:t>które zostaną objęte wsparciem.</w:t>
            </w:r>
          </w:p>
        </w:tc>
        <w:tc>
          <w:tcPr>
            <w:tcW w:w="1227" w:type="pct"/>
            <w:vAlign w:val="center"/>
          </w:tcPr>
          <w:p w14:paraId="79237DE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0/1</w:t>
            </w:r>
          </w:p>
          <w:p w14:paraId="61A1E7F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1B4C37D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Dopuszczalne jest wezwanie Wnioskodawcy do przedstawienia wyjaśnień/uzupełnienia i/lub poprawy zapisów wniosku w celu potwierdzenia spełnienia kryterium.</w:t>
            </w:r>
          </w:p>
          <w:p w14:paraId="5605D49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0F961F41" w14:textId="77777777" w:rsidTr="0085579A">
        <w:tc>
          <w:tcPr>
            <w:tcW w:w="268" w:type="pct"/>
            <w:vAlign w:val="center"/>
          </w:tcPr>
          <w:p w14:paraId="1FC7EEB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41D6EFE"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biuro projektu jest zlokalizowane na terenie województwa śląskiego?</w:t>
            </w:r>
          </w:p>
        </w:tc>
        <w:tc>
          <w:tcPr>
            <w:tcW w:w="2529" w:type="pct"/>
            <w:vAlign w:val="center"/>
            <w:hideMark/>
          </w:tcPr>
          <w:p w14:paraId="0837ECEE" w14:textId="3AD4FD02"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oceniane będzie</w:t>
            </w:r>
            <w:r w:rsidR="005D3911">
              <w:rPr>
                <w:rFonts w:ascii="Arial" w:eastAsia="Times New Roman" w:hAnsi="Arial" w:cs="Arial"/>
                <w:sz w:val="24"/>
                <w:szCs w:val="24"/>
              </w:rPr>
              <w:t>,</w:t>
            </w:r>
            <w:r w:rsidRPr="00434D34">
              <w:rPr>
                <w:rFonts w:ascii="Arial" w:eastAsia="Times New Roman" w:hAnsi="Arial" w:cs="Arial"/>
                <w:sz w:val="24"/>
                <w:szCs w:val="24"/>
              </w:rPr>
              <w:t xml:space="preserv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6489141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B.12.3 wniosku o dofinansowanie- Biuro projektu oraz zaplecze techniczne i p</w:t>
            </w:r>
            <w:r w:rsidR="0085579A">
              <w:rPr>
                <w:rFonts w:ascii="Arial" w:eastAsia="Times New Roman" w:hAnsi="Arial" w:cs="Arial"/>
                <w:sz w:val="24"/>
                <w:szCs w:val="24"/>
              </w:rPr>
              <w:t>otencjał kadrowy projektodawcy.</w:t>
            </w:r>
          </w:p>
        </w:tc>
        <w:tc>
          <w:tcPr>
            <w:tcW w:w="1227" w:type="pct"/>
            <w:vAlign w:val="center"/>
          </w:tcPr>
          <w:p w14:paraId="79D4A7F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merytoryczne 0/1 </w:t>
            </w:r>
          </w:p>
          <w:p w14:paraId="6E3BD6D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08ADCD8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0EB34CC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kryterium skutkuje odrzuceniem wniosku.</w:t>
            </w:r>
          </w:p>
        </w:tc>
      </w:tr>
      <w:tr w:rsidR="000D1CCD" w:rsidRPr="00434D34" w14:paraId="32761792" w14:textId="77777777" w:rsidTr="0085579A">
        <w:tc>
          <w:tcPr>
            <w:tcW w:w="268" w:type="pct"/>
            <w:vAlign w:val="center"/>
          </w:tcPr>
          <w:p w14:paraId="0D39BEBB"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7B56D5A9"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wskaźniki zostały prawidłowo przyporządkowane do kwot ryczałtowych?</w:t>
            </w:r>
          </w:p>
        </w:tc>
        <w:tc>
          <w:tcPr>
            <w:tcW w:w="2529" w:type="pct"/>
            <w:vAlign w:val="center"/>
            <w:hideMark/>
          </w:tcPr>
          <w:p w14:paraId="4D4FAA6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Kryterium dotyczy wniosków rozliczanych za pomocą kwot ryczałtowych. </w:t>
            </w:r>
          </w:p>
          <w:p w14:paraId="044934E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077FECBF" w14:textId="77777777" w:rsidR="000D1CCD" w:rsidRPr="00434D34" w:rsidRDefault="000D1CCD" w:rsidP="00167C7C">
            <w:pPr>
              <w:spacing w:after="0" w:line="360" w:lineRule="auto"/>
              <w:rPr>
                <w:rFonts w:ascii="Arial" w:eastAsia="Times New Roman" w:hAnsi="Arial" w:cs="Arial"/>
                <w:sz w:val="24"/>
                <w:szCs w:val="24"/>
              </w:rPr>
            </w:pPr>
          </w:p>
        </w:tc>
        <w:tc>
          <w:tcPr>
            <w:tcW w:w="1227" w:type="pct"/>
            <w:vAlign w:val="center"/>
          </w:tcPr>
          <w:p w14:paraId="51AA18E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0/1</w:t>
            </w:r>
          </w:p>
          <w:p w14:paraId="058A34A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(TAK/NIE/NIE DOTYCZY/ Uzupełnienie/poprawa w ramach negocjacji)</w:t>
            </w:r>
          </w:p>
          <w:p w14:paraId="2211CEB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2035291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tc>
      </w:tr>
      <w:tr w:rsidR="000D1CCD" w:rsidRPr="00434D34" w14:paraId="0B358A94" w14:textId="77777777" w:rsidTr="0085579A">
        <w:tc>
          <w:tcPr>
            <w:tcW w:w="268" w:type="pct"/>
            <w:vAlign w:val="center"/>
          </w:tcPr>
          <w:p w14:paraId="77730910"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132FA087"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cel projektu jest adekwatny do zdiagnozowanych problemów?</w:t>
            </w:r>
          </w:p>
        </w:tc>
        <w:tc>
          <w:tcPr>
            <w:tcW w:w="2529" w:type="pct"/>
            <w:vAlign w:val="center"/>
            <w:hideMark/>
          </w:tcPr>
          <w:p w14:paraId="252E1C4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7500BE30" w14:textId="77777777" w:rsidR="000D1CCD" w:rsidRPr="00434D34" w:rsidRDefault="000D1CCD" w:rsidP="00193431">
            <w:pPr>
              <w:numPr>
                <w:ilvl w:val="0"/>
                <w:numId w:val="29"/>
              </w:numPr>
              <w:spacing w:after="0" w:line="360" w:lineRule="auto"/>
              <w:rPr>
                <w:rFonts w:ascii="Arial" w:eastAsia="Times New Roman" w:hAnsi="Arial" w:cs="Arial"/>
                <w:sz w:val="24"/>
                <w:szCs w:val="24"/>
              </w:rPr>
            </w:pPr>
            <w:r w:rsidRPr="00434D34">
              <w:rPr>
                <w:rFonts w:ascii="Arial" w:eastAsia="Times New Roman" w:hAnsi="Arial" w:cs="Arial"/>
                <w:sz w:val="24"/>
                <w:szCs w:val="24"/>
              </w:rPr>
              <w:t>Czy prawidłowo sformułowano cel projektu?</w:t>
            </w:r>
          </w:p>
          <w:p w14:paraId="388D402F" w14:textId="77777777" w:rsidR="000D1CCD" w:rsidRPr="00434D34" w:rsidRDefault="000D1CCD" w:rsidP="00193431">
            <w:pPr>
              <w:numPr>
                <w:ilvl w:val="0"/>
                <w:numId w:val="29"/>
              </w:numPr>
              <w:spacing w:after="0" w:line="360" w:lineRule="auto"/>
              <w:rPr>
                <w:rFonts w:ascii="Arial" w:eastAsia="Times New Roman" w:hAnsi="Arial" w:cs="Arial"/>
                <w:sz w:val="24"/>
                <w:szCs w:val="24"/>
              </w:rPr>
            </w:pPr>
            <w:r w:rsidRPr="00434D34">
              <w:rPr>
                <w:rFonts w:ascii="Arial" w:eastAsia="Times New Roman" w:hAnsi="Arial" w:cs="Arial"/>
                <w:sz w:val="24"/>
                <w:szCs w:val="24"/>
              </w:rPr>
              <w:t>Czy cel jest adekwatny do zdiagnozowanych  problemów?</w:t>
            </w:r>
          </w:p>
          <w:p w14:paraId="1DE4119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B.9. wniosku o dofinansowanie- Cel główny projektu w odniesieniu do pozostałych zapisów wniosku.</w:t>
            </w:r>
          </w:p>
          <w:p w14:paraId="5183580C" w14:textId="77777777" w:rsidR="000D1CCD" w:rsidRPr="00434D34" w:rsidRDefault="000D1CCD" w:rsidP="00167C7C">
            <w:pPr>
              <w:spacing w:after="0" w:line="360" w:lineRule="auto"/>
              <w:rPr>
                <w:rFonts w:ascii="Arial" w:eastAsia="Times New Roman" w:hAnsi="Arial" w:cs="Arial"/>
                <w:sz w:val="24"/>
                <w:szCs w:val="24"/>
              </w:rPr>
            </w:pPr>
          </w:p>
        </w:tc>
        <w:tc>
          <w:tcPr>
            <w:tcW w:w="1227" w:type="pct"/>
            <w:vAlign w:val="center"/>
          </w:tcPr>
          <w:p w14:paraId="36D592C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3A6DEFD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0-3, minimum 1</w:t>
            </w:r>
          </w:p>
          <w:p w14:paraId="26978A8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Wnioskodawcy do </w:t>
            </w:r>
            <w:r w:rsidRPr="00434D34">
              <w:rPr>
                <w:rFonts w:ascii="Arial" w:eastAsia="Times New Roman" w:hAnsi="Arial" w:cs="Arial"/>
                <w:sz w:val="24"/>
                <w:szCs w:val="24"/>
              </w:rPr>
              <w:lastRenderedPageBreak/>
              <w:t>przedstawienia wyjaśnień/uzupełnienia i/lub poprawy zapisów wniosku w celu potwierdzenia spełnienia kryterium.</w:t>
            </w:r>
          </w:p>
          <w:p w14:paraId="1EAA8BC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0FC11B4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7E3F2470"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projektodawca posiada doświadczenie i potencjał pozwalające na efektywną realizację projektu? </w:t>
            </w:r>
          </w:p>
          <w:p w14:paraId="5765D3BF"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projekt realizuje wskaźniki określone w regulaminie </w:t>
            </w:r>
            <w:r w:rsidRPr="00783294">
              <w:rPr>
                <w:rFonts w:ascii="Arial" w:eastAsia="Times New Roman" w:hAnsi="Arial" w:cs="Arial"/>
                <w:sz w:val="24"/>
                <w:szCs w:val="24"/>
              </w:rPr>
              <w:lastRenderedPageBreak/>
              <w:t xml:space="preserve">konkursu/naboru  jako obowiązkowe dla danego typu projektu oraz czy wskaźniki zostały założone na odpowiednim poziomie, a ich sposób monitorowania został odpowiednio opisany? </w:t>
            </w:r>
          </w:p>
          <w:p w14:paraId="78793859"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Czy budżet projektu został sporządzony w sposób prawidłowy i zgodny z zasadami kwalifikowalności wydatków?</w:t>
            </w:r>
          </w:p>
          <w:p w14:paraId="5D73B919"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 xml:space="preserve">Czy zadania w projekcie zaplanowano i opisano w sposób poprawny? </w:t>
            </w:r>
          </w:p>
          <w:p w14:paraId="3B90DD35"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Czy w sposób prawidłowy opisano grupę docelową?</w:t>
            </w:r>
          </w:p>
          <w:p w14:paraId="3F830E06" w14:textId="77777777" w:rsidR="000D1CCD" w:rsidRPr="00783294"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783294">
              <w:rPr>
                <w:rFonts w:ascii="Arial" w:eastAsia="Times New Roman" w:hAnsi="Arial" w:cs="Arial"/>
                <w:sz w:val="24"/>
                <w:szCs w:val="24"/>
              </w:rPr>
              <w:t>Czy cel projektu jest adekwatny do zdiagnozowanych problemów?</w:t>
            </w:r>
          </w:p>
          <w:p w14:paraId="21BDD8D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790D0B9F" w14:textId="77777777" w:rsidTr="0085579A">
        <w:tc>
          <w:tcPr>
            <w:tcW w:w="268" w:type="pct"/>
            <w:vAlign w:val="center"/>
          </w:tcPr>
          <w:p w14:paraId="2011FFA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6D893967"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 realizuje wskaźniki określone w regulaminie konkursu/naboru  jako obowiązkowe dla danego typu projektu oraz czy wskaźniki zostały założone na odpowiednim poziomie, a ich sposób monitorowania został odpowiednio opisany?</w:t>
            </w:r>
          </w:p>
        </w:tc>
        <w:tc>
          <w:tcPr>
            <w:tcW w:w="2529" w:type="pct"/>
            <w:vAlign w:val="center"/>
            <w:hideMark/>
          </w:tcPr>
          <w:p w14:paraId="446C03C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7EDAB226"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Czy projekt realizuje wskaźniki określone w regulaminie konkursu/naboru  jako obowiązkowe dla danego typu projektu?</w:t>
            </w:r>
          </w:p>
          <w:p w14:paraId="26F1647A"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Czy wartości docelowe wskaźników produktu i rezultatu są adekwatne do zaplanowanych działań i wydatków w projekcie?</w:t>
            </w:r>
          </w:p>
          <w:p w14:paraId="15A85BCA" w14:textId="77777777" w:rsidR="000D1CCD" w:rsidRPr="00434D34" w:rsidRDefault="000D1CCD" w:rsidP="00193431">
            <w:pPr>
              <w:numPr>
                <w:ilvl w:val="0"/>
                <w:numId w:val="30"/>
              </w:numPr>
              <w:spacing w:after="0" w:line="360" w:lineRule="auto"/>
              <w:rPr>
                <w:rFonts w:ascii="Arial" w:eastAsia="Times New Roman" w:hAnsi="Arial" w:cs="Arial"/>
                <w:sz w:val="24"/>
                <w:szCs w:val="24"/>
              </w:rPr>
            </w:pPr>
            <w:r w:rsidRPr="00434D34">
              <w:rPr>
                <w:rFonts w:ascii="Arial" w:eastAsia="Times New Roman" w:hAnsi="Arial" w:cs="Arial"/>
                <w:sz w:val="24"/>
                <w:szCs w:val="24"/>
              </w:rPr>
              <w:t>Czy w sposób poprawny i zgodny z definicją wskaźników opisano sposób pomiaru i monitorowania wskaźników?</w:t>
            </w:r>
          </w:p>
          <w:p w14:paraId="76D6021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części E wniosku o dofinansowanie- MIERZALNE WSKAŹNIKI PROJEKTU w odniesieniu do pozostałych zapisów wniosku.</w:t>
            </w:r>
          </w:p>
          <w:p w14:paraId="0B1AFE8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 xml:space="preserve">W uzasadnionych przypadkach na etapie realizacji projektu, IOK dopuszcza możliwość zmiany  wartości wskaźników.  </w:t>
            </w:r>
          </w:p>
          <w:p w14:paraId="25A44B1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w:t>
            </w:r>
            <w:r w:rsidR="0085579A">
              <w:rPr>
                <w:rFonts w:ascii="Arial" w:eastAsia="Times New Roman" w:hAnsi="Arial" w:cs="Arial"/>
                <w:sz w:val="24"/>
                <w:szCs w:val="24"/>
              </w:rPr>
              <w:t>dzie nadal uznane za spełnione.</w:t>
            </w:r>
          </w:p>
        </w:tc>
        <w:tc>
          <w:tcPr>
            <w:tcW w:w="1227" w:type="pct"/>
            <w:vAlign w:val="center"/>
          </w:tcPr>
          <w:p w14:paraId="2AE2032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3B9FDFC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0-10, minimum 6</w:t>
            </w:r>
          </w:p>
          <w:p w14:paraId="7F58FC14"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13CB983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minimum punktowego w ramach kryterium skutkuje odrzuceniem wniosku.</w:t>
            </w:r>
          </w:p>
          <w:p w14:paraId="049AF65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47E9D760"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projektodawca posiada doświadczenie i potencjał pozwalające na efektywną realizację projektu? </w:t>
            </w:r>
          </w:p>
          <w:p w14:paraId="70F8614D"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w:t>
            </w:r>
            <w:r w:rsidRPr="00416510">
              <w:rPr>
                <w:rFonts w:ascii="Arial" w:eastAsia="Times New Roman" w:hAnsi="Arial" w:cs="Arial"/>
                <w:sz w:val="24"/>
                <w:szCs w:val="24"/>
              </w:rPr>
              <w:lastRenderedPageBreak/>
              <w:t xml:space="preserve">sposób monitorowania został odpowiednio opisany? </w:t>
            </w:r>
          </w:p>
          <w:p w14:paraId="03B9C89A"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Czy budżet projektu został sporządzony w sposób prawidłowy i zgodny z zasadami kwalifikowalności wydatków?</w:t>
            </w:r>
          </w:p>
          <w:p w14:paraId="095178B7"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 xml:space="preserve">Czy zadania w projekcie zaplanowano i opisano w sposób poprawny? </w:t>
            </w:r>
          </w:p>
          <w:p w14:paraId="1590C3DF"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Czy w sposób prawidłowy opisano grupę docelową?</w:t>
            </w:r>
          </w:p>
          <w:p w14:paraId="6DB70F1C" w14:textId="77777777" w:rsidR="000D1CCD" w:rsidRPr="00416510"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416510">
              <w:rPr>
                <w:rFonts w:ascii="Arial" w:eastAsia="Times New Roman" w:hAnsi="Arial" w:cs="Arial"/>
                <w:sz w:val="24"/>
                <w:szCs w:val="24"/>
              </w:rPr>
              <w:t>Czy cel projektu jest adekwatny do zdiagnozowanych problemów?</w:t>
            </w:r>
          </w:p>
          <w:p w14:paraId="22CBA1D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Kryteria te, zgodnie ze wskazaną wyżej kolejnością mają charakter rozstrzygający o ostatecznej kolejności projektów na liście i wyborze do </w:t>
            </w:r>
            <w:r w:rsidRPr="00434D34">
              <w:rPr>
                <w:rFonts w:ascii="Arial" w:eastAsia="Times New Roman" w:hAnsi="Arial" w:cs="Arial"/>
                <w:sz w:val="24"/>
                <w:szCs w:val="24"/>
              </w:rPr>
              <w:lastRenderedPageBreak/>
              <w:t>dofinansowania, w sytuacji, gdy więcej niż jeden projekt ma taką samą liczbę punktów.</w:t>
            </w:r>
          </w:p>
        </w:tc>
      </w:tr>
      <w:tr w:rsidR="000D1CCD" w:rsidRPr="00434D34" w14:paraId="15FC6703" w14:textId="77777777" w:rsidTr="0085579A">
        <w:tc>
          <w:tcPr>
            <w:tcW w:w="268" w:type="pct"/>
            <w:vAlign w:val="center"/>
          </w:tcPr>
          <w:p w14:paraId="0483D464"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077BD18"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w sposób prawidłowy opisano grupę docelową?</w:t>
            </w:r>
          </w:p>
        </w:tc>
        <w:tc>
          <w:tcPr>
            <w:tcW w:w="2529" w:type="pct"/>
            <w:vAlign w:val="center"/>
            <w:hideMark/>
          </w:tcPr>
          <w:p w14:paraId="1C9E277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7A5D1A0E" w14:textId="77777777" w:rsidR="000D1CCD" w:rsidRPr="00434D34" w:rsidRDefault="000D1CCD" w:rsidP="00193431">
            <w:pPr>
              <w:numPr>
                <w:ilvl w:val="0"/>
                <w:numId w:val="57"/>
              </w:numPr>
              <w:spacing w:after="0" w:line="360" w:lineRule="auto"/>
              <w:rPr>
                <w:rFonts w:ascii="Arial" w:eastAsia="Times New Roman" w:hAnsi="Arial" w:cs="Arial"/>
                <w:sz w:val="24"/>
                <w:szCs w:val="24"/>
              </w:rPr>
            </w:pPr>
            <w:r w:rsidRPr="00434D34">
              <w:rPr>
                <w:rFonts w:ascii="Arial" w:eastAsia="Times New Roman" w:hAnsi="Arial" w:cs="Arial"/>
                <w:sz w:val="24"/>
                <w:szCs w:val="24"/>
              </w:rPr>
              <w:t>Czy scharakteryzowano grupę docelową i w sposób poprawny opisano jej sytuację problemową?</w:t>
            </w:r>
          </w:p>
          <w:p w14:paraId="60BD87C4" w14:textId="77777777" w:rsidR="000D1CCD" w:rsidRPr="00434D34" w:rsidRDefault="000D1CCD" w:rsidP="00193431">
            <w:pPr>
              <w:numPr>
                <w:ilvl w:val="0"/>
                <w:numId w:val="57"/>
              </w:numPr>
              <w:spacing w:after="0" w:line="360" w:lineRule="auto"/>
              <w:rPr>
                <w:rFonts w:ascii="Arial" w:eastAsia="Times New Roman" w:hAnsi="Arial" w:cs="Arial"/>
                <w:sz w:val="24"/>
                <w:szCs w:val="24"/>
              </w:rPr>
            </w:pPr>
            <w:r w:rsidRPr="00434D34">
              <w:rPr>
                <w:rFonts w:ascii="Arial" w:eastAsia="Times New Roman" w:hAnsi="Arial" w:cs="Arial"/>
                <w:sz w:val="24"/>
                <w:szCs w:val="24"/>
              </w:rPr>
              <w:t>Czy rekrutacja uczestników do projektu została zaplanowana w sposób adekwatny do grupy docelowej?</w:t>
            </w:r>
          </w:p>
          <w:p w14:paraId="620E4DA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B.11. wniosku o dofinansowanie- Uzasadnieni</w:t>
            </w:r>
            <w:r w:rsidR="0085579A">
              <w:rPr>
                <w:rFonts w:ascii="Arial" w:eastAsia="Times New Roman" w:hAnsi="Arial" w:cs="Arial"/>
                <w:sz w:val="24"/>
                <w:szCs w:val="24"/>
              </w:rPr>
              <w:t>e potrzeby realizacji projektu.</w:t>
            </w:r>
          </w:p>
        </w:tc>
        <w:tc>
          <w:tcPr>
            <w:tcW w:w="1227" w:type="pct"/>
            <w:vAlign w:val="center"/>
          </w:tcPr>
          <w:p w14:paraId="59C51B1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merytoryczne punktowe</w:t>
            </w:r>
          </w:p>
          <w:p w14:paraId="79AE0A8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0-5, minimum 3</w:t>
            </w:r>
          </w:p>
          <w:p w14:paraId="24D641C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4AA5F7E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5C247B3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sytuacji równej liczby punktów na Liście ocenionych projektów, wyższe miejsce na Liście otrzymuje ten, który </w:t>
            </w:r>
            <w:r w:rsidRPr="00434D34">
              <w:rPr>
                <w:rFonts w:ascii="Arial" w:eastAsia="Times New Roman" w:hAnsi="Arial" w:cs="Arial"/>
                <w:sz w:val="24"/>
                <w:szCs w:val="24"/>
              </w:rPr>
              <w:lastRenderedPageBreak/>
              <w:t>uzyskał kolejno wyższą liczbę punktów w następujących kryteriach:</w:t>
            </w:r>
          </w:p>
          <w:p w14:paraId="7E97B116"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projektodawca posiada doświadczenie i potencjał pozwalające na efektywną realizację projektu? </w:t>
            </w:r>
          </w:p>
          <w:p w14:paraId="1C719D78"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4DB2BD77"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budżet projektu został sporządzony w sposób prawidłowy i zgodny z zasadami kwalifikowalności wydatków?</w:t>
            </w:r>
          </w:p>
          <w:p w14:paraId="5D1B52E6"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lastRenderedPageBreak/>
              <w:t xml:space="preserve">Czy zadania w projekcie zaplanowano i opisano w sposób poprawny? </w:t>
            </w:r>
          </w:p>
          <w:p w14:paraId="7C482522"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w sposób prawidłowy opisano grupę docelową?</w:t>
            </w:r>
          </w:p>
          <w:p w14:paraId="76C5728C"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cel projektu jest adekwatny do zdiagnozowanych problemów?</w:t>
            </w:r>
          </w:p>
          <w:p w14:paraId="0FC865F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29345F05" w14:textId="77777777" w:rsidTr="0085579A">
        <w:tc>
          <w:tcPr>
            <w:tcW w:w="268" w:type="pct"/>
            <w:vAlign w:val="center"/>
          </w:tcPr>
          <w:p w14:paraId="0F088D00"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615E13C"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zadania w projekcie zaplanowano i opisano w sposób poprawny?</w:t>
            </w:r>
          </w:p>
        </w:tc>
        <w:tc>
          <w:tcPr>
            <w:tcW w:w="2529" w:type="pct"/>
            <w:vAlign w:val="center"/>
            <w:hideMark/>
          </w:tcPr>
          <w:p w14:paraId="206EA96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50653F10"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Czy zadania logicznie korespondują z określoną sytuacją problemową oraz wpływają na osiągnięcie wskaźników i założonych celów? Czy zakres zadań/działań realizowanych </w:t>
            </w:r>
            <w:r w:rsidRPr="00434D34">
              <w:rPr>
                <w:rFonts w:ascii="Arial" w:eastAsia="Times New Roman" w:hAnsi="Arial" w:cs="Arial"/>
                <w:sz w:val="24"/>
                <w:szCs w:val="24"/>
              </w:rPr>
              <w:lastRenderedPageBreak/>
              <w:t>przez partnera/ów uzasadnia ich udział w projekcie (w przypadku projektów partnerskich)?</w:t>
            </w:r>
          </w:p>
          <w:p w14:paraId="57312B91"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Czy opisano zakres merytoryczny zadań uwzględniający: rodzaj i charakter wsparcia,  liczbę osób jakie otrzymają wsparcie? </w:t>
            </w:r>
          </w:p>
          <w:p w14:paraId="146142F4" w14:textId="77777777" w:rsidR="000D1CCD" w:rsidRPr="00434D34" w:rsidRDefault="000D1CCD" w:rsidP="00193431">
            <w:pPr>
              <w:numPr>
                <w:ilvl w:val="0"/>
                <w:numId w:val="58"/>
              </w:numPr>
              <w:spacing w:after="0" w:line="360" w:lineRule="auto"/>
              <w:rPr>
                <w:rFonts w:ascii="Arial" w:eastAsia="Times New Roman" w:hAnsi="Arial" w:cs="Arial"/>
                <w:sz w:val="24"/>
                <w:szCs w:val="24"/>
              </w:rPr>
            </w:pPr>
            <w:r w:rsidRPr="00434D34">
              <w:rPr>
                <w:rFonts w:ascii="Arial" w:eastAsia="Times New Roman" w:hAnsi="Arial" w:cs="Arial"/>
                <w:sz w:val="24"/>
                <w:szCs w:val="24"/>
              </w:rPr>
              <w:t>Czy określone terminy rozpoczęcia i zakończenia zadań gwarantują efektywną realizację projektu oraz czy wskazano podmiot realizujący działania w ramach zadania, w tym zaangażowaną kadrę?</w:t>
            </w:r>
          </w:p>
          <w:p w14:paraId="725245F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C.1 wniosku o dofinansowanie- ZADANIA W PROJEKCIE (ZAKRES RZECZOWY) w odniesieniu do pozostałych zapisów wniosku.</w:t>
            </w:r>
          </w:p>
        </w:tc>
        <w:tc>
          <w:tcPr>
            <w:tcW w:w="1227" w:type="pct"/>
            <w:vAlign w:val="center"/>
          </w:tcPr>
          <w:p w14:paraId="5953A8F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7986E70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0-8, minimum 5</w:t>
            </w:r>
          </w:p>
          <w:p w14:paraId="4759A75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Dopuszczalne jest wezwanie Wnioskodawcy do przedstawienia wyjaśnień/uzupełnienia i/lub poprawy zapisów wniosku w celu potwierdzenia spełnienia kryterium.</w:t>
            </w:r>
          </w:p>
          <w:p w14:paraId="5575D6F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24C4FFE7"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3499F48B"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projektodawca posiada doświadczenie i potencjał pozwalające na efektywną realizację projektu? </w:t>
            </w:r>
          </w:p>
          <w:p w14:paraId="1147581C"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lastRenderedPageBreak/>
              <w:t xml:space="preserve">Czy projekt realizuje wskaźniki określone w regulaminie konkursu/naboru  jako obowiązkowe dla danego typu projektu oraz czy wskaźniki zostały założone na odpowiednim poziomie, a ich sposób monitorowania został odpowiednio opisany? </w:t>
            </w:r>
          </w:p>
          <w:p w14:paraId="790BD4F4"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budżet projektu został sporządzony w sposób prawidłowy i zgodny z zasadami kwalifikowalności wydatków?</w:t>
            </w:r>
          </w:p>
          <w:p w14:paraId="55F589FA"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zadania w projekcie zaplanowano i opisano w sposób poprawny? </w:t>
            </w:r>
          </w:p>
          <w:p w14:paraId="47BB270B"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Czy w sposób prawidłowy opisano grupę docelową?</w:t>
            </w:r>
          </w:p>
          <w:p w14:paraId="71D5A80F" w14:textId="77777777" w:rsidR="000D1CCD" w:rsidRPr="00544351"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44351">
              <w:rPr>
                <w:rFonts w:ascii="Arial" w:eastAsia="Times New Roman" w:hAnsi="Arial" w:cs="Arial"/>
                <w:sz w:val="24"/>
                <w:szCs w:val="24"/>
              </w:rPr>
              <w:t xml:space="preserve">Czy cel projektu jest adekwatny do </w:t>
            </w:r>
            <w:r w:rsidRPr="00544351">
              <w:rPr>
                <w:rFonts w:ascii="Arial" w:eastAsia="Times New Roman" w:hAnsi="Arial" w:cs="Arial"/>
                <w:sz w:val="24"/>
                <w:szCs w:val="24"/>
              </w:rPr>
              <w:lastRenderedPageBreak/>
              <w:t>zdiagnozowanych problemów?</w:t>
            </w:r>
          </w:p>
          <w:p w14:paraId="2C9D4A3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434D34" w14:paraId="125668FE" w14:textId="77777777" w:rsidTr="0085579A">
        <w:tc>
          <w:tcPr>
            <w:tcW w:w="268" w:type="pct"/>
            <w:vAlign w:val="center"/>
          </w:tcPr>
          <w:p w14:paraId="592E0A26"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56482AA5"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projektodawca posiada doświadczenie i potencjał pozwalające na efektywną realizację projektu?</w:t>
            </w:r>
          </w:p>
        </w:tc>
        <w:tc>
          <w:tcPr>
            <w:tcW w:w="2529" w:type="pct"/>
            <w:vAlign w:val="center"/>
            <w:hideMark/>
          </w:tcPr>
          <w:p w14:paraId="2998E9CA" w14:textId="13DC1302"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u w:val="single"/>
              </w:rPr>
              <w:t>Kryterium weryfikowane zgodnie z art. 125 ust.</w:t>
            </w:r>
            <w:r w:rsidR="005E28C1">
              <w:rPr>
                <w:rFonts w:ascii="Arial" w:eastAsia="Times New Roman" w:hAnsi="Arial" w:cs="Arial"/>
                <w:sz w:val="24"/>
                <w:szCs w:val="24"/>
                <w:u w:val="single"/>
              </w:rPr>
              <w:t xml:space="preserve"> </w:t>
            </w:r>
            <w:r w:rsidRPr="00434D34">
              <w:rPr>
                <w:rFonts w:ascii="Arial" w:eastAsia="Times New Roman" w:hAnsi="Arial" w:cs="Arial"/>
                <w:sz w:val="24"/>
                <w:szCs w:val="24"/>
                <w:u w:val="single"/>
              </w:rPr>
              <w:t>3 Rozporządzenia Parlamentu Europejskiego i Rady (UE)  nr 1303/2013 z dnia 17 grudnia 2013 r.</w:t>
            </w:r>
          </w:p>
          <w:p w14:paraId="6A4DA8C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Weryfikowane będzie:</w:t>
            </w:r>
          </w:p>
          <w:p w14:paraId="119D4EA6" w14:textId="7CD1F356"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a) Czy projektodawca/partner posiada doświadczenie w obszarze merytorycznym, w którym udzielane będzie wsparcie przewidziane w ramach projektu?</w:t>
            </w:r>
          </w:p>
          <w:p w14:paraId="3570872E" w14:textId="1D71329D"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b) Czy projektodawca/partner posiada doświadczenie na rzecz grupy docelowej, do której kierowane będzie wsparcie przewidziane w ramach projektu?</w:t>
            </w:r>
          </w:p>
          <w:p w14:paraId="38FED20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c) Czy projektodawca/partner posiada doświadczenie w zakresie podejmowanych inicjatyw na określonym terytorium, którego dotyczyć będzie realizacja projektu?</w:t>
            </w:r>
          </w:p>
          <w:p w14:paraId="22CBC94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 Czy projektodawca/partner posiada odpowiedni potencjał kadrowy/merytoryczny?</w:t>
            </w:r>
          </w:p>
          <w:p w14:paraId="7EF5A339"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e) Czy projektodawca/partner posiada odpowiedni potencjał techniczny?</w:t>
            </w:r>
          </w:p>
          <w:p w14:paraId="3083BA4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f) Czy opisany sposób zarządzania projektem gwarantuje jego prawidłową realizację? Czy uwzględniono udział partner/ów w zarządzaniu projektem (dotyczy projektów partnerskich)?</w:t>
            </w:r>
          </w:p>
          <w:p w14:paraId="488DA69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B.12. wniosku o dofinansowanie- Zdolność do efektywnej realizacji projektu oraz punktu A.3.4. Potencjał i doświadczenie partnera.</w:t>
            </w:r>
          </w:p>
          <w:p w14:paraId="7D3C80D6"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uzasadnionych przypadkach, IOK dopuszcza możliwość zmiany  partnera.  </w:t>
            </w:r>
          </w:p>
          <w:p w14:paraId="1527825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takim przypadku kryterium będzie nadal uznane za spełnione, a wybór nowego partnera musi zapewniać sprawną i</w:t>
            </w:r>
            <w:r w:rsidR="0085579A">
              <w:rPr>
                <w:rFonts w:ascii="Arial" w:eastAsia="Times New Roman" w:hAnsi="Arial" w:cs="Arial"/>
                <w:sz w:val="24"/>
                <w:szCs w:val="24"/>
              </w:rPr>
              <w:t xml:space="preserve"> efektywną realizację projektu.</w:t>
            </w:r>
          </w:p>
        </w:tc>
        <w:tc>
          <w:tcPr>
            <w:tcW w:w="1227" w:type="pct"/>
            <w:vAlign w:val="center"/>
          </w:tcPr>
          <w:p w14:paraId="27C0DD9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2D00A47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0-14, minimum 8</w:t>
            </w:r>
          </w:p>
          <w:p w14:paraId="0CB3650C"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593826B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Niespełnienie minimum punktowego w ramach kryterium skutkuje odrzuceniem wniosku.</w:t>
            </w:r>
          </w:p>
          <w:p w14:paraId="5A3244D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sytuacji równej liczby punktów na Liście ocenionych projektów, wyższe miejsce na Liście otrzymuje ten, który uzyskał kolejno wyższą liczbę punktów w następujących kryteriach:</w:t>
            </w:r>
          </w:p>
          <w:p w14:paraId="55890BA8"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projektodawca posiada doświadczenie i potencjał pozwalające na efektywną realizację projektu? </w:t>
            </w:r>
          </w:p>
          <w:p w14:paraId="05911469"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w:t>
            </w:r>
            <w:r w:rsidRPr="00512E7A">
              <w:rPr>
                <w:rFonts w:ascii="Arial" w:eastAsia="Times New Roman" w:hAnsi="Arial" w:cs="Arial"/>
                <w:sz w:val="24"/>
                <w:szCs w:val="24"/>
              </w:rPr>
              <w:lastRenderedPageBreak/>
              <w:t xml:space="preserve">sposób monitorowania został odpowiednio opisany? </w:t>
            </w:r>
          </w:p>
          <w:p w14:paraId="29C8B499"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budżet projektu został sporządzony w sposób prawidłowy i zgodny z zasadami kwalifikowalności wydatków?</w:t>
            </w:r>
          </w:p>
          <w:p w14:paraId="13C50AC1"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 xml:space="preserve">Czy zadania w projekcie zaplanowano i opisano w sposób poprawny? </w:t>
            </w:r>
          </w:p>
          <w:p w14:paraId="093A584C"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w sposób prawidłowy opisano grupę docelową?</w:t>
            </w:r>
          </w:p>
          <w:p w14:paraId="1E5A0858" w14:textId="77777777" w:rsidR="000D1CCD" w:rsidRPr="00512E7A"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512E7A">
              <w:rPr>
                <w:rFonts w:ascii="Arial" w:eastAsia="Times New Roman" w:hAnsi="Arial" w:cs="Arial"/>
                <w:sz w:val="24"/>
                <w:szCs w:val="24"/>
              </w:rPr>
              <w:t>Czy cel projektu jest adekwatny do zdiagnozowanych problemów?</w:t>
            </w:r>
          </w:p>
          <w:p w14:paraId="7EFEDC4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Kryteria te, zgodnie ze wskazaną wyżej kolejnością mają charakter rozstrzygający o ostatecznej kolejności projektów na liście i wyborze do </w:t>
            </w:r>
            <w:r w:rsidRPr="00434D34">
              <w:rPr>
                <w:rFonts w:ascii="Arial" w:eastAsia="Times New Roman" w:hAnsi="Arial" w:cs="Arial"/>
                <w:sz w:val="24"/>
                <w:szCs w:val="24"/>
              </w:rPr>
              <w:lastRenderedPageBreak/>
              <w:t>dofinansowania, w sytuacji, gdy więcej niż jeden projekt ma taką samą liczbę punktów.</w:t>
            </w:r>
          </w:p>
        </w:tc>
      </w:tr>
      <w:tr w:rsidR="000D1CCD" w:rsidRPr="00434D34" w14:paraId="153C71E1" w14:textId="77777777" w:rsidTr="0085579A">
        <w:tc>
          <w:tcPr>
            <w:tcW w:w="268" w:type="pct"/>
            <w:vAlign w:val="center"/>
          </w:tcPr>
          <w:p w14:paraId="180684DC" w14:textId="77777777" w:rsidR="000D1CCD" w:rsidRPr="00434D34" w:rsidRDefault="000D1CCD" w:rsidP="00193431">
            <w:pPr>
              <w:numPr>
                <w:ilvl w:val="0"/>
                <w:numId w:val="56"/>
              </w:numPr>
              <w:spacing w:after="0" w:line="360" w:lineRule="auto"/>
              <w:ind w:left="0" w:firstLine="0"/>
              <w:jc w:val="both"/>
              <w:rPr>
                <w:rFonts w:ascii="Arial" w:eastAsia="Times New Roman" w:hAnsi="Arial" w:cs="Arial"/>
                <w:b/>
                <w:sz w:val="24"/>
                <w:szCs w:val="24"/>
              </w:rPr>
            </w:pPr>
          </w:p>
        </w:tc>
        <w:tc>
          <w:tcPr>
            <w:tcW w:w="976" w:type="pct"/>
            <w:vAlign w:val="center"/>
            <w:hideMark/>
          </w:tcPr>
          <w:p w14:paraId="4D23A252" w14:textId="77777777" w:rsidR="000D1CCD" w:rsidRPr="00434D34" w:rsidRDefault="000D1CCD"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Czy budżet projektu został sporządzony w sposób prawidłowy i zgodny z zasadami kwalifikowalności wydatków?</w:t>
            </w:r>
          </w:p>
        </w:tc>
        <w:tc>
          <w:tcPr>
            <w:tcW w:w="2529" w:type="pct"/>
            <w:vAlign w:val="center"/>
            <w:hideMark/>
          </w:tcPr>
          <w:p w14:paraId="6B16F8AE" w14:textId="1AAF7AFE"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Weryfikowane będzie, czy wszystkie wydatki wskazane w budżecie projektu spełniają warunki określone w Wytycznych w zakresie </w:t>
            </w:r>
            <w:r w:rsidR="004B13F2" w:rsidRPr="00434D34">
              <w:rPr>
                <w:rFonts w:ascii="Arial" w:eastAsia="Times New Roman" w:hAnsi="Arial" w:cs="Arial"/>
                <w:sz w:val="24"/>
                <w:szCs w:val="24"/>
              </w:rPr>
              <w:t xml:space="preserve">kwalifikowalności </w:t>
            </w:r>
            <w:r w:rsidRPr="00434D34">
              <w:rPr>
                <w:rFonts w:ascii="Arial" w:eastAsia="Times New Roman" w:hAnsi="Arial" w:cs="Arial"/>
                <w:sz w:val="24"/>
                <w:szCs w:val="24"/>
              </w:rPr>
              <w:t xml:space="preserve">wydatków w ramach Europejskiego Funduszu Rozwoju Regionalnego, Europejskiego Funduszu Społecznego oraz Funduszu Spójności na lata 2014-2020. </w:t>
            </w:r>
          </w:p>
          <w:p w14:paraId="6B4F23B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 ramach kryterium weryfikowane jest:</w:t>
            </w:r>
          </w:p>
          <w:p w14:paraId="5619408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a)</w:t>
            </w:r>
            <w:r w:rsidRPr="00434D34">
              <w:rPr>
                <w:rFonts w:ascii="Arial" w:eastAsia="Times New Roman" w:hAnsi="Arial" w:cs="Arial"/>
                <w:sz w:val="24"/>
                <w:szCs w:val="24"/>
              </w:rPr>
              <w:tab/>
              <w:t>czy we wniosku zidentyfikowano wydatki w całości lub w części niekwalifikowalne, w tym:</w:t>
            </w:r>
          </w:p>
          <w:p w14:paraId="21CC4A7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wydatki zbędne, </w:t>
            </w:r>
          </w:p>
          <w:p w14:paraId="35507FA8"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 wydatki wchodzące do katalogu kosztów pośrednich, które zostały wykazane w ramach kosztów bezpośrednich,  </w:t>
            </w:r>
          </w:p>
          <w:p w14:paraId="6C3E291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wydatki wskazane, jako niemożliwe do ponoszenia w wytycznych oraz Regulaminie konkursu,</w:t>
            </w:r>
          </w:p>
          <w:p w14:paraId="27BC62FB"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wydatki zawyżone w stosunku do stawek wskazanych w Taryfikatorze oraz cen rynkowych,</w:t>
            </w:r>
          </w:p>
          <w:p w14:paraId="012DED1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b)</w:t>
            </w:r>
            <w:r w:rsidRPr="00434D34">
              <w:rPr>
                <w:rFonts w:ascii="Arial" w:eastAsia="Times New Roman" w:hAnsi="Arial" w:cs="Arial"/>
                <w:sz w:val="24"/>
                <w:szCs w:val="24"/>
              </w:rPr>
              <w:tab/>
              <w:t>czy we wniosku zidentyfikowano inne błędy w konstrukcji budżetu, w tym:</w:t>
            </w:r>
          </w:p>
          <w:p w14:paraId="59EC22ED"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niewłaściwy poziom wkładu własnego</w:t>
            </w:r>
          </w:p>
          <w:p w14:paraId="5304CD11"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w:t>
            </w:r>
            <w:r w:rsidRPr="00434D34">
              <w:rPr>
                <w:rFonts w:ascii="Arial" w:eastAsia="Times New Roman" w:hAnsi="Arial" w:cs="Arial"/>
                <w:sz w:val="24"/>
                <w:szCs w:val="24"/>
              </w:rPr>
              <w:tab/>
              <w:t>przekroczenie kategorii  limitowanych;</w:t>
            </w:r>
          </w:p>
          <w:p w14:paraId="7A3BEADA"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nieodpowiednia wysokość limitu kosztów pośrednich;</w:t>
            </w:r>
          </w:p>
          <w:p w14:paraId="67AD99B0"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wydatki przedstawione w sposób uniemożliwiający obiektywną ocenę wartości jednostkowych  (tzw. „zestawy”, „komplety”);</w:t>
            </w:r>
          </w:p>
          <w:p w14:paraId="09EDF5B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brak uzasadnienia wydatków w ramach kategorii limitowanych;</w:t>
            </w:r>
          </w:p>
          <w:p w14:paraId="08F936B8" w14:textId="55BFB288"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brak wskazania formy zaangażowania i szacunkowego wymiaru czasu pracy personelu projektu  niezbędnego do realizacji zadań merytorycznych (etat/liczba godzin);</w:t>
            </w:r>
          </w:p>
          <w:p w14:paraId="5BB4E943"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t>
            </w:r>
            <w:r w:rsidRPr="00434D34">
              <w:rPr>
                <w:rFonts w:ascii="Arial" w:eastAsia="Times New Roman" w:hAnsi="Arial" w:cs="Arial"/>
                <w:sz w:val="24"/>
                <w:szCs w:val="24"/>
              </w:rPr>
              <w:tab/>
              <w:t>uchybienia dotyczące oznaczania pomocy de minimis/pomocy publicznej oraz środków trwałych i cross-financingu.</w:t>
            </w:r>
          </w:p>
          <w:p w14:paraId="4665A6ED" w14:textId="0E77E16C"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zostanie zweryfikowane na podstawie punktu C.2. wniosku o dofinansowanie</w:t>
            </w:r>
            <w:r w:rsidR="00760171">
              <w:rPr>
                <w:rFonts w:ascii="Arial" w:eastAsia="Times New Roman" w:hAnsi="Arial" w:cs="Arial"/>
                <w:sz w:val="24"/>
                <w:szCs w:val="24"/>
              </w:rPr>
              <w:t xml:space="preserve"> </w:t>
            </w:r>
            <w:r w:rsidRPr="00434D34">
              <w:rPr>
                <w:rFonts w:ascii="Arial" w:eastAsia="Times New Roman" w:hAnsi="Arial" w:cs="Arial"/>
                <w:sz w:val="24"/>
                <w:szCs w:val="24"/>
              </w:rPr>
              <w:t>- ZAKRES FINANSOWY</w:t>
            </w:r>
          </w:p>
          <w:p w14:paraId="44C1A80A" w14:textId="0E0045EE" w:rsidR="000D1CCD" w:rsidRPr="00434D34" w:rsidRDefault="000D1CCD" w:rsidP="00760171">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może zostać uznane za spełnione w przypadku, gdy min. 75% kosztów bezpośrednich zostało uznane za kwalifikowalne (a więc wartość zmniejszeń w budżecie wynikających z uchybień wskazanych w lit. a nie przekracza 25% kosztów bezpośrednich)</w:t>
            </w:r>
            <w:r w:rsidR="00760171">
              <w:rPr>
                <w:rFonts w:ascii="Arial" w:eastAsia="Times New Roman" w:hAnsi="Arial" w:cs="Arial"/>
                <w:sz w:val="24"/>
                <w:szCs w:val="24"/>
              </w:rPr>
              <w:t>.</w:t>
            </w:r>
            <w:r w:rsidRPr="00434D34">
              <w:rPr>
                <w:rFonts w:ascii="Arial" w:eastAsia="Times New Roman" w:hAnsi="Arial" w:cs="Arial"/>
                <w:sz w:val="24"/>
                <w:szCs w:val="24"/>
              </w:rPr>
              <w:t xml:space="preserve"> </w:t>
            </w:r>
            <w:r w:rsidR="00760171">
              <w:rPr>
                <w:rFonts w:ascii="Arial" w:eastAsia="Times New Roman" w:hAnsi="Arial" w:cs="Arial"/>
                <w:sz w:val="24"/>
                <w:szCs w:val="24"/>
              </w:rPr>
              <w:t>W</w:t>
            </w:r>
            <w:r w:rsidR="00760171" w:rsidRPr="00434D34">
              <w:rPr>
                <w:rFonts w:ascii="Arial" w:eastAsia="Times New Roman" w:hAnsi="Arial" w:cs="Arial"/>
                <w:sz w:val="24"/>
                <w:szCs w:val="24"/>
              </w:rPr>
              <w:t xml:space="preserve"> </w:t>
            </w:r>
            <w:r w:rsidRPr="00434D34">
              <w:rPr>
                <w:rFonts w:ascii="Arial" w:eastAsia="Times New Roman" w:hAnsi="Arial" w:cs="Arial"/>
                <w:sz w:val="24"/>
                <w:szCs w:val="24"/>
              </w:rPr>
              <w:t xml:space="preserve">przeciwnym razie kryterium zostaje uznane za niespełnione. </w:t>
            </w:r>
          </w:p>
        </w:tc>
        <w:tc>
          <w:tcPr>
            <w:tcW w:w="1227" w:type="pct"/>
            <w:vAlign w:val="center"/>
          </w:tcPr>
          <w:p w14:paraId="54586E9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merytoryczne punktowe</w:t>
            </w:r>
          </w:p>
          <w:p w14:paraId="5F9739FF"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Liczba punktów możliwych do uzyskania: 0-10, minimum 7</w:t>
            </w:r>
          </w:p>
          <w:p w14:paraId="4798CCB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Dopuszczalne jest wezwanie Wnioskodawcy do przedstawienia wyjaśnień/uzupełnienia i/lub poprawy zapisów wniosku w celu potwierdzenia spełnienia kryterium.</w:t>
            </w:r>
          </w:p>
          <w:p w14:paraId="4BF37E72"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minimum punktowego w ramach kryterium skutkuje odrzuceniem wniosku.</w:t>
            </w:r>
          </w:p>
          <w:p w14:paraId="5746CB0E"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W sytuacji równej liczby punktów na Liście ocenionych projektów, wyższe miejsce na Liście otrzymuje ten, który </w:t>
            </w:r>
            <w:r w:rsidRPr="00434D34">
              <w:rPr>
                <w:rFonts w:ascii="Arial" w:eastAsia="Times New Roman" w:hAnsi="Arial" w:cs="Arial"/>
                <w:sz w:val="24"/>
                <w:szCs w:val="24"/>
              </w:rPr>
              <w:lastRenderedPageBreak/>
              <w:t>uzyskał kolejno wyższą liczbę punktów w następujących kryteriach:</w:t>
            </w:r>
          </w:p>
          <w:p w14:paraId="51E8CAA7"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 xml:space="preserve">Czy projektodawca posiada doświadczenie i potencjał pozwalające na efektywną realizację projektu? </w:t>
            </w:r>
          </w:p>
          <w:p w14:paraId="6AB33817"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787BB8DF"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budżet projektu został sporządzony w sposób prawidłowy i zgodny z zasadami kwalifikowalności wydatków?</w:t>
            </w:r>
          </w:p>
          <w:p w14:paraId="3D704024"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lastRenderedPageBreak/>
              <w:t xml:space="preserve">Czy zadania w projekcie zaplanowano i opisano w sposób poprawny? </w:t>
            </w:r>
          </w:p>
          <w:p w14:paraId="16598C1B"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w sposób prawidłowy opisano grupę docelową?</w:t>
            </w:r>
          </w:p>
          <w:p w14:paraId="0460B849" w14:textId="77777777" w:rsidR="000D1CCD" w:rsidRPr="0034463D" w:rsidRDefault="000D1CCD" w:rsidP="00193431">
            <w:pPr>
              <w:pStyle w:val="Akapitzlist"/>
              <w:numPr>
                <w:ilvl w:val="1"/>
                <w:numId w:val="92"/>
              </w:numPr>
              <w:spacing w:after="0" w:line="360" w:lineRule="auto"/>
              <w:ind w:left="204" w:hanging="204"/>
              <w:rPr>
                <w:rFonts w:ascii="Arial" w:eastAsia="Times New Roman" w:hAnsi="Arial" w:cs="Arial"/>
                <w:sz w:val="24"/>
                <w:szCs w:val="24"/>
              </w:rPr>
            </w:pPr>
            <w:r w:rsidRPr="0034463D">
              <w:rPr>
                <w:rFonts w:ascii="Arial" w:eastAsia="Times New Roman" w:hAnsi="Arial" w:cs="Arial"/>
                <w:sz w:val="24"/>
                <w:szCs w:val="24"/>
              </w:rPr>
              <w:t>Czy cel projektu jest adekwatny do zdiagnozowanych problemów?</w:t>
            </w:r>
          </w:p>
          <w:p w14:paraId="0D8A7F25" w14:textId="77777777" w:rsidR="000D1CCD" w:rsidRPr="00434D34" w:rsidRDefault="000D1CCD"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Kryteria te, zgodnie ze wskazaną wyżej kolejnością mają charakter rozstrzygający o ostatecznej kolejności projektów na liście i wyborze do dofinansowania, w sytuacji, gdy więcej niż jeden projekt ma taką samą liczbę punktów.</w:t>
            </w:r>
          </w:p>
        </w:tc>
      </w:tr>
    </w:tbl>
    <w:p w14:paraId="4AE98A7F" w14:textId="77777777" w:rsidR="00B3603D" w:rsidRDefault="00B3603D" w:rsidP="00167C7C">
      <w:pPr>
        <w:pStyle w:val="Akapitzlist1"/>
        <w:spacing w:after="0"/>
      </w:pPr>
    </w:p>
    <w:p w14:paraId="7C730818" w14:textId="77777777" w:rsidR="0085579A" w:rsidRDefault="0085579A" w:rsidP="00167C7C">
      <w:pPr>
        <w:pStyle w:val="Akapitzlist1"/>
        <w:spacing w:after="0"/>
      </w:pPr>
    </w:p>
    <w:p w14:paraId="640A7861" w14:textId="77777777" w:rsidR="0085579A" w:rsidRDefault="0085579A" w:rsidP="00167C7C">
      <w:pPr>
        <w:pStyle w:val="Akapitzlist1"/>
        <w:spacing w:after="0"/>
      </w:pPr>
    </w:p>
    <w:p w14:paraId="00B8FE3A" w14:textId="77777777" w:rsidR="00B3603D" w:rsidRDefault="00B3603D" w:rsidP="00167C7C">
      <w:pPr>
        <w:pStyle w:val="Akapitzlist1"/>
        <w:spacing w:after="0"/>
      </w:pPr>
    </w:p>
    <w:p w14:paraId="53FDBA81" w14:textId="77777777" w:rsidR="00CB00B5" w:rsidRPr="00434D34" w:rsidRDefault="00E86969" w:rsidP="00193431">
      <w:pPr>
        <w:pStyle w:val="Nagwek3"/>
        <w:numPr>
          <w:ilvl w:val="2"/>
          <w:numId w:val="60"/>
        </w:numPr>
        <w:spacing w:before="0" w:after="0" w:line="360" w:lineRule="auto"/>
        <w:rPr>
          <w:rFonts w:cs="Arial"/>
          <w:szCs w:val="24"/>
        </w:rPr>
      </w:pPr>
      <w:bookmarkStart w:id="30" w:name="_Toc17802208"/>
      <w:r w:rsidRPr="00434D34">
        <w:rPr>
          <w:rFonts w:cs="Arial"/>
          <w:szCs w:val="24"/>
        </w:rPr>
        <w:lastRenderedPageBreak/>
        <w:t>Kryteria horyzontalne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3213"/>
        <w:gridCol w:w="7540"/>
        <w:gridCol w:w="3147"/>
      </w:tblGrid>
      <w:tr w:rsidR="00133FA2" w:rsidRPr="00434D34" w14:paraId="154B42B6" w14:textId="77777777" w:rsidTr="0085579A">
        <w:trPr>
          <w:trHeight w:val="458"/>
        </w:trPr>
        <w:tc>
          <w:tcPr>
            <w:tcW w:w="362" w:type="pct"/>
            <w:vMerge w:val="restart"/>
            <w:shd w:val="clear" w:color="auto" w:fill="D9D9D9" w:themeFill="background1" w:themeFillShade="D9"/>
            <w:vAlign w:val="center"/>
          </w:tcPr>
          <w:p w14:paraId="47E8D2FC" w14:textId="77777777" w:rsidR="00E86969" w:rsidRPr="00434D34" w:rsidRDefault="00E86969"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Lp.</w:t>
            </w:r>
          </w:p>
        </w:tc>
        <w:tc>
          <w:tcPr>
            <w:tcW w:w="1072" w:type="pct"/>
            <w:vMerge w:val="restart"/>
            <w:shd w:val="clear" w:color="auto" w:fill="D9D9D9" w:themeFill="background1" w:themeFillShade="D9"/>
            <w:vAlign w:val="center"/>
          </w:tcPr>
          <w:p w14:paraId="49F2F6F8"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Nazwa Kryterium</w:t>
            </w:r>
          </w:p>
        </w:tc>
        <w:tc>
          <w:tcPr>
            <w:tcW w:w="2516" w:type="pct"/>
            <w:vMerge w:val="restart"/>
            <w:shd w:val="clear" w:color="auto" w:fill="D9D9D9" w:themeFill="background1" w:themeFillShade="D9"/>
            <w:vAlign w:val="center"/>
          </w:tcPr>
          <w:p w14:paraId="08F977BE"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Definicja</w:t>
            </w:r>
          </w:p>
        </w:tc>
        <w:tc>
          <w:tcPr>
            <w:tcW w:w="1050" w:type="pct"/>
            <w:vMerge w:val="restart"/>
            <w:shd w:val="clear" w:color="auto" w:fill="D9D9D9" w:themeFill="background1" w:themeFillShade="D9"/>
            <w:vAlign w:val="center"/>
          </w:tcPr>
          <w:p w14:paraId="657359DC" w14:textId="77777777" w:rsidR="00E86969" w:rsidRPr="00434D34" w:rsidRDefault="00E86969" w:rsidP="00167C7C">
            <w:pPr>
              <w:spacing w:after="0" w:line="360" w:lineRule="auto"/>
              <w:rPr>
                <w:rFonts w:ascii="Arial" w:eastAsia="Times New Roman" w:hAnsi="Arial" w:cs="Arial"/>
                <w:b/>
                <w:sz w:val="24"/>
                <w:szCs w:val="24"/>
              </w:rPr>
            </w:pPr>
            <w:r w:rsidRPr="00434D34">
              <w:rPr>
                <w:rFonts w:ascii="Arial" w:eastAsia="Times New Roman" w:hAnsi="Arial" w:cs="Arial"/>
                <w:b/>
                <w:sz w:val="24"/>
                <w:szCs w:val="24"/>
              </w:rPr>
              <w:t>Opis znaczenia kryterium</w:t>
            </w:r>
          </w:p>
        </w:tc>
      </w:tr>
      <w:tr w:rsidR="00133FA2" w:rsidRPr="00434D34" w14:paraId="2061FFEF" w14:textId="77777777" w:rsidTr="0085579A">
        <w:trPr>
          <w:trHeight w:val="414"/>
        </w:trPr>
        <w:tc>
          <w:tcPr>
            <w:tcW w:w="362" w:type="pct"/>
            <w:vMerge/>
            <w:shd w:val="clear" w:color="auto" w:fill="D9D9D9" w:themeFill="background1" w:themeFillShade="D9"/>
            <w:vAlign w:val="center"/>
          </w:tcPr>
          <w:p w14:paraId="034B0847" w14:textId="77777777" w:rsidR="00E86969" w:rsidRPr="00434D34" w:rsidRDefault="00E86969" w:rsidP="00167C7C">
            <w:pPr>
              <w:autoSpaceDE w:val="0"/>
              <w:autoSpaceDN w:val="0"/>
              <w:adjustRightInd w:val="0"/>
              <w:spacing w:after="0" w:line="360" w:lineRule="auto"/>
              <w:ind w:left="284"/>
              <w:contextualSpacing/>
              <w:jc w:val="both"/>
              <w:rPr>
                <w:rFonts w:ascii="Arial" w:eastAsia="Times New Roman" w:hAnsi="Arial" w:cs="Arial"/>
                <w:b/>
                <w:sz w:val="24"/>
                <w:szCs w:val="24"/>
                <w:lang w:eastAsia="pl-PL"/>
              </w:rPr>
            </w:pPr>
          </w:p>
        </w:tc>
        <w:tc>
          <w:tcPr>
            <w:tcW w:w="1072" w:type="pct"/>
            <w:vMerge/>
            <w:shd w:val="clear" w:color="auto" w:fill="D9D9D9" w:themeFill="background1" w:themeFillShade="D9"/>
            <w:vAlign w:val="center"/>
          </w:tcPr>
          <w:p w14:paraId="70893C32" w14:textId="77777777" w:rsidR="00E86969" w:rsidRPr="00434D34" w:rsidRDefault="00E86969" w:rsidP="00167C7C">
            <w:pPr>
              <w:spacing w:after="0" w:line="360" w:lineRule="auto"/>
              <w:rPr>
                <w:rFonts w:ascii="Arial" w:eastAsia="Times New Roman" w:hAnsi="Arial" w:cs="Arial"/>
                <w:b/>
                <w:sz w:val="24"/>
                <w:szCs w:val="24"/>
                <w:lang w:eastAsia="pl-PL"/>
              </w:rPr>
            </w:pPr>
          </w:p>
        </w:tc>
        <w:tc>
          <w:tcPr>
            <w:tcW w:w="2516" w:type="pct"/>
            <w:vMerge/>
            <w:shd w:val="clear" w:color="auto" w:fill="D9D9D9" w:themeFill="background1" w:themeFillShade="D9"/>
            <w:vAlign w:val="center"/>
          </w:tcPr>
          <w:p w14:paraId="5BD7310B" w14:textId="77777777" w:rsidR="00E86969" w:rsidRPr="00434D34" w:rsidRDefault="00E86969" w:rsidP="00167C7C">
            <w:pPr>
              <w:spacing w:after="0" w:line="360" w:lineRule="auto"/>
              <w:rPr>
                <w:rFonts w:ascii="Arial" w:eastAsia="Times New Roman" w:hAnsi="Arial" w:cs="Arial"/>
                <w:sz w:val="24"/>
                <w:szCs w:val="24"/>
                <w:lang w:eastAsia="pl-PL"/>
              </w:rPr>
            </w:pPr>
          </w:p>
        </w:tc>
        <w:tc>
          <w:tcPr>
            <w:tcW w:w="1050" w:type="pct"/>
            <w:vMerge/>
            <w:shd w:val="clear" w:color="auto" w:fill="D9D9D9" w:themeFill="background1" w:themeFillShade="D9"/>
            <w:vAlign w:val="center"/>
          </w:tcPr>
          <w:p w14:paraId="69814C88" w14:textId="77777777" w:rsidR="00E86969" w:rsidRPr="00434D34" w:rsidRDefault="00E86969" w:rsidP="00167C7C">
            <w:pPr>
              <w:spacing w:after="0" w:line="360" w:lineRule="auto"/>
              <w:rPr>
                <w:rFonts w:ascii="Arial" w:eastAsia="Times New Roman" w:hAnsi="Arial" w:cs="Arial"/>
                <w:sz w:val="24"/>
                <w:szCs w:val="24"/>
                <w:lang w:eastAsia="pl-PL"/>
              </w:rPr>
            </w:pPr>
          </w:p>
        </w:tc>
      </w:tr>
      <w:tr w:rsidR="00133FA2" w:rsidRPr="00434D34" w14:paraId="28E803CA" w14:textId="77777777" w:rsidTr="0085579A">
        <w:tc>
          <w:tcPr>
            <w:tcW w:w="362" w:type="pct"/>
            <w:vAlign w:val="center"/>
            <w:hideMark/>
          </w:tcPr>
          <w:p w14:paraId="6AA43755" w14:textId="77777777" w:rsidR="00E86969" w:rsidRPr="00434D34" w:rsidRDefault="00E86969"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1.</w:t>
            </w:r>
          </w:p>
        </w:tc>
        <w:tc>
          <w:tcPr>
            <w:tcW w:w="1072" w:type="pct"/>
            <w:vAlign w:val="center"/>
            <w:hideMark/>
          </w:tcPr>
          <w:p w14:paraId="38EBAAF8"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Czy projekt jest zgodny z zasadami unijnymi dotyczącymi:</w:t>
            </w:r>
          </w:p>
          <w:p w14:paraId="440AC5EF"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równości szans kobiet i mężczyzn w oparciu o standard minimum,</w:t>
            </w:r>
          </w:p>
          <w:p w14:paraId="6C58337E" w14:textId="77777777" w:rsidR="00E22A06"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równości szans i niedyskryminacji , w tym dostępności dla osób z niepełnosprawnościami</w:t>
            </w:r>
          </w:p>
          <w:p w14:paraId="0EBC6888" w14:textId="77777777" w:rsidR="00E86969" w:rsidRPr="00434D34" w:rsidRDefault="00E22A06"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 zrównoważonego rozwoju.</w:t>
            </w:r>
          </w:p>
        </w:tc>
        <w:tc>
          <w:tcPr>
            <w:tcW w:w="2516" w:type="pct"/>
            <w:vAlign w:val="center"/>
          </w:tcPr>
          <w:p w14:paraId="6D02D157" w14:textId="77777777" w:rsidR="00E22A06"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Weryfikowana będzie zgodność z zasadą równości szans kobiet i mężczyzn na podstawie standardu minimum oraz zgodność z pozostałymi zasadami horyzontalnymi. W ramach kryterium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2025EFB1" w14:textId="5D367E15"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w:t>
            </w:r>
            <w:r w:rsidRPr="00434D34">
              <w:rPr>
                <w:rFonts w:ascii="Arial" w:eastAsia="Times New Roman" w:hAnsi="Arial" w:cs="Arial"/>
                <w:sz w:val="24"/>
                <w:szCs w:val="24"/>
                <w:lang w:eastAsia="pl-PL"/>
              </w:rPr>
              <w:lastRenderedPageBreak/>
              <w:t>równości szans kobiet i mężczyzn w ramach funduszy unijnych na lata 2014-2020 (obowiązujących na dzień ogłoszenia konkursu).</w:t>
            </w:r>
          </w:p>
        </w:tc>
        <w:tc>
          <w:tcPr>
            <w:tcW w:w="1050" w:type="pct"/>
            <w:vAlign w:val="center"/>
            <w:hideMark/>
          </w:tcPr>
          <w:p w14:paraId="6A692128"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lastRenderedPageBreak/>
              <w:t>Kryterium horyzontalne 0/1</w:t>
            </w:r>
          </w:p>
          <w:p w14:paraId="5E29DCC9"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 Uzupełnienie/poprawa w ramach negocjacji)</w:t>
            </w:r>
          </w:p>
          <w:p w14:paraId="07080262"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Weryfikacja na etapie oceny merytorycznej.</w:t>
            </w:r>
          </w:p>
          <w:p w14:paraId="59502AA3" w14:textId="77777777" w:rsidR="00E22A06" w:rsidRPr="00434D34" w:rsidRDefault="00E22A06"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 xml:space="preserve">Dopuszczalne jest wezwanie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 do przedstawienia wyjaśnień/uzupełnienia i/lub poprawy zapisów wniosku w celu potwierdzenia spełnienia kryterium.</w:t>
            </w:r>
          </w:p>
          <w:p w14:paraId="7380A287" w14:textId="77777777"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rPr>
              <w:t>Niespełnienie kryterium skutkuje odrzuceniem wniosku.</w:t>
            </w:r>
          </w:p>
        </w:tc>
      </w:tr>
      <w:tr w:rsidR="00E86969" w:rsidRPr="00434D34" w14:paraId="5492139E" w14:textId="77777777" w:rsidTr="0085579A">
        <w:tc>
          <w:tcPr>
            <w:tcW w:w="362" w:type="pct"/>
            <w:vAlign w:val="center"/>
          </w:tcPr>
          <w:p w14:paraId="67E621D7" w14:textId="77777777" w:rsidR="00E86969" w:rsidRPr="00434D34" w:rsidRDefault="00E86969"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2.</w:t>
            </w:r>
          </w:p>
        </w:tc>
        <w:tc>
          <w:tcPr>
            <w:tcW w:w="1072" w:type="pct"/>
            <w:vAlign w:val="center"/>
          </w:tcPr>
          <w:p w14:paraId="02AD1D8F" w14:textId="0E8FCE2A" w:rsidR="00E86969" w:rsidRPr="00434D34" w:rsidRDefault="00E22A06" w:rsidP="00167C7C">
            <w:pPr>
              <w:spacing w:after="0" w:line="360" w:lineRule="auto"/>
              <w:rPr>
                <w:rFonts w:ascii="Arial" w:eastAsia="Times New Roman" w:hAnsi="Arial" w:cs="Arial"/>
                <w:b/>
                <w:sz w:val="24"/>
                <w:szCs w:val="24"/>
                <w:lang w:eastAsia="pl-PL"/>
              </w:rPr>
            </w:pPr>
            <w:r w:rsidRPr="00434D34">
              <w:rPr>
                <w:rFonts w:ascii="Arial" w:hAnsi="Arial" w:cs="Arial"/>
                <w:b/>
                <w:sz w:val="24"/>
                <w:szCs w:val="24"/>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516" w:type="pct"/>
            <w:vAlign w:val="center"/>
          </w:tcPr>
          <w:p w14:paraId="4653B25E" w14:textId="5BE0FA48" w:rsidR="00E86969" w:rsidRPr="00434D34" w:rsidRDefault="00E22A06" w:rsidP="00167C7C">
            <w:pPr>
              <w:spacing w:after="0" w:line="360" w:lineRule="auto"/>
              <w:rPr>
                <w:rFonts w:ascii="Arial" w:eastAsia="Times New Roman" w:hAnsi="Arial" w:cs="Arial"/>
                <w:sz w:val="24"/>
                <w:szCs w:val="24"/>
                <w:lang w:eastAsia="pl-PL"/>
              </w:rPr>
            </w:pPr>
            <w:r w:rsidRPr="00434D34">
              <w:rPr>
                <w:rFonts w:ascii="Arial" w:hAnsi="Arial" w:cs="Arial"/>
                <w:sz w:val="24"/>
                <w:szCs w:val="24"/>
                <w:lang w:eastAsia="pl-PL"/>
              </w:rPr>
              <w:t>Weryfikowane będzie</w:t>
            </w:r>
            <w:r w:rsidR="00760171">
              <w:rPr>
                <w:rFonts w:ascii="Arial" w:hAnsi="Arial" w:cs="Arial"/>
                <w:sz w:val="24"/>
                <w:szCs w:val="24"/>
                <w:lang w:eastAsia="pl-PL"/>
              </w:rPr>
              <w:t>,</w:t>
            </w:r>
            <w:r w:rsidRPr="00434D34">
              <w:rPr>
                <w:rFonts w:ascii="Arial" w:hAnsi="Arial" w:cs="Arial"/>
                <w:sz w:val="24"/>
                <w:szCs w:val="24"/>
                <w:lang w:eastAsia="pl-PL"/>
              </w:rPr>
              <w:t xml:space="preserv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vAlign w:val="center"/>
          </w:tcPr>
          <w:p w14:paraId="13EE9B91"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Kryterium horyzontalne 0/1</w:t>
            </w:r>
          </w:p>
          <w:p w14:paraId="43D2C4DF"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(TAK/NIE/ Uzupełnienie/poprawa w ramach negocjacji)</w:t>
            </w:r>
          </w:p>
          <w:p w14:paraId="07D76586"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Weryfikacja na etapie oceny merytorycznej.</w:t>
            </w:r>
          </w:p>
          <w:p w14:paraId="6D5E763B" w14:textId="77777777" w:rsidR="00E22A06" w:rsidRPr="00434D34" w:rsidRDefault="00E22A06" w:rsidP="00167C7C">
            <w:pPr>
              <w:spacing w:after="0" w:line="360" w:lineRule="auto"/>
              <w:rPr>
                <w:rFonts w:ascii="Arial" w:hAnsi="Arial" w:cs="Arial"/>
                <w:sz w:val="24"/>
                <w:szCs w:val="24"/>
                <w:lang w:eastAsia="pl-PL"/>
              </w:rPr>
            </w:pPr>
            <w:r w:rsidRPr="00434D34">
              <w:rPr>
                <w:rFonts w:ascii="Arial" w:hAnsi="Arial" w:cs="Arial"/>
                <w:sz w:val="24"/>
                <w:szCs w:val="24"/>
                <w:lang w:eastAsia="pl-PL"/>
              </w:rPr>
              <w:t xml:space="preserve">Dopuszczalne jest wezwanie </w:t>
            </w:r>
            <w:r w:rsidR="00A75FBF" w:rsidRPr="00434D34">
              <w:rPr>
                <w:rFonts w:ascii="Arial" w:hAnsi="Arial" w:cs="Arial"/>
                <w:sz w:val="24"/>
                <w:szCs w:val="24"/>
                <w:lang w:eastAsia="pl-PL"/>
              </w:rPr>
              <w:t>Wnioskodawc</w:t>
            </w:r>
            <w:r w:rsidRPr="00434D34">
              <w:rPr>
                <w:rFonts w:ascii="Arial" w:hAnsi="Arial" w:cs="Arial"/>
                <w:sz w:val="24"/>
                <w:szCs w:val="24"/>
                <w:lang w:eastAsia="pl-PL"/>
              </w:rPr>
              <w:t>y do przedstawienia wyjaśnień/uzupełnienia i/lub poprawy zapisów wniosku w celu potwierdzenia spełnienia kryterium.</w:t>
            </w:r>
          </w:p>
          <w:p w14:paraId="5BEAAA3F" w14:textId="77777777" w:rsidR="00E86969" w:rsidRPr="00434D34" w:rsidRDefault="00E22A06" w:rsidP="00167C7C">
            <w:pPr>
              <w:spacing w:after="0" w:line="360" w:lineRule="auto"/>
              <w:rPr>
                <w:rFonts w:ascii="Arial" w:eastAsia="Times New Roman" w:hAnsi="Arial" w:cs="Arial"/>
                <w:sz w:val="24"/>
                <w:szCs w:val="24"/>
              </w:rPr>
            </w:pPr>
            <w:r w:rsidRPr="00434D34">
              <w:rPr>
                <w:rFonts w:ascii="Arial" w:hAnsi="Arial" w:cs="Arial"/>
                <w:sz w:val="24"/>
                <w:szCs w:val="24"/>
                <w:lang w:eastAsia="pl-PL"/>
              </w:rPr>
              <w:t>Niespełnienie kryterium skutkuje odrzuceniem wniosku.</w:t>
            </w:r>
          </w:p>
        </w:tc>
      </w:tr>
    </w:tbl>
    <w:p w14:paraId="03078159" w14:textId="77777777" w:rsidR="0003307C" w:rsidRDefault="0003307C" w:rsidP="0003307C">
      <w:pPr>
        <w:pStyle w:val="Akapitzlist1"/>
      </w:pPr>
    </w:p>
    <w:p w14:paraId="51F9EADA" w14:textId="77777777" w:rsidR="0003307C" w:rsidRPr="0003307C" w:rsidRDefault="0003307C" w:rsidP="0003307C"/>
    <w:p w14:paraId="7BB39DE3" w14:textId="77777777" w:rsidR="0003307C" w:rsidRPr="0003307C" w:rsidRDefault="00CB00B5" w:rsidP="00193431">
      <w:pPr>
        <w:pStyle w:val="Nagwek3"/>
        <w:numPr>
          <w:ilvl w:val="2"/>
          <w:numId w:val="60"/>
        </w:numPr>
        <w:spacing w:before="0" w:after="0" w:line="360" w:lineRule="auto"/>
        <w:rPr>
          <w:rFonts w:cs="Arial"/>
          <w:szCs w:val="24"/>
        </w:rPr>
      </w:pPr>
      <w:bookmarkStart w:id="31" w:name="_Toc17802209"/>
      <w:r w:rsidRPr="00434D34">
        <w:rPr>
          <w:rFonts w:cs="Arial"/>
          <w:szCs w:val="24"/>
        </w:rPr>
        <w:lastRenderedPageBreak/>
        <w:t>Kryterium negocjacyjne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3536"/>
        <w:gridCol w:w="6389"/>
        <w:gridCol w:w="4169"/>
      </w:tblGrid>
      <w:tr w:rsidR="00133FA2" w:rsidRPr="00434D34" w14:paraId="0629317E" w14:textId="77777777" w:rsidTr="002F64AA">
        <w:trPr>
          <w:trHeight w:val="414"/>
        </w:trPr>
        <w:tc>
          <w:tcPr>
            <w:tcW w:w="297" w:type="pct"/>
            <w:vMerge w:val="restart"/>
            <w:shd w:val="clear" w:color="auto" w:fill="F2F2F2" w:themeFill="background1" w:themeFillShade="F2"/>
            <w:vAlign w:val="center"/>
          </w:tcPr>
          <w:p w14:paraId="34BD0580"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l.p.</w:t>
            </w:r>
          </w:p>
        </w:tc>
        <w:tc>
          <w:tcPr>
            <w:tcW w:w="1180" w:type="pct"/>
            <w:vMerge w:val="restart"/>
            <w:shd w:val="clear" w:color="auto" w:fill="F2F2F2" w:themeFill="background1" w:themeFillShade="F2"/>
            <w:vAlign w:val="center"/>
          </w:tcPr>
          <w:p w14:paraId="5288D90A"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Nazwa kryterium</w:t>
            </w:r>
          </w:p>
        </w:tc>
        <w:tc>
          <w:tcPr>
            <w:tcW w:w="2132" w:type="pct"/>
            <w:vMerge w:val="restart"/>
            <w:shd w:val="clear" w:color="auto" w:fill="F2F2F2" w:themeFill="background1" w:themeFillShade="F2"/>
            <w:vAlign w:val="center"/>
          </w:tcPr>
          <w:p w14:paraId="66FB30CB"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Definicja</w:t>
            </w:r>
          </w:p>
        </w:tc>
        <w:tc>
          <w:tcPr>
            <w:tcW w:w="1391" w:type="pct"/>
            <w:vMerge w:val="restart"/>
            <w:shd w:val="clear" w:color="auto" w:fill="F2F2F2" w:themeFill="background1" w:themeFillShade="F2"/>
            <w:vAlign w:val="center"/>
          </w:tcPr>
          <w:p w14:paraId="4D8BC59F"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Opis znaczenia kryterium</w:t>
            </w:r>
          </w:p>
        </w:tc>
      </w:tr>
      <w:tr w:rsidR="00133FA2" w:rsidRPr="00434D34" w14:paraId="60D7F899" w14:textId="77777777" w:rsidTr="002F64AA">
        <w:trPr>
          <w:trHeight w:val="414"/>
        </w:trPr>
        <w:tc>
          <w:tcPr>
            <w:tcW w:w="297" w:type="pct"/>
            <w:vMerge/>
            <w:shd w:val="clear" w:color="auto" w:fill="auto"/>
            <w:vAlign w:val="center"/>
          </w:tcPr>
          <w:p w14:paraId="755C623F"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p>
        </w:tc>
        <w:tc>
          <w:tcPr>
            <w:tcW w:w="1180" w:type="pct"/>
            <w:vMerge/>
            <w:shd w:val="clear" w:color="auto" w:fill="auto"/>
            <w:vAlign w:val="center"/>
          </w:tcPr>
          <w:p w14:paraId="743202EB" w14:textId="77777777" w:rsidR="00CB00B5" w:rsidRPr="00434D34" w:rsidRDefault="00CB00B5" w:rsidP="00167C7C">
            <w:pPr>
              <w:spacing w:after="0" w:line="360" w:lineRule="auto"/>
              <w:rPr>
                <w:rFonts w:ascii="Arial" w:eastAsia="Times New Roman" w:hAnsi="Arial" w:cs="Arial"/>
                <w:b/>
                <w:sz w:val="24"/>
                <w:szCs w:val="24"/>
                <w:lang w:eastAsia="pl-PL"/>
              </w:rPr>
            </w:pPr>
          </w:p>
        </w:tc>
        <w:tc>
          <w:tcPr>
            <w:tcW w:w="2132" w:type="pct"/>
            <w:vMerge/>
            <w:shd w:val="clear" w:color="auto" w:fill="auto"/>
            <w:vAlign w:val="center"/>
          </w:tcPr>
          <w:p w14:paraId="3DA6F146" w14:textId="77777777" w:rsidR="00CB00B5" w:rsidRPr="00434D34" w:rsidRDefault="00CB00B5" w:rsidP="00167C7C">
            <w:pPr>
              <w:spacing w:after="0" w:line="360" w:lineRule="auto"/>
              <w:rPr>
                <w:rFonts w:ascii="Arial" w:eastAsia="Times New Roman" w:hAnsi="Arial" w:cs="Arial"/>
                <w:sz w:val="24"/>
                <w:szCs w:val="24"/>
                <w:lang w:eastAsia="pl-PL"/>
              </w:rPr>
            </w:pPr>
          </w:p>
        </w:tc>
        <w:tc>
          <w:tcPr>
            <w:tcW w:w="1391" w:type="pct"/>
            <w:vMerge/>
            <w:shd w:val="clear" w:color="auto" w:fill="auto"/>
            <w:vAlign w:val="center"/>
          </w:tcPr>
          <w:p w14:paraId="4882E6AB" w14:textId="77777777" w:rsidR="00CB00B5" w:rsidRPr="00434D34" w:rsidRDefault="00CB00B5" w:rsidP="00167C7C">
            <w:pPr>
              <w:spacing w:after="0" w:line="360" w:lineRule="auto"/>
              <w:rPr>
                <w:rFonts w:ascii="Arial" w:eastAsia="Times New Roman" w:hAnsi="Arial" w:cs="Arial"/>
                <w:sz w:val="24"/>
                <w:szCs w:val="24"/>
                <w:lang w:eastAsia="pl-PL"/>
              </w:rPr>
            </w:pPr>
          </w:p>
        </w:tc>
      </w:tr>
      <w:tr w:rsidR="00CB00B5" w:rsidRPr="00434D34" w14:paraId="658B5049" w14:textId="77777777" w:rsidTr="002F64AA">
        <w:tc>
          <w:tcPr>
            <w:tcW w:w="297" w:type="pct"/>
            <w:shd w:val="clear" w:color="auto" w:fill="auto"/>
            <w:vAlign w:val="center"/>
          </w:tcPr>
          <w:p w14:paraId="5868F48D" w14:textId="77777777" w:rsidR="00CB00B5" w:rsidRPr="00434D34" w:rsidRDefault="00CB00B5" w:rsidP="00167C7C">
            <w:pPr>
              <w:autoSpaceDE w:val="0"/>
              <w:autoSpaceDN w:val="0"/>
              <w:adjustRightInd w:val="0"/>
              <w:spacing w:after="0" w:line="360" w:lineRule="auto"/>
              <w:contextualSpacing/>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1</w:t>
            </w:r>
          </w:p>
        </w:tc>
        <w:tc>
          <w:tcPr>
            <w:tcW w:w="1180" w:type="pct"/>
            <w:shd w:val="clear" w:color="auto" w:fill="auto"/>
            <w:vAlign w:val="center"/>
          </w:tcPr>
          <w:p w14:paraId="4D7A9F70" w14:textId="77777777" w:rsidR="00CB00B5" w:rsidRPr="00434D34" w:rsidRDefault="00CB00B5" w:rsidP="00167C7C">
            <w:pPr>
              <w:spacing w:after="0" w:line="360" w:lineRule="auto"/>
              <w:rPr>
                <w:rFonts w:ascii="Arial" w:eastAsia="Times New Roman" w:hAnsi="Arial" w:cs="Arial"/>
                <w:b/>
                <w:sz w:val="24"/>
                <w:szCs w:val="24"/>
                <w:lang w:eastAsia="pl-PL"/>
              </w:rPr>
            </w:pPr>
            <w:r w:rsidRPr="00434D34">
              <w:rPr>
                <w:rFonts w:ascii="Arial" w:eastAsia="Times New Roman" w:hAnsi="Arial" w:cs="Arial"/>
                <w:b/>
                <w:sz w:val="24"/>
                <w:szCs w:val="24"/>
                <w:lang w:eastAsia="pl-PL"/>
              </w:rPr>
              <w:t>Czy projekt spełnia warunki postawione przez oceniających lub przewodniczącego KOP?</w:t>
            </w:r>
          </w:p>
        </w:tc>
        <w:tc>
          <w:tcPr>
            <w:tcW w:w="2132" w:type="pct"/>
            <w:shd w:val="clear" w:color="auto" w:fill="auto"/>
            <w:vAlign w:val="center"/>
          </w:tcPr>
          <w:p w14:paraId="744359D6"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Weryfikowane będzie: </w:t>
            </w:r>
          </w:p>
          <w:p w14:paraId="56DA51E3"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-czy wniosek o dofinansowanie projektu zawiera korekty wynikające z uwag oceniających lub przewodniczącego KOP oraz</w:t>
            </w:r>
          </w:p>
          <w:p w14:paraId="10846814" w14:textId="77777777" w:rsidR="00CB00B5" w:rsidRPr="00434D34" w:rsidRDefault="00CB00B5"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42998F59"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Kryterium negocjacyjne 0/1</w:t>
            </w:r>
          </w:p>
          <w:p w14:paraId="181D1922"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(TAK/NIE)</w:t>
            </w:r>
          </w:p>
          <w:p w14:paraId="2F59F1FD"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Niespełnienie kryterium skutkuje odrzuceniem wniosku.</w:t>
            </w:r>
          </w:p>
          <w:p w14:paraId="28A53913" w14:textId="77777777" w:rsidR="00CB00B5" w:rsidRPr="00434D34" w:rsidRDefault="00CB00B5" w:rsidP="00167C7C">
            <w:pPr>
              <w:spacing w:after="0" w:line="360" w:lineRule="auto"/>
              <w:rPr>
                <w:rFonts w:ascii="Arial" w:eastAsia="Times New Roman" w:hAnsi="Arial" w:cs="Arial"/>
                <w:sz w:val="24"/>
                <w:szCs w:val="24"/>
              </w:rPr>
            </w:pPr>
            <w:r w:rsidRPr="00434D34">
              <w:rPr>
                <w:rFonts w:ascii="Arial" w:eastAsia="Times New Roman" w:hAnsi="Arial" w:cs="Arial"/>
                <w:sz w:val="24"/>
                <w:szCs w:val="24"/>
              </w:rPr>
              <w:t>Dotyczy projektów, które zostały skierowane do negocjacji.</w:t>
            </w:r>
          </w:p>
        </w:tc>
      </w:tr>
    </w:tbl>
    <w:p w14:paraId="2C93FE2D" w14:textId="77777777" w:rsidR="00D942E8" w:rsidRPr="00434D34" w:rsidRDefault="00D942E8" w:rsidP="00167C7C">
      <w:pPr>
        <w:spacing w:after="0" w:line="360" w:lineRule="auto"/>
        <w:jc w:val="both"/>
        <w:rPr>
          <w:rFonts w:ascii="Arial" w:eastAsiaTheme="minorHAnsi" w:hAnsi="Arial" w:cs="Arial"/>
          <w:sz w:val="24"/>
          <w:szCs w:val="24"/>
        </w:rPr>
      </w:pPr>
    </w:p>
    <w:p w14:paraId="448ACF47" w14:textId="77777777" w:rsidR="00CB00B5" w:rsidRDefault="00CB00B5" w:rsidP="00193431">
      <w:pPr>
        <w:pStyle w:val="Nagwek2"/>
        <w:numPr>
          <w:ilvl w:val="1"/>
          <w:numId w:val="60"/>
        </w:numPr>
        <w:spacing w:before="0" w:line="360" w:lineRule="auto"/>
        <w:ind w:hanging="508"/>
        <w:rPr>
          <w:rFonts w:cs="Arial"/>
          <w:szCs w:val="24"/>
        </w:rPr>
      </w:pPr>
      <w:bookmarkStart w:id="32" w:name="_Toc17802210"/>
      <w:r w:rsidRPr="00434D34">
        <w:rPr>
          <w:rFonts w:cs="Arial"/>
          <w:szCs w:val="24"/>
        </w:rPr>
        <w:t>Kryteria szczegółowe</w:t>
      </w:r>
      <w:bookmarkEnd w:id="32"/>
    </w:p>
    <w:p w14:paraId="1C3EA2D9" w14:textId="77777777" w:rsidR="00CD58D2" w:rsidRPr="00CD58D2" w:rsidRDefault="00CD58D2" w:rsidP="00CD58D2"/>
    <w:p w14:paraId="29FA2052" w14:textId="77777777" w:rsidR="00CB00B5" w:rsidRPr="00434D34" w:rsidRDefault="00CB00B5" w:rsidP="00167C7C">
      <w:pPr>
        <w:pStyle w:val="Nagwek3"/>
        <w:spacing w:before="0" w:after="0"/>
        <w:ind w:left="851"/>
      </w:pPr>
      <w:bookmarkStart w:id="33" w:name="_Toc17802211"/>
      <w:r w:rsidRPr="00434D34">
        <w:t>4.2.1 Kryteria dostępu</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74"/>
        <w:gridCol w:w="3018"/>
        <w:gridCol w:w="5235"/>
        <w:gridCol w:w="4702"/>
        <w:gridCol w:w="1555"/>
      </w:tblGrid>
      <w:tr w:rsidR="00133FA2" w:rsidRPr="00A970C2" w14:paraId="53525ED8" w14:textId="77777777" w:rsidTr="00CD58D2">
        <w:trPr>
          <w:trHeight w:val="20"/>
        </w:trPr>
        <w:tc>
          <w:tcPr>
            <w:tcW w:w="158" w:type="pct"/>
            <w:shd w:val="clear" w:color="auto" w:fill="D9D9D9"/>
            <w:vAlign w:val="center"/>
          </w:tcPr>
          <w:p w14:paraId="7BB6BA2F" w14:textId="77777777" w:rsidR="002A39B3" w:rsidRPr="00CD58D2" w:rsidRDefault="002A39B3" w:rsidP="00167C7C">
            <w:pPr>
              <w:spacing w:after="0" w:line="360" w:lineRule="auto"/>
              <w:jc w:val="both"/>
              <w:rPr>
                <w:rFonts w:ascii="Arial" w:eastAsia="Times New Roman" w:hAnsi="Arial" w:cs="Arial"/>
                <w:b/>
                <w:sz w:val="24"/>
                <w:szCs w:val="24"/>
                <w:lang w:eastAsia="pl-PL"/>
              </w:rPr>
            </w:pPr>
            <w:r w:rsidRPr="00CD58D2">
              <w:rPr>
                <w:rFonts w:ascii="Arial" w:eastAsia="Times New Roman" w:hAnsi="Arial" w:cs="Arial"/>
                <w:b/>
                <w:sz w:val="24"/>
                <w:szCs w:val="24"/>
                <w:lang w:eastAsia="pl-PL"/>
              </w:rPr>
              <w:t>Lp.</w:t>
            </w:r>
          </w:p>
        </w:tc>
        <w:tc>
          <w:tcPr>
            <w:tcW w:w="1007" w:type="pct"/>
            <w:shd w:val="clear" w:color="auto" w:fill="D9D9D9"/>
            <w:vAlign w:val="center"/>
          </w:tcPr>
          <w:p w14:paraId="2C119975" w14:textId="77777777" w:rsidR="002A39B3" w:rsidRPr="00A970C2" w:rsidRDefault="002A39B3" w:rsidP="00167C7C">
            <w:pPr>
              <w:spacing w:after="0" w:line="360" w:lineRule="auto"/>
              <w:rPr>
                <w:rFonts w:ascii="Arial" w:eastAsia="Times New Roman" w:hAnsi="Arial" w:cs="Arial"/>
                <w:b/>
                <w:sz w:val="24"/>
                <w:szCs w:val="24"/>
                <w:lang w:eastAsia="pl-PL"/>
              </w:rPr>
            </w:pPr>
            <w:r w:rsidRPr="00A970C2">
              <w:rPr>
                <w:rFonts w:ascii="Arial" w:eastAsia="Times New Roman" w:hAnsi="Arial" w:cs="Arial"/>
                <w:b/>
                <w:sz w:val="24"/>
                <w:szCs w:val="24"/>
                <w:lang w:eastAsia="pl-PL"/>
              </w:rPr>
              <w:t>Nazwa kryterium</w:t>
            </w:r>
          </w:p>
        </w:tc>
        <w:tc>
          <w:tcPr>
            <w:tcW w:w="1747" w:type="pct"/>
            <w:shd w:val="clear" w:color="auto" w:fill="D9D9D9"/>
            <w:vAlign w:val="center"/>
          </w:tcPr>
          <w:p w14:paraId="3A38E510" w14:textId="77777777" w:rsidR="002A39B3" w:rsidRPr="00A970C2" w:rsidRDefault="002A39B3" w:rsidP="00167C7C">
            <w:pPr>
              <w:spacing w:after="0" w:line="360" w:lineRule="auto"/>
              <w:jc w:val="both"/>
              <w:rPr>
                <w:rFonts w:ascii="Arial" w:eastAsia="Times New Roman" w:hAnsi="Arial" w:cs="Arial"/>
                <w:b/>
                <w:sz w:val="24"/>
                <w:szCs w:val="24"/>
                <w:lang w:eastAsia="pl-PL"/>
              </w:rPr>
            </w:pPr>
            <w:r w:rsidRPr="00A970C2">
              <w:rPr>
                <w:rFonts w:ascii="Arial" w:eastAsia="Times New Roman" w:hAnsi="Arial" w:cs="Arial"/>
                <w:b/>
                <w:sz w:val="24"/>
                <w:szCs w:val="24"/>
                <w:lang w:eastAsia="pl-PL"/>
              </w:rPr>
              <w:t>Definicja</w:t>
            </w:r>
          </w:p>
        </w:tc>
        <w:tc>
          <w:tcPr>
            <w:tcW w:w="1569" w:type="pct"/>
            <w:shd w:val="clear" w:color="auto" w:fill="D9D9D9"/>
            <w:vAlign w:val="center"/>
          </w:tcPr>
          <w:p w14:paraId="33B85C32" w14:textId="77777777" w:rsidR="002A39B3" w:rsidRPr="00A970C2" w:rsidRDefault="002A39B3" w:rsidP="00167C7C">
            <w:pPr>
              <w:spacing w:after="0" w:line="360" w:lineRule="auto"/>
              <w:rPr>
                <w:rFonts w:ascii="Arial" w:eastAsia="Times New Roman" w:hAnsi="Arial" w:cs="Arial"/>
                <w:b/>
                <w:sz w:val="24"/>
                <w:szCs w:val="24"/>
                <w:lang w:eastAsia="pl-PL"/>
              </w:rPr>
            </w:pPr>
            <w:r w:rsidRPr="00A970C2">
              <w:rPr>
                <w:rFonts w:ascii="Arial" w:eastAsia="Times New Roman" w:hAnsi="Arial" w:cs="Arial"/>
                <w:b/>
                <w:sz w:val="24"/>
                <w:szCs w:val="24"/>
                <w:lang w:eastAsia="pl-PL"/>
              </w:rPr>
              <w:t>Opis znaczenia kryterium</w:t>
            </w:r>
          </w:p>
        </w:tc>
        <w:tc>
          <w:tcPr>
            <w:tcW w:w="519" w:type="pct"/>
            <w:shd w:val="clear" w:color="auto" w:fill="D9D9D9"/>
            <w:vAlign w:val="center"/>
          </w:tcPr>
          <w:p w14:paraId="42B5CBA5" w14:textId="77777777" w:rsidR="002A39B3" w:rsidRPr="00A970C2" w:rsidRDefault="002A39B3" w:rsidP="00167C7C">
            <w:pPr>
              <w:spacing w:after="0" w:line="360" w:lineRule="auto"/>
              <w:jc w:val="both"/>
              <w:rPr>
                <w:rFonts w:ascii="Arial" w:eastAsia="Times New Roman" w:hAnsi="Arial" w:cs="Arial"/>
                <w:b/>
                <w:sz w:val="24"/>
                <w:szCs w:val="24"/>
                <w:lang w:eastAsia="pl-PL"/>
              </w:rPr>
            </w:pPr>
            <w:r w:rsidRPr="00A970C2">
              <w:rPr>
                <w:rFonts w:ascii="Arial" w:eastAsia="Times New Roman" w:hAnsi="Arial" w:cs="Arial"/>
                <w:b/>
                <w:sz w:val="24"/>
                <w:szCs w:val="24"/>
                <w:lang w:eastAsia="pl-PL"/>
              </w:rPr>
              <w:t>Etap Oceny Kryterium</w:t>
            </w:r>
          </w:p>
        </w:tc>
      </w:tr>
      <w:tr w:rsidR="00A970C2" w:rsidRPr="00A970C2" w14:paraId="4EA4C59C" w14:textId="77777777" w:rsidTr="00CD58D2">
        <w:trPr>
          <w:trHeight w:val="20"/>
        </w:trPr>
        <w:tc>
          <w:tcPr>
            <w:tcW w:w="158" w:type="pct"/>
            <w:shd w:val="clear" w:color="auto" w:fill="auto"/>
            <w:vAlign w:val="center"/>
          </w:tcPr>
          <w:p w14:paraId="1A0D5F82"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E15CC4E" w14:textId="4B7D1DCA"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planowany okres realizacji projektu nie wykracza poza 31.12.2022</w:t>
            </w:r>
            <w:r w:rsidR="00760171">
              <w:rPr>
                <w:rFonts w:ascii="Arial" w:hAnsi="Arial" w:cs="Arial"/>
                <w:sz w:val="24"/>
                <w:szCs w:val="24"/>
              </w:rPr>
              <w:t xml:space="preserve"> </w:t>
            </w:r>
            <w:r w:rsidRPr="00A970C2">
              <w:rPr>
                <w:rFonts w:ascii="Arial" w:hAnsi="Arial" w:cs="Arial"/>
                <w:sz w:val="24"/>
                <w:szCs w:val="24"/>
              </w:rPr>
              <w:t>r.?</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754B8A26"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Kryterium zostanie zweryfikowane na podstawie pkt. VIII. Okres realizacji projektu. W uzasadnionych przypadkach na etapie realizacji projektu, IOK dopuszcza możliwość odstępstwa </w:t>
            </w:r>
            <w:r w:rsidRPr="00A970C2">
              <w:rPr>
                <w:rFonts w:ascii="Arial" w:hAnsi="Arial" w:cs="Arial"/>
                <w:sz w:val="24"/>
                <w:szCs w:val="24"/>
              </w:rPr>
              <w:lastRenderedPageBreak/>
              <w:t>w zakresie przedmiotowego kryterium poprzez wydłużenie terminu realizacji projektu.</w:t>
            </w:r>
          </w:p>
          <w:p w14:paraId="6DFFCE6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 takim przypadku kryterium będzie nadal uznane za spełnione.</w:t>
            </w:r>
          </w:p>
        </w:tc>
        <w:tc>
          <w:tcPr>
            <w:tcW w:w="1569" w:type="pct"/>
            <w:tcBorders>
              <w:top w:val="single" w:sz="4" w:space="0" w:color="auto"/>
              <w:left w:val="single" w:sz="4" w:space="0" w:color="auto"/>
              <w:bottom w:val="single" w:sz="4" w:space="0" w:color="auto"/>
              <w:right w:val="single" w:sz="4" w:space="0" w:color="auto"/>
            </w:tcBorders>
            <w:vAlign w:val="center"/>
          </w:tcPr>
          <w:p w14:paraId="099D8C1A"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Kryterium dostępu 0/1</w:t>
            </w:r>
          </w:p>
          <w:p w14:paraId="7C1476B7"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381B504E"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 xml:space="preserve">Dopuszczalne jest wezwanie Wnioskodawcy do przedstawienia wyjaśnień/uzupełnienia i/lub poprawy zapisów wniosku w celu potwierdzenia spełnienia kryterium. </w:t>
            </w:r>
          </w:p>
          <w:p w14:paraId="0AE483B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Ewentualna poprawa/uzupełnienie formularza wniosku w tym zakresie będzie możliwe w ramach negocjacji.</w:t>
            </w:r>
          </w:p>
          <w:p w14:paraId="7B9D28D0" w14:textId="77777777" w:rsidR="00A970C2" w:rsidRPr="00A970C2" w:rsidRDefault="00A970C2" w:rsidP="00167C7C">
            <w:pPr>
              <w:spacing w:after="0" w:line="360" w:lineRule="auto"/>
              <w:rPr>
                <w:rFonts w:ascii="Arial" w:hAnsi="Arial" w:cs="Arial"/>
                <w:sz w:val="24"/>
                <w:szCs w:val="24"/>
                <w:lang w:eastAsia="pl-PL"/>
              </w:rPr>
            </w:pPr>
          </w:p>
          <w:p w14:paraId="5733BC01"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Niespełnienie kryterium skutkuje odrzuceniem wniosku.</w:t>
            </w:r>
          </w:p>
        </w:tc>
        <w:tc>
          <w:tcPr>
            <w:tcW w:w="519" w:type="pct"/>
            <w:vAlign w:val="center"/>
          </w:tcPr>
          <w:p w14:paraId="76C069B9"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r w:rsidR="00A970C2" w:rsidRPr="00A970C2" w14:paraId="15414185" w14:textId="77777777" w:rsidTr="00CD58D2">
        <w:trPr>
          <w:trHeight w:val="20"/>
        </w:trPr>
        <w:tc>
          <w:tcPr>
            <w:tcW w:w="158" w:type="pct"/>
            <w:shd w:val="clear" w:color="auto" w:fill="auto"/>
            <w:vAlign w:val="center"/>
          </w:tcPr>
          <w:p w14:paraId="223DBEA0"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5C6C88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projekt jest realizowany na terenie jednego Subregionu (obszar obejmujący ZIT lub jeden z RIT-ów)</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606E88A"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Weryfikowane będzie, czy projekt jest realizowany na terenie jednego Subregionu (obszar obejmujący ZIT lub jeden z RIT-ów). Nie dopuszcza się łączenia w ramach jednego projektu wsparcia na terenie więcej niż jednego Subregionu.</w:t>
            </w:r>
          </w:p>
          <w:p w14:paraId="7213AA4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weryfikowane na podstawie zapisów wniosku.</w:t>
            </w:r>
          </w:p>
        </w:tc>
        <w:tc>
          <w:tcPr>
            <w:tcW w:w="1569" w:type="pct"/>
            <w:tcBorders>
              <w:top w:val="single" w:sz="4" w:space="0" w:color="auto"/>
              <w:left w:val="single" w:sz="4" w:space="0" w:color="auto"/>
              <w:bottom w:val="single" w:sz="4" w:space="0" w:color="auto"/>
              <w:right w:val="single" w:sz="4" w:space="0" w:color="auto"/>
            </w:tcBorders>
            <w:vAlign w:val="center"/>
          </w:tcPr>
          <w:p w14:paraId="7778762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635A9D7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26571D6B" w14:textId="77777777" w:rsidR="00A970C2" w:rsidRPr="00A970C2" w:rsidRDefault="00A970C2" w:rsidP="00167C7C">
            <w:pPr>
              <w:spacing w:after="0" w:line="360" w:lineRule="auto"/>
              <w:rPr>
                <w:rFonts w:ascii="Arial" w:hAnsi="Arial" w:cs="Arial"/>
                <w:sz w:val="24"/>
                <w:szCs w:val="24"/>
              </w:rPr>
            </w:pPr>
          </w:p>
          <w:p w14:paraId="77106723"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4B519EAD"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51B9B2C7" w14:textId="77777777" w:rsidTr="00CD58D2">
        <w:trPr>
          <w:trHeight w:val="20"/>
        </w:trPr>
        <w:tc>
          <w:tcPr>
            <w:tcW w:w="158" w:type="pct"/>
            <w:shd w:val="clear" w:color="auto" w:fill="auto"/>
            <w:vAlign w:val="center"/>
          </w:tcPr>
          <w:p w14:paraId="037B49A9"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BC590AB"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maksymalna kwota dofinansowania projektu nie przekracza wartości dofinansowania przewidzianego na konkurs w ramach poszczególnych pul wskazanych w Regulaminie konkursu?</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554BB36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pkt. VI. WYDATKI KWALIFIKOWANE.</w:t>
            </w:r>
          </w:p>
        </w:tc>
        <w:tc>
          <w:tcPr>
            <w:tcW w:w="1569" w:type="pct"/>
            <w:tcBorders>
              <w:top w:val="single" w:sz="4" w:space="0" w:color="auto"/>
              <w:left w:val="single" w:sz="4" w:space="0" w:color="auto"/>
              <w:bottom w:val="single" w:sz="4" w:space="0" w:color="auto"/>
              <w:right w:val="single" w:sz="4" w:space="0" w:color="auto"/>
            </w:tcBorders>
            <w:vAlign w:val="center"/>
          </w:tcPr>
          <w:p w14:paraId="542E7AF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16303BE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5378105F" w14:textId="77777777" w:rsidR="00A970C2" w:rsidRPr="00A970C2" w:rsidRDefault="00A970C2" w:rsidP="00167C7C">
            <w:pPr>
              <w:spacing w:after="0" w:line="360" w:lineRule="auto"/>
              <w:rPr>
                <w:rFonts w:ascii="Arial" w:hAnsi="Arial" w:cs="Arial"/>
                <w:sz w:val="24"/>
                <w:szCs w:val="24"/>
              </w:rPr>
            </w:pPr>
          </w:p>
          <w:p w14:paraId="4018F07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17CDEAE9"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7EC58848" w14:textId="77777777" w:rsidTr="00CD58D2">
        <w:trPr>
          <w:trHeight w:val="20"/>
        </w:trPr>
        <w:tc>
          <w:tcPr>
            <w:tcW w:w="158" w:type="pct"/>
            <w:shd w:val="clear" w:color="auto" w:fill="auto"/>
            <w:vAlign w:val="center"/>
          </w:tcPr>
          <w:p w14:paraId="5C0C56BB"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06826F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organ prowadzący szkołę lub placówkę kształcenia zawodowego jest Wnioskodawcą lub Partnerem w projekcie?</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16AC96B3" w14:textId="3DE4CF44"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Weryfikowane będzie</w:t>
            </w:r>
            <w:r w:rsidR="00760171">
              <w:rPr>
                <w:rFonts w:ascii="Arial" w:hAnsi="Arial" w:cs="Arial"/>
                <w:sz w:val="24"/>
                <w:szCs w:val="24"/>
              </w:rPr>
              <w:t>,</w:t>
            </w:r>
            <w:r w:rsidRPr="00A970C2">
              <w:rPr>
                <w:rFonts w:ascii="Arial" w:hAnsi="Arial" w:cs="Arial"/>
                <w:sz w:val="24"/>
                <w:szCs w:val="24"/>
              </w:rPr>
              <w:t xml:space="preserve"> czy projekt realizowany jest przez organ prowadzący szkołę lub placówkę kształcenia zawodowego lub czy zostało nawiązane  formalne partnerstwo z organem prowadzącym szkołę lub placówkę kształcenia zawodowego, do której kierowane jest wsparcie. Kryterium weryfikowane na podstawie części A.1. i/lub A.2, A.3.</w:t>
            </w:r>
          </w:p>
        </w:tc>
        <w:tc>
          <w:tcPr>
            <w:tcW w:w="1569" w:type="pct"/>
            <w:tcBorders>
              <w:top w:val="single" w:sz="4" w:space="0" w:color="auto"/>
              <w:left w:val="single" w:sz="4" w:space="0" w:color="auto"/>
              <w:bottom w:val="single" w:sz="4" w:space="0" w:color="auto"/>
              <w:right w:val="single" w:sz="4" w:space="0" w:color="auto"/>
            </w:tcBorders>
            <w:vAlign w:val="center"/>
          </w:tcPr>
          <w:p w14:paraId="761DFBE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dostępu 0/1</w:t>
            </w:r>
          </w:p>
          <w:p w14:paraId="7755096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w:t>
            </w:r>
          </w:p>
          <w:p w14:paraId="1456C1D0" w14:textId="77777777" w:rsidR="00A970C2" w:rsidRPr="00A970C2" w:rsidRDefault="00A970C2" w:rsidP="00167C7C">
            <w:pPr>
              <w:spacing w:after="0" w:line="360" w:lineRule="auto"/>
              <w:rPr>
                <w:rFonts w:ascii="Arial" w:hAnsi="Arial" w:cs="Arial"/>
                <w:sz w:val="24"/>
                <w:szCs w:val="24"/>
              </w:rPr>
            </w:pPr>
          </w:p>
          <w:p w14:paraId="5F55F2B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7F4E6D56"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r w:rsidR="00A970C2" w:rsidRPr="00A970C2" w14:paraId="582A2A98" w14:textId="77777777" w:rsidTr="00CD58D2">
        <w:trPr>
          <w:trHeight w:val="20"/>
        </w:trPr>
        <w:tc>
          <w:tcPr>
            <w:tcW w:w="158" w:type="pct"/>
            <w:shd w:val="clear" w:color="auto" w:fill="auto"/>
            <w:vAlign w:val="center"/>
          </w:tcPr>
          <w:p w14:paraId="7B0A1EB9"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E49A70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lang w:eastAsia="pl-PL"/>
              </w:rPr>
              <w:t>Czy realizacja wsparcia jest dokonywana</w:t>
            </w:r>
            <w:r w:rsidRPr="00A970C2">
              <w:rPr>
                <w:rFonts w:ascii="Arial" w:hAnsi="Arial" w:cs="Arial"/>
                <w:sz w:val="24"/>
                <w:szCs w:val="24"/>
              </w:rPr>
              <w:t xml:space="preserve"> </w:t>
            </w:r>
            <w:r w:rsidRPr="00A970C2">
              <w:rPr>
                <w:rFonts w:ascii="Arial" w:hAnsi="Arial" w:cs="Arial"/>
                <w:sz w:val="24"/>
                <w:szCs w:val="24"/>
                <w:lang w:eastAsia="pl-PL"/>
              </w:rPr>
              <w:t xml:space="preserve">wyłącznie na podstawie </w:t>
            </w:r>
            <w:r w:rsidRPr="00A970C2">
              <w:rPr>
                <w:rFonts w:ascii="Arial" w:hAnsi="Arial" w:cs="Arial"/>
                <w:sz w:val="24"/>
                <w:szCs w:val="24"/>
                <w:lang w:eastAsia="pl-PL"/>
              </w:rPr>
              <w:lastRenderedPageBreak/>
              <w:t>indywidualnie zdiagnozowanego zapotrzebowania szkół lub placówek systemu oświaty?</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7A9A83B2"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 xml:space="preserve">Diagnoza powinna być przygotowana i przeprowadzona przez organ prowadzący lub inny podmiot prowadzący działalność o </w:t>
            </w:r>
            <w:r w:rsidRPr="00A970C2">
              <w:rPr>
                <w:rFonts w:ascii="Arial" w:hAnsi="Arial" w:cs="Arial"/>
                <w:sz w:val="24"/>
                <w:szCs w:val="24"/>
                <w:lang w:eastAsia="pl-PL"/>
              </w:rPr>
              <w:lastRenderedPageBreak/>
              <w:t>charakterze edukacyjnym lub badawczym oraz zatwierdzona przez organ prowadzący bądź osobę upoważnioną do podejmowania decyzji. Wnioski z diagnozy powinny stanowić element wniosku o dofinansowanie projektu.</w:t>
            </w:r>
          </w:p>
          <w:p w14:paraId="14BB4C09" w14:textId="77777777" w:rsidR="00A970C2" w:rsidRPr="00A970C2" w:rsidRDefault="00A970C2" w:rsidP="00167C7C">
            <w:pPr>
              <w:spacing w:after="0" w:line="360" w:lineRule="auto"/>
              <w:rPr>
                <w:rFonts w:ascii="Arial" w:hAnsi="Arial" w:cs="Arial"/>
                <w:sz w:val="24"/>
                <w:szCs w:val="24"/>
                <w:lang w:eastAsia="pl-PL"/>
              </w:rPr>
            </w:pPr>
          </w:p>
          <w:p w14:paraId="7060BF39"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Projektodawca jest zobowiązany do zamieszczenia stosownej deklaracji we wniosku.</w:t>
            </w:r>
          </w:p>
          <w:p w14:paraId="4A94D243" w14:textId="77777777" w:rsidR="00A970C2" w:rsidRPr="00A970C2" w:rsidRDefault="00A970C2" w:rsidP="00167C7C">
            <w:pPr>
              <w:spacing w:after="0" w:line="360" w:lineRule="auto"/>
              <w:rPr>
                <w:rFonts w:ascii="Arial" w:hAnsi="Arial" w:cs="Arial"/>
                <w:sz w:val="24"/>
                <w:szCs w:val="24"/>
                <w:lang w:eastAsia="pl-PL"/>
              </w:rPr>
            </w:pPr>
          </w:p>
          <w:p w14:paraId="4A53253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lang w:eastAsia="pl-PL"/>
              </w:rPr>
              <w:t>Kryterium weryfikowane na podstawie deklaracji wnioskodawcy wskazanej w pkt. B.10 Uzasadnienie spełnienia kryteriów dostępu, horyzontalnych i dodatkowych.</w:t>
            </w:r>
          </w:p>
        </w:tc>
        <w:tc>
          <w:tcPr>
            <w:tcW w:w="1569" w:type="pct"/>
            <w:tcBorders>
              <w:top w:val="single" w:sz="4" w:space="0" w:color="auto"/>
              <w:left w:val="single" w:sz="4" w:space="0" w:color="auto"/>
              <w:bottom w:val="single" w:sz="4" w:space="0" w:color="auto"/>
              <w:right w:val="single" w:sz="4" w:space="0" w:color="auto"/>
            </w:tcBorders>
            <w:vAlign w:val="center"/>
          </w:tcPr>
          <w:p w14:paraId="72C67BE6"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lastRenderedPageBreak/>
              <w:t>Kryterium dostępu 0/1</w:t>
            </w:r>
          </w:p>
          <w:p w14:paraId="438C221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(TAK/NIE/DO WYJAŚNIEŃ/ POPRAWY/UZUPEŁNIENIA)</w:t>
            </w:r>
          </w:p>
          <w:p w14:paraId="72057A3D"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lastRenderedPageBreak/>
              <w:t xml:space="preserve">Dopuszczalne jest wezwanie Wnioskodawcy do przedstawienia wyjaśnień/uzupełnienia i/lub poprawy zapisów wniosku w celu potwierdzenia spełnienia kryterium. </w:t>
            </w:r>
          </w:p>
          <w:p w14:paraId="572F6FD8"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Ewentualna poprawa/uzupełnienie formularza wniosku w tym zakresie będzie możliwe w ramach negocjacji.</w:t>
            </w:r>
          </w:p>
          <w:p w14:paraId="51E28AB5" w14:textId="77777777" w:rsidR="00A970C2" w:rsidRPr="00A970C2" w:rsidRDefault="00A970C2" w:rsidP="00167C7C">
            <w:pPr>
              <w:spacing w:after="0" w:line="360" w:lineRule="auto"/>
              <w:rPr>
                <w:rFonts w:ascii="Arial" w:hAnsi="Arial" w:cs="Arial"/>
                <w:sz w:val="24"/>
                <w:szCs w:val="24"/>
              </w:rPr>
            </w:pPr>
          </w:p>
          <w:p w14:paraId="7AF0286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Niespełnienie kryterium skutkuje odrzuceniem wniosku.</w:t>
            </w:r>
          </w:p>
        </w:tc>
        <w:tc>
          <w:tcPr>
            <w:tcW w:w="519" w:type="pct"/>
            <w:vAlign w:val="center"/>
          </w:tcPr>
          <w:p w14:paraId="6A4AF1C6"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r w:rsidR="00A970C2" w:rsidRPr="00A970C2" w14:paraId="4F869B85" w14:textId="77777777" w:rsidTr="00CD58D2">
        <w:trPr>
          <w:trHeight w:val="20"/>
        </w:trPr>
        <w:tc>
          <w:tcPr>
            <w:tcW w:w="158" w:type="pct"/>
            <w:shd w:val="clear" w:color="auto" w:fill="auto"/>
            <w:vAlign w:val="center"/>
          </w:tcPr>
          <w:p w14:paraId="64B0F81C"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42B43C7"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wnioskodawca zakłada udział w stażach i/ lub praktykach zawodowych co najmniej 30% uczniów w ramach jednego projektu?</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3AD421EE"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Projektodawca jest zobowiązany do wskazania liczby uczniów, którzy zostaną objęci stażami i/lub praktykami zawodowymi oraz wartości procentowej w stosunku do liczby uczniów ogółem objętych wsparciem w projekcie.</w:t>
            </w:r>
          </w:p>
          <w:p w14:paraId="77266C04" w14:textId="0DF02B6A"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Kryterium przyczyni się do tworzenia stałych instytucjonalnych form współpracy pomiędzy </w:t>
            </w:r>
            <w:r w:rsidRPr="00A970C2">
              <w:rPr>
                <w:rFonts w:ascii="Arial" w:hAnsi="Arial" w:cs="Arial"/>
                <w:sz w:val="24"/>
                <w:szCs w:val="24"/>
              </w:rPr>
              <w:lastRenderedPageBreak/>
              <w:t xml:space="preserve">szkołami lub placówkami oświatowymi prowadzącymi kształcenie zawodowe a pracodawcami/przedsiębiorcami. Kryterium uwzględnia założenia reformy sytemu oświaty w zakresie szkolnictwa zawodowego, które są ukierunkowane na działania w zakresie modernizacji oferty edukacyjnej – szkoleń zawodowych decydujących o pozycji absolwentów na lokalnym i regionalnym rynku pracy. Praktyki zawodowe i/lub staże są jednym z najważniejszych elementów nauki zawodu, gdyż służą podnoszeniu kwalifikacji zawodowych uczniów jako przyszłych absolwentów i wzmacniają ich zdolność do zatrudnienia. Wyposażanie uczniów w praktyczne umiejętności zawodowe, które będą adekwatne do zapotrzebowania pracodawców – przyczyni się do oczekiwań rynku pracy. </w:t>
            </w:r>
          </w:p>
          <w:p w14:paraId="180ADD6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części B. 10, części C.1 oraz części E wniosku o dofinansowanie.</w:t>
            </w:r>
          </w:p>
        </w:tc>
        <w:tc>
          <w:tcPr>
            <w:tcW w:w="1569" w:type="pct"/>
            <w:tcBorders>
              <w:top w:val="single" w:sz="4" w:space="0" w:color="auto"/>
              <w:left w:val="single" w:sz="4" w:space="0" w:color="auto"/>
              <w:bottom w:val="single" w:sz="4" w:space="0" w:color="auto"/>
              <w:right w:val="single" w:sz="4" w:space="0" w:color="auto"/>
            </w:tcBorders>
            <w:vAlign w:val="center"/>
          </w:tcPr>
          <w:p w14:paraId="73DB728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Kryterium dostępu 0/1</w:t>
            </w:r>
          </w:p>
          <w:p w14:paraId="44C5B04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6F07C0B2"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 xml:space="preserve">Dopuszczalne jest wezwanie Wnioskodawcy do przedstawienia wyjaśnień/uzupełnienia i/lub poprawy </w:t>
            </w:r>
            <w:r w:rsidRPr="00A970C2">
              <w:rPr>
                <w:rFonts w:ascii="Arial" w:hAnsi="Arial" w:cs="Arial"/>
                <w:sz w:val="24"/>
                <w:szCs w:val="24"/>
                <w:lang w:eastAsia="pl-PL"/>
              </w:rPr>
              <w:lastRenderedPageBreak/>
              <w:t>zapisów wniosku w celu potwierdzenia spełnienia kryterium.</w:t>
            </w:r>
          </w:p>
          <w:p w14:paraId="17785C03"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Niespełnienie kryterium skutkuje odrzuceniem wniosku.</w:t>
            </w:r>
          </w:p>
        </w:tc>
        <w:tc>
          <w:tcPr>
            <w:tcW w:w="519" w:type="pct"/>
            <w:vAlign w:val="center"/>
          </w:tcPr>
          <w:p w14:paraId="7F6E8F91" w14:textId="77777777" w:rsidR="00A970C2" w:rsidRPr="00A970C2" w:rsidRDefault="00A970C2" w:rsidP="00167C7C">
            <w:pPr>
              <w:spacing w:after="0" w:line="360" w:lineRule="auto"/>
              <w:jc w:val="both"/>
              <w:rPr>
                <w:rFonts w:ascii="Arial" w:hAnsi="Arial" w:cs="Arial"/>
                <w:sz w:val="24"/>
                <w:szCs w:val="24"/>
              </w:rPr>
            </w:pPr>
            <w:r w:rsidRPr="00A970C2">
              <w:rPr>
                <w:rFonts w:ascii="Arial" w:hAnsi="Arial" w:cs="Arial"/>
                <w:sz w:val="24"/>
                <w:szCs w:val="24"/>
              </w:rPr>
              <w:lastRenderedPageBreak/>
              <w:t>Formalno-merytoryczna</w:t>
            </w:r>
          </w:p>
        </w:tc>
      </w:tr>
      <w:tr w:rsidR="00A970C2" w:rsidRPr="00A970C2" w14:paraId="3D8202BF" w14:textId="77777777" w:rsidTr="00CD58D2">
        <w:trPr>
          <w:trHeight w:val="20"/>
        </w:trPr>
        <w:tc>
          <w:tcPr>
            <w:tcW w:w="158" w:type="pct"/>
            <w:shd w:val="clear" w:color="auto" w:fill="auto"/>
            <w:vAlign w:val="center"/>
          </w:tcPr>
          <w:p w14:paraId="7A09223E" w14:textId="77777777" w:rsidR="00A970C2" w:rsidRPr="00CD58D2" w:rsidRDefault="00A970C2" w:rsidP="00193431">
            <w:pPr>
              <w:numPr>
                <w:ilvl w:val="0"/>
                <w:numId w:val="55"/>
              </w:numPr>
              <w:spacing w:after="0" w:line="360" w:lineRule="auto"/>
              <w:contextualSpacing/>
              <w:jc w:val="both"/>
              <w:rPr>
                <w:rFonts w:ascii="Arial" w:eastAsia="Times New Roman" w:hAnsi="Arial" w:cs="Arial"/>
                <w:b/>
                <w:sz w:val="24"/>
                <w:szCs w:val="24"/>
                <w:lang w:eastAsia="pl-PL"/>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B739810"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Czy w projekcie realizowana jest współpraca szkół lub placówek kształcenia zawodowego z ich otoczeniem społeczno-gospodarczym?</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C9D7B40" w14:textId="2398114F"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Projektodawca jest zobowiązany do wskazania deklaracji w treści wniosku o dofinansowanie, że szkoła lub placówka systemu oświaty prowadząca kształcenie zawodowe współpracuje  z otoczeniem społeczno-gospodarczym. Przez otoczenie społeczno-gospodarcze szkół lub placówek systemu oświaty prowadzących kształcenie zawodowe należy rozumieć pracodawców, organizacje pracodawców, przedsiębiorców, organizacje przedsiębiorców, instytucje rynku pracy, szkoły wyższe.</w:t>
            </w:r>
          </w:p>
          <w:p w14:paraId="308E0D22"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 xml:space="preserve">W przypadku współpracy,  podmiotem inicjującym jest szkoła lub placówka systemu kształcenia zawodowego. Współpraca powinna mieć odzwierciedlenie w planowanych do realizacji zadaniach. Ponadto, współpraca będzie weryfikowana na podstawie listu intencyjnego lub innego równoważnego dokumentu świadczącego o nawiązaniu </w:t>
            </w:r>
            <w:r w:rsidRPr="00A970C2">
              <w:rPr>
                <w:rFonts w:ascii="Arial" w:hAnsi="Arial" w:cs="Arial"/>
                <w:sz w:val="24"/>
                <w:szCs w:val="24"/>
              </w:rPr>
              <w:lastRenderedPageBreak/>
              <w:t xml:space="preserve">współpracy, co będzie weryfikowane na etapie kontroli. </w:t>
            </w:r>
          </w:p>
          <w:p w14:paraId="549AA4BF" w14:textId="77777777" w:rsidR="00A970C2" w:rsidRPr="00A970C2" w:rsidRDefault="00A970C2" w:rsidP="00167C7C">
            <w:pPr>
              <w:spacing w:after="0" w:line="360" w:lineRule="auto"/>
              <w:rPr>
                <w:rFonts w:ascii="Arial" w:hAnsi="Arial" w:cs="Arial"/>
                <w:sz w:val="24"/>
                <w:szCs w:val="24"/>
              </w:rPr>
            </w:pPr>
            <w:r w:rsidRPr="00A970C2">
              <w:rPr>
                <w:rFonts w:ascii="Arial" w:hAnsi="Arial" w:cs="Arial"/>
                <w:sz w:val="24"/>
                <w:szCs w:val="24"/>
              </w:rPr>
              <w:t>Kryterium zostanie zweryfikowane na podstawie części B. 10 oraz części C.1 wniosku o dofinansowanie.</w:t>
            </w:r>
          </w:p>
        </w:tc>
        <w:tc>
          <w:tcPr>
            <w:tcW w:w="1569" w:type="pct"/>
            <w:tcBorders>
              <w:top w:val="single" w:sz="4" w:space="0" w:color="auto"/>
              <w:left w:val="single" w:sz="4" w:space="0" w:color="auto"/>
              <w:bottom w:val="single" w:sz="4" w:space="0" w:color="auto"/>
              <w:right w:val="single" w:sz="4" w:space="0" w:color="auto"/>
            </w:tcBorders>
            <w:vAlign w:val="center"/>
          </w:tcPr>
          <w:p w14:paraId="4BAF139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lastRenderedPageBreak/>
              <w:t>Kryterium dostępu 0/1</w:t>
            </w:r>
          </w:p>
          <w:p w14:paraId="168F90C1"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(TAK/NIE/DO WYJAŚNIEŃ/ POPRAWY/UZUPEŁNIENIA)</w:t>
            </w:r>
          </w:p>
          <w:p w14:paraId="1CB0EA1F"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Dopuszczalne jest wezwanie Wnioskodawcy do przedstawienia wyjaśnień/uzupełnienia i/lub poprawy zapisów wniosku w celu potwierdzenia spełnienia kryterium.</w:t>
            </w:r>
          </w:p>
          <w:p w14:paraId="4A126EF8" w14:textId="77777777" w:rsidR="00A970C2" w:rsidRPr="00A970C2" w:rsidRDefault="00A970C2" w:rsidP="00167C7C">
            <w:pPr>
              <w:spacing w:after="0" w:line="360" w:lineRule="auto"/>
              <w:rPr>
                <w:rFonts w:ascii="Arial" w:hAnsi="Arial" w:cs="Arial"/>
                <w:sz w:val="24"/>
                <w:szCs w:val="24"/>
                <w:lang w:eastAsia="pl-PL"/>
              </w:rPr>
            </w:pPr>
            <w:r w:rsidRPr="00A970C2">
              <w:rPr>
                <w:rFonts w:ascii="Arial" w:hAnsi="Arial" w:cs="Arial"/>
                <w:sz w:val="24"/>
                <w:szCs w:val="24"/>
                <w:lang w:eastAsia="pl-PL"/>
              </w:rPr>
              <w:t>Niespełnienie kryterium skutkuje odrzuceniem wniosku.</w:t>
            </w:r>
            <w:r w:rsidRPr="00A970C2">
              <w:rPr>
                <w:rFonts w:ascii="Arial" w:hAnsi="Arial" w:cs="Arial"/>
                <w:color w:val="000000"/>
                <w:sz w:val="24"/>
                <w:szCs w:val="24"/>
              </w:rPr>
              <w:t xml:space="preserve"> </w:t>
            </w:r>
          </w:p>
        </w:tc>
        <w:tc>
          <w:tcPr>
            <w:tcW w:w="519" w:type="pct"/>
            <w:vAlign w:val="center"/>
          </w:tcPr>
          <w:p w14:paraId="4037F36A" w14:textId="77777777" w:rsidR="00A970C2" w:rsidRPr="00A970C2" w:rsidRDefault="00254AF6" w:rsidP="00167C7C">
            <w:pPr>
              <w:spacing w:after="0" w:line="360" w:lineRule="auto"/>
              <w:jc w:val="both"/>
              <w:rPr>
                <w:rFonts w:ascii="Arial" w:hAnsi="Arial" w:cs="Arial"/>
                <w:sz w:val="24"/>
                <w:szCs w:val="24"/>
              </w:rPr>
            </w:pPr>
            <w:r w:rsidRPr="00A970C2">
              <w:rPr>
                <w:rFonts w:ascii="Arial" w:hAnsi="Arial" w:cs="Arial"/>
                <w:sz w:val="24"/>
                <w:szCs w:val="24"/>
              </w:rPr>
              <w:t>Formalno-merytoryczna</w:t>
            </w:r>
          </w:p>
        </w:tc>
      </w:tr>
    </w:tbl>
    <w:p w14:paraId="3FB0400A" w14:textId="77777777" w:rsidR="00A970C2" w:rsidRPr="00A970C2" w:rsidRDefault="00A970C2" w:rsidP="00167C7C">
      <w:pPr>
        <w:spacing w:after="0"/>
      </w:pPr>
    </w:p>
    <w:p w14:paraId="679593A0" w14:textId="77777777" w:rsidR="00CB00B5" w:rsidRPr="00434D34" w:rsidRDefault="00934E97" w:rsidP="00167C7C">
      <w:pPr>
        <w:pStyle w:val="Nagwek3"/>
        <w:spacing w:before="0" w:after="0"/>
        <w:ind w:left="1211"/>
      </w:pPr>
      <w:bookmarkStart w:id="34" w:name="_Toc17802212"/>
      <w:r>
        <w:t xml:space="preserve">4.2.2 </w:t>
      </w:r>
      <w:r w:rsidR="00D472C4" w:rsidRPr="00434D34">
        <w:t>Kryteria dodatkowe</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4"/>
        <w:gridCol w:w="2685"/>
        <w:gridCol w:w="6230"/>
        <w:gridCol w:w="3809"/>
        <w:gridCol w:w="1696"/>
      </w:tblGrid>
      <w:tr w:rsidR="00254AF6" w:rsidRPr="00254AF6" w14:paraId="00F81939" w14:textId="77777777" w:rsidTr="00CD58D2">
        <w:trPr>
          <w:trHeight w:val="20"/>
        </w:trPr>
        <w:tc>
          <w:tcPr>
            <w:tcW w:w="188" w:type="pct"/>
            <w:shd w:val="clear" w:color="auto" w:fill="D9D9D9"/>
            <w:vAlign w:val="center"/>
          </w:tcPr>
          <w:p w14:paraId="704D52B7" w14:textId="77777777" w:rsidR="002A39B3" w:rsidRPr="00CD58D2" w:rsidRDefault="002A39B3" w:rsidP="00167C7C">
            <w:pPr>
              <w:spacing w:after="0" w:line="360" w:lineRule="auto"/>
              <w:jc w:val="both"/>
              <w:rPr>
                <w:rFonts w:ascii="Arial" w:eastAsia="Times New Roman" w:hAnsi="Arial" w:cs="Arial"/>
                <w:b/>
                <w:sz w:val="24"/>
                <w:szCs w:val="24"/>
                <w:lang w:eastAsia="pl-PL"/>
              </w:rPr>
            </w:pPr>
            <w:r w:rsidRPr="00CD58D2">
              <w:rPr>
                <w:rFonts w:ascii="Arial" w:eastAsia="Times New Roman" w:hAnsi="Arial" w:cs="Arial"/>
                <w:b/>
                <w:sz w:val="24"/>
                <w:szCs w:val="24"/>
                <w:lang w:eastAsia="pl-PL"/>
              </w:rPr>
              <w:t>Lp.</w:t>
            </w:r>
          </w:p>
        </w:tc>
        <w:tc>
          <w:tcPr>
            <w:tcW w:w="896" w:type="pct"/>
            <w:shd w:val="clear" w:color="auto" w:fill="D9D9D9"/>
            <w:vAlign w:val="center"/>
          </w:tcPr>
          <w:p w14:paraId="616B1E68"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Nazwa kryterium</w:t>
            </w:r>
          </w:p>
        </w:tc>
        <w:tc>
          <w:tcPr>
            <w:tcW w:w="2079" w:type="pct"/>
            <w:shd w:val="clear" w:color="auto" w:fill="D9D9D9"/>
            <w:vAlign w:val="center"/>
          </w:tcPr>
          <w:p w14:paraId="657A5338"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Definicja</w:t>
            </w:r>
          </w:p>
        </w:tc>
        <w:tc>
          <w:tcPr>
            <w:tcW w:w="1271" w:type="pct"/>
            <w:shd w:val="clear" w:color="auto" w:fill="D9D9D9"/>
            <w:vAlign w:val="center"/>
          </w:tcPr>
          <w:p w14:paraId="20D78A93"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Opis znaczenia kryterium</w:t>
            </w:r>
          </w:p>
        </w:tc>
        <w:tc>
          <w:tcPr>
            <w:tcW w:w="566" w:type="pct"/>
            <w:shd w:val="clear" w:color="auto" w:fill="D9D9D9"/>
            <w:vAlign w:val="center"/>
          </w:tcPr>
          <w:p w14:paraId="07EBED37" w14:textId="77777777" w:rsidR="002A39B3" w:rsidRPr="00254AF6" w:rsidRDefault="002A39B3" w:rsidP="00167C7C">
            <w:pPr>
              <w:spacing w:after="0" w:line="360" w:lineRule="auto"/>
              <w:jc w:val="both"/>
              <w:rPr>
                <w:rFonts w:ascii="Arial" w:eastAsia="Times New Roman" w:hAnsi="Arial" w:cs="Arial"/>
                <w:b/>
                <w:sz w:val="24"/>
                <w:szCs w:val="24"/>
                <w:lang w:eastAsia="pl-PL"/>
              </w:rPr>
            </w:pPr>
            <w:r w:rsidRPr="00254AF6">
              <w:rPr>
                <w:rFonts w:ascii="Arial" w:eastAsia="Times New Roman" w:hAnsi="Arial" w:cs="Arial"/>
                <w:b/>
                <w:sz w:val="24"/>
                <w:szCs w:val="24"/>
                <w:lang w:eastAsia="pl-PL"/>
              </w:rPr>
              <w:t>Etap oceny kryterium</w:t>
            </w:r>
          </w:p>
        </w:tc>
      </w:tr>
      <w:tr w:rsidR="00254AF6" w:rsidRPr="00254AF6" w14:paraId="6CC31917" w14:textId="77777777" w:rsidTr="00CD58D2">
        <w:trPr>
          <w:trHeight w:val="20"/>
        </w:trPr>
        <w:tc>
          <w:tcPr>
            <w:tcW w:w="188" w:type="pct"/>
            <w:shd w:val="clear" w:color="auto" w:fill="auto"/>
            <w:vAlign w:val="center"/>
          </w:tcPr>
          <w:p w14:paraId="48EC42B3"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AC7A03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zakłada  realizację doradztwa edukacyjno – zawodowego  dla  uczniów?</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47599B4B" w14:textId="170C1AA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 Celem kryterium jest wsparcie uczniów w zaplanowaniu i realizacji ścieżki edukacyjnej i zawodowej (w tym dostosowaniu przyszłych absolwentów do potrzeb rynku pracy). Wsparciem w postaci doradztwa edukacyjno-zawodowego powinni zostać objęci przede wszystkim uczniowie o specjalnych potrzebach edukacyjnych, a także uczniowie wykazujący największą potrzebę udziału w zajęciach z doradcą zawodowym.  Kryterium zostanie zweryfikowane na podstawie części C.1. wniosku 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53A7731F"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59F8552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26E7EB20" w14:textId="7C083908"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2A33ED5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2523E2DE"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4CB362D4" w14:textId="77777777" w:rsidTr="00CD58D2">
        <w:trPr>
          <w:trHeight w:val="20"/>
        </w:trPr>
        <w:tc>
          <w:tcPr>
            <w:tcW w:w="188" w:type="pct"/>
            <w:shd w:val="clear" w:color="auto" w:fill="auto"/>
            <w:vAlign w:val="center"/>
          </w:tcPr>
          <w:p w14:paraId="13A67B46"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4D3DFE7"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studia podyplomowe/ kursy kwalifikacyjne dla nauczycieli przygotowują do wykonywania zawodu nauczyciela kształcenia zawodowego w ramach zawodów nowo wprowadzonych do klasyfikacji zawodów szkolnictwa zawodowego, zawodów wprowadzonych w efekcie modernizacji oferty kształcenia zawodowego albo tworzenia nowych kierunków nauczania wynikających z zapotrzebowania regionalnego/ lokalnego rynku pracy?</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F4198F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W celu spełnienia kryterium dodatkowego, projektodawca jest zobowiązany do wskazania nazw zawodów oraz kierunków kształcenia, dla których realizowane będą formy wsparcia wymienione w nazwie kryterium. </w:t>
            </w:r>
          </w:p>
          <w:p w14:paraId="1295A22F" w14:textId="46673463" w:rsidR="00254AF6" w:rsidRPr="00254AF6" w:rsidRDefault="00254AF6" w:rsidP="00167C7C">
            <w:pPr>
              <w:spacing w:after="0"/>
              <w:rPr>
                <w:rFonts w:ascii="Arial" w:hAnsi="Arial" w:cs="Arial"/>
                <w:sz w:val="24"/>
                <w:szCs w:val="24"/>
              </w:rPr>
            </w:pPr>
            <w:r w:rsidRPr="00254AF6">
              <w:rPr>
                <w:rFonts w:ascii="Arial" w:hAnsi="Arial" w:cs="Arial"/>
                <w:sz w:val="24"/>
                <w:szCs w:val="24"/>
              </w:rPr>
              <w:t>W przypadku tworzenia nowych kierunków nauczania, projektodawca jest zobowiązany zamieścić informację, iż kierunki te uzyskają lub uzyskały pozytywną opinię właściwych podmiotów zgodnie z obowiązującym prawodawstwem krajowym. Jednocześnie potrzeba realizacji wymienionych w treści kryterium form powinna wynikać z zapisów wniosku o dofinansowanie.</w:t>
            </w:r>
          </w:p>
          <w:p w14:paraId="117B9AF3" w14:textId="47F9203F" w:rsidR="00254AF6" w:rsidRPr="00254AF6" w:rsidRDefault="00254AF6" w:rsidP="00167C7C">
            <w:pPr>
              <w:spacing w:after="0"/>
              <w:rPr>
                <w:rFonts w:ascii="Arial" w:hAnsi="Arial" w:cs="Arial"/>
                <w:sz w:val="24"/>
                <w:szCs w:val="24"/>
              </w:rPr>
            </w:pPr>
            <w:r w:rsidRPr="00254AF6">
              <w:rPr>
                <w:rFonts w:ascii="Arial" w:hAnsi="Arial" w:cs="Arial"/>
                <w:sz w:val="24"/>
                <w:szCs w:val="24"/>
              </w:rPr>
              <w:t>Weryfikacja zawodów nowo wprowadzonych w zakresie szkolnictwa zawodowego będzie dokonywana zgodnie z obowiązującym prawodawstwem krajowym w obszarze oświaty ze szczególnym uwzględnieniem Rozporządzenia Ministra Edukacji Narodowej z dnia 13 marca 2017</w:t>
            </w:r>
            <w:r w:rsidR="00760171">
              <w:rPr>
                <w:rFonts w:ascii="Arial" w:hAnsi="Arial" w:cs="Arial"/>
                <w:sz w:val="24"/>
                <w:szCs w:val="24"/>
              </w:rPr>
              <w:t xml:space="preserve"> </w:t>
            </w:r>
            <w:r w:rsidRPr="00254AF6">
              <w:rPr>
                <w:rFonts w:ascii="Arial" w:hAnsi="Arial" w:cs="Arial"/>
                <w:sz w:val="24"/>
                <w:szCs w:val="24"/>
              </w:rPr>
              <w:t xml:space="preserve">r. w sprawie klasyfikacji zawodów szkolnictwa zawodowego (Dz. U. </w:t>
            </w:r>
            <w:r w:rsidR="00760171">
              <w:rPr>
                <w:rFonts w:ascii="Arial" w:hAnsi="Arial" w:cs="Arial"/>
                <w:sz w:val="24"/>
                <w:szCs w:val="24"/>
              </w:rPr>
              <w:t xml:space="preserve">z </w:t>
            </w:r>
            <w:r w:rsidRPr="00254AF6">
              <w:rPr>
                <w:rFonts w:ascii="Arial" w:hAnsi="Arial" w:cs="Arial"/>
                <w:sz w:val="24"/>
                <w:szCs w:val="24"/>
              </w:rPr>
              <w:t>2017</w:t>
            </w:r>
            <w:r w:rsidR="00760171">
              <w:rPr>
                <w:rFonts w:ascii="Arial" w:hAnsi="Arial" w:cs="Arial"/>
                <w:sz w:val="24"/>
                <w:szCs w:val="24"/>
              </w:rPr>
              <w:t xml:space="preserve"> r</w:t>
            </w:r>
            <w:r w:rsidRPr="00254AF6">
              <w:rPr>
                <w:rFonts w:ascii="Arial" w:hAnsi="Arial" w:cs="Arial"/>
                <w:sz w:val="24"/>
                <w:szCs w:val="24"/>
              </w:rPr>
              <w:t>.</w:t>
            </w:r>
            <w:r w:rsidR="00760171">
              <w:rPr>
                <w:rFonts w:ascii="Arial" w:hAnsi="Arial" w:cs="Arial"/>
                <w:sz w:val="24"/>
                <w:szCs w:val="24"/>
              </w:rPr>
              <w:t xml:space="preserve">, poz. </w:t>
            </w:r>
            <w:r w:rsidRPr="00254AF6">
              <w:rPr>
                <w:rFonts w:ascii="Arial" w:hAnsi="Arial" w:cs="Arial"/>
                <w:sz w:val="24"/>
                <w:szCs w:val="24"/>
              </w:rPr>
              <w:t>622</w:t>
            </w:r>
            <w:r w:rsidR="00760171">
              <w:rPr>
                <w:rFonts w:ascii="Arial" w:hAnsi="Arial" w:cs="Arial"/>
                <w:sz w:val="24"/>
                <w:szCs w:val="24"/>
              </w:rPr>
              <w:t xml:space="preserve"> ze zm.</w:t>
            </w:r>
            <w:r w:rsidRPr="00254AF6">
              <w:rPr>
                <w:rFonts w:ascii="Arial" w:hAnsi="Arial" w:cs="Arial"/>
                <w:sz w:val="24"/>
                <w:szCs w:val="24"/>
              </w:rPr>
              <w:t>).</w:t>
            </w:r>
            <w:r w:rsidRPr="00254AF6" w:rsidDel="00CE272F">
              <w:rPr>
                <w:rFonts w:ascii="Arial" w:hAnsi="Arial" w:cs="Arial"/>
                <w:sz w:val="24"/>
                <w:szCs w:val="24"/>
              </w:rPr>
              <w:t xml:space="preserve"> </w:t>
            </w:r>
            <w:r w:rsidRPr="00254AF6">
              <w:rPr>
                <w:rFonts w:ascii="Arial" w:hAnsi="Arial" w:cs="Arial"/>
                <w:sz w:val="24"/>
                <w:szCs w:val="24"/>
              </w:rPr>
              <w:br/>
            </w:r>
            <w:r w:rsidRPr="00254AF6">
              <w:rPr>
                <w:rFonts w:ascii="Arial" w:hAnsi="Arial" w:cs="Arial"/>
                <w:sz w:val="24"/>
                <w:szCs w:val="24"/>
              </w:rPr>
              <w:br/>
              <w:t>Kryterium zostanie zweryfikowane na podstawie całości wniosku szczególnie  punktu 10 i 11 część B oraz punktu 1 część C wniosku do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4DF426C1"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2A7FA91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7E8664D7"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 jeżeli projekt spełnia wszystkie ogólne kryteria merytoryczne oraz szczegółowe kryteria dostępu. Projekt oceniony negatywnie nie otrzymuje punktów dodatkowych.</w:t>
            </w:r>
          </w:p>
          <w:p w14:paraId="04D7809F"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5A6E189F"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5FA58204" w14:textId="77777777" w:rsidTr="00CD58D2">
        <w:trPr>
          <w:trHeight w:val="20"/>
        </w:trPr>
        <w:tc>
          <w:tcPr>
            <w:tcW w:w="188" w:type="pct"/>
            <w:shd w:val="clear" w:color="auto" w:fill="auto"/>
            <w:vAlign w:val="center"/>
          </w:tcPr>
          <w:p w14:paraId="18E33B68"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06AB6D5"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Czy udział finansowy pracodawców w organizacji staży i/ lub </w:t>
            </w:r>
            <w:r w:rsidRPr="00254AF6">
              <w:rPr>
                <w:rFonts w:ascii="Arial" w:hAnsi="Arial" w:cs="Arial"/>
                <w:sz w:val="24"/>
                <w:szCs w:val="24"/>
              </w:rPr>
              <w:lastRenderedPageBreak/>
              <w:t>praktyk zawodowych wynosi co najmniej 5%?</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8F4F01A"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lastRenderedPageBreak/>
              <w:t>Preferowane będą projekty, w których pracodawcy partycypują w wymiarze 5% w kosztach organizacji i prowadzenia praktyki zawodowej lub stażu zawodowego</w:t>
            </w:r>
            <w:r w:rsidRPr="00254AF6">
              <w:rPr>
                <w:rFonts w:ascii="Arial" w:hAnsi="Arial" w:cs="Arial"/>
                <w:sz w:val="24"/>
                <w:szCs w:val="24"/>
              </w:rPr>
              <w:br/>
            </w:r>
            <w:r w:rsidRPr="00254AF6">
              <w:rPr>
                <w:rFonts w:ascii="Arial" w:hAnsi="Arial" w:cs="Arial"/>
                <w:sz w:val="24"/>
                <w:szCs w:val="24"/>
              </w:rPr>
              <w:br/>
            </w:r>
            <w:r w:rsidRPr="00254AF6">
              <w:rPr>
                <w:rFonts w:ascii="Arial" w:hAnsi="Arial" w:cs="Arial"/>
                <w:sz w:val="24"/>
                <w:szCs w:val="24"/>
              </w:rPr>
              <w:lastRenderedPageBreak/>
              <w:t>Kryterium zostanie zweryfikowane na podstawie całości wniosku, szczególnie pkt 1 część C oraz pkt 2 część D wniosku o dofinansowanie.</w:t>
            </w:r>
          </w:p>
        </w:tc>
        <w:tc>
          <w:tcPr>
            <w:tcW w:w="1271" w:type="pct"/>
            <w:tcBorders>
              <w:top w:val="single" w:sz="4" w:space="0" w:color="auto"/>
              <w:left w:val="single" w:sz="4" w:space="0" w:color="auto"/>
              <w:bottom w:val="single" w:sz="4" w:space="0" w:color="auto"/>
              <w:right w:val="single" w:sz="4" w:space="0" w:color="auto"/>
            </w:tcBorders>
            <w:vAlign w:val="center"/>
          </w:tcPr>
          <w:p w14:paraId="67AC16C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4FF2713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22ED0E50" w14:textId="67CF9E23"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7B4ADEA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24D042A"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194FF997" w14:textId="77777777" w:rsidTr="00CD58D2">
        <w:trPr>
          <w:trHeight w:val="20"/>
        </w:trPr>
        <w:tc>
          <w:tcPr>
            <w:tcW w:w="188" w:type="pct"/>
            <w:shd w:val="clear" w:color="auto" w:fill="auto"/>
            <w:vAlign w:val="center"/>
          </w:tcPr>
          <w:p w14:paraId="6B79CD96"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AD0E72F"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zakłada objęcie wsparciem uczniów ze specjalnymi potrzebami edukacyjnymi?</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7B41BAEE" w14:textId="534A06E6" w:rsidR="00254AF6" w:rsidRPr="00254AF6" w:rsidRDefault="00254AF6" w:rsidP="00760171">
            <w:pPr>
              <w:spacing w:after="0"/>
              <w:rPr>
                <w:rFonts w:ascii="Arial" w:hAnsi="Arial" w:cs="Arial"/>
                <w:sz w:val="24"/>
                <w:szCs w:val="24"/>
              </w:rPr>
            </w:pPr>
            <w:r w:rsidRPr="00254AF6">
              <w:rPr>
                <w:rFonts w:ascii="Arial" w:hAnsi="Arial" w:cs="Arial"/>
                <w:sz w:val="24"/>
                <w:szCs w:val="24"/>
              </w:rPr>
              <w:t>W celu spełnienia kryterium dodatkowego projektodawca jest zobowiązany do wskazania liczby oraz krótkiej charakterystyki uczniów ze specjalnymi potrzebami edukacyjnymi, których zamierza objąć wsparciem w projekcie.</w:t>
            </w:r>
            <w:r w:rsidRPr="00254AF6">
              <w:rPr>
                <w:rFonts w:ascii="Arial" w:hAnsi="Arial" w:cs="Arial"/>
                <w:sz w:val="24"/>
                <w:szCs w:val="24"/>
              </w:rPr>
              <w:br/>
            </w:r>
            <w:r w:rsidRPr="00254AF6">
              <w:rPr>
                <w:rFonts w:ascii="Arial" w:hAnsi="Arial" w:cs="Arial"/>
                <w:sz w:val="24"/>
                <w:szCs w:val="24"/>
              </w:rPr>
              <w:br/>
              <w:t>Przez specjalne potrzeby edukacyjne należy rozumieć potrzeby, które w procesie rozwoju dzieci i młodzieży wynikają z:</w:t>
            </w:r>
            <w:r w:rsidRPr="00254AF6">
              <w:rPr>
                <w:rFonts w:ascii="Arial" w:hAnsi="Arial" w:cs="Arial"/>
                <w:sz w:val="24"/>
                <w:szCs w:val="24"/>
              </w:rPr>
              <w:br/>
              <w:t>a) zaburzeń (np. rozwojowych, obniżonych możliwości intelektualnych, wad wymowy);</w:t>
            </w:r>
            <w:r w:rsidRPr="00254AF6">
              <w:rPr>
                <w:rFonts w:ascii="Arial" w:hAnsi="Arial" w:cs="Arial"/>
                <w:sz w:val="24"/>
                <w:szCs w:val="24"/>
              </w:rPr>
              <w:br/>
              <w:t xml:space="preserve">b) niepełnosprawności (np. upośledzenie umysłowe, niewidzenie i słabe widzenie, niesłyszenie i </w:t>
            </w:r>
            <w:r w:rsidR="00760171" w:rsidRPr="00254AF6">
              <w:rPr>
                <w:rFonts w:ascii="Arial" w:hAnsi="Arial" w:cs="Arial"/>
                <w:sz w:val="24"/>
                <w:szCs w:val="24"/>
              </w:rPr>
              <w:t>słab</w:t>
            </w:r>
            <w:r w:rsidR="00760171">
              <w:rPr>
                <w:rFonts w:ascii="Arial" w:hAnsi="Arial" w:cs="Arial"/>
                <w:sz w:val="24"/>
                <w:szCs w:val="24"/>
              </w:rPr>
              <w:t>e</w:t>
            </w:r>
            <w:r w:rsidR="00760171" w:rsidRPr="00254AF6">
              <w:rPr>
                <w:rFonts w:ascii="Arial" w:hAnsi="Arial" w:cs="Arial"/>
                <w:sz w:val="24"/>
                <w:szCs w:val="24"/>
              </w:rPr>
              <w:t xml:space="preserve"> </w:t>
            </w:r>
            <w:r w:rsidRPr="00254AF6">
              <w:rPr>
                <w:rFonts w:ascii="Arial" w:hAnsi="Arial" w:cs="Arial"/>
                <w:sz w:val="24"/>
                <w:szCs w:val="24"/>
              </w:rPr>
              <w:t>słyszenie, afazja, niepełnosprawność ruchowa, całościowe zaburzenie rozwojowe ze spektrum autyzmu, w tym zespół Aspergera, niepełnosprawności sprzężone);</w:t>
            </w:r>
            <w:r w:rsidRPr="00254AF6">
              <w:rPr>
                <w:rFonts w:ascii="Arial" w:hAnsi="Arial" w:cs="Arial"/>
                <w:sz w:val="24"/>
                <w:szCs w:val="24"/>
              </w:rPr>
              <w:br/>
            </w:r>
            <w:r w:rsidRPr="00254AF6">
              <w:rPr>
                <w:rFonts w:ascii="Arial" w:hAnsi="Arial" w:cs="Arial"/>
                <w:sz w:val="24"/>
                <w:szCs w:val="24"/>
              </w:rPr>
              <w:lastRenderedPageBreak/>
              <w:t>c) choroby przewlekłej;</w:t>
            </w:r>
            <w:r w:rsidRPr="00254AF6">
              <w:rPr>
                <w:rFonts w:ascii="Arial" w:hAnsi="Arial" w:cs="Arial"/>
                <w:sz w:val="24"/>
                <w:szCs w:val="24"/>
              </w:rPr>
              <w:br/>
              <w:t>d) niedostosowania społecznego albo zagrożenia niedostosowaniem społecznym;</w:t>
            </w:r>
            <w:r w:rsidRPr="00254AF6">
              <w:rPr>
                <w:rFonts w:ascii="Arial" w:hAnsi="Arial" w:cs="Arial"/>
                <w:sz w:val="24"/>
                <w:szCs w:val="24"/>
              </w:rPr>
              <w:br/>
              <w:t>e) zaburzeń w funkcjonowaniu emocjonalno - społecznym, powstających m.in. w wyniku sytuacji kryzysowych lub traumatycznych;</w:t>
            </w:r>
            <w:r w:rsidRPr="00254AF6">
              <w:rPr>
                <w:rFonts w:ascii="Arial" w:hAnsi="Arial" w:cs="Arial"/>
                <w:sz w:val="24"/>
                <w:szCs w:val="24"/>
              </w:rPr>
              <w:br/>
              <w:t>f) trudności adaptacyjnych związanych z różnicami kulturowymi lub ze zmianą środowiska edukacyjnego, w tym związanych z wcześniejszym kształceniem za granicą;</w:t>
            </w:r>
            <w:r w:rsidRPr="00254AF6">
              <w:rPr>
                <w:rFonts w:ascii="Arial" w:hAnsi="Arial" w:cs="Arial"/>
                <w:sz w:val="24"/>
                <w:szCs w:val="24"/>
              </w:rPr>
              <w:br/>
              <w:t>g) specyficznych trudności w uczeniu się, w tym niepowodzeń edukacyjnych;</w:t>
            </w:r>
            <w:r w:rsidRPr="00254AF6">
              <w:rPr>
                <w:rFonts w:ascii="Arial" w:hAnsi="Arial" w:cs="Arial"/>
                <w:sz w:val="24"/>
                <w:szCs w:val="24"/>
              </w:rPr>
              <w:br/>
              <w:t>h) zaniedbań środowiskowych związanych z sytuację bytową ucznia i jego rodziny, sposobem spędzania czasu wolnego i kontaktami środowiskowymi.</w:t>
            </w:r>
            <w:r w:rsidRPr="00254AF6">
              <w:rPr>
                <w:rFonts w:ascii="Arial" w:hAnsi="Arial" w:cs="Arial"/>
                <w:sz w:val="24"/>
                <w:szCs w:val="24"/>
              </w:rPr>
              <w:br/>
            </w:r>
            <w:r w:rsidRPr="00254AF6">
              <w:rPr>
                <w:rFonts w:ascii="Arial" w:hAnsi="Arial" w:cs="Arial"/>
                <w:sz w:val="24"/>
                <w:szCs w:val="24"/>
              </w:rPr>
              <w:br/>
              <w:t>Kryterium zweryfikowane zostanie na podstawie całości wniosku szczególnie pkt 1 część C  wniosku o dofinansowanie projektu.</w:t>
            </w:r>
          </w:p>
        </w:tc>
        <w:tc>
          <w:tcPr>
            <w:tcW w:w="1271" w:type="pct"/>
            <w:tcBorders>
              <w:top w:val="single" w:sz="4" w:space="0" w:color="auto"/>
              <w:left w:val="single" w:sz="4" w:space="0" w:color="auto"/>
              <w:bottom w:val="single" w:sz="4" w:space="0" w:color="auto"/>
              <w:right w:val="single" w:sz="4" w:space="0" w:color="auto"/>
            </w:tcBorders>
            <w:vAlign w:val="center"/>
          </w:tcPr>
          <w:p w14:paraId="23AD39E5"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4792BC5D"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6351222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 jeżeli projekt spełnia wszystkie ogólne kryteria merytoryczne oraz szczegółowe kryteria dostępu. Projekt oceniony negatywnie nie otrzymuje punktów dodatkowych.</w:t>
            </w:r>
          </w:p>
          <w:p w14:paraId="3A97773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5FC4BB3D"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7CB99DB0" w14:textId="77777777" w:rsidTr="00CD58D2">
        <w:trPr>
          <w:trHeight w:val="20"/>
        </w:trPr>
        <w:tc>
          <w:tcPr>
            <w:tcW w:w="188" w:type="pct"/>
            <w:shd w:val="clear" w:color="auto" w:fill="auto"/>
            <w:vAlign w:val="center"/>
          </w:tcPr>
          <w:p w14:paraId="2C26D4F2"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8C41F81"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minimum 50% uczniów szkół/ placówek kształcenia zawodowego objętych wsparciem w projekcie uzyskuje tytuł czeladnika?</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46F97EAA" w14:textId="59F776A1" w:rsidR="00254AF6" w:rsidRPr="00254AF6" w:rsidRDefault="00254AF6" w:rsidP="00167C7C">
            <w:pPr>
              <w:spacing w:after="0"/>
              <w:rPr>
                <w:rFonts w:ascii="Arial" w:hAnsi="Arial" w:cs="Arial"/>
                <w:sz w:val="24"/>
                <w:szCs w:val="24"/>
              </w:rPr>
            </w:pPr>
            <w:r w:rsidRPr="00254AF6">
              <w:rPr>
                <w:rFonts w:ascii="Arial" w:hAnsi="Arial" w:cs="Arial"/>
                <w:sz w:val="24"/>
                <w:szCs w:val="24"/>
              </w:rPr>
              <w:t>W celu spełnienia kryterium dodatkowego projektodawca jest zobowiązany do wskazania liczby uczniów, którzy uzyskają tytuł czeladnika w stosunku do liczby uczniów  ogółem objętych wsparciem w projekcie w sposób umożliwiający identyfikację wartości procentowej wskazanej w treści kryterium.</w:t>
            </w:r>
            <w:r w:rsidRPr="00254AF6">
              <w:rPr>
                <w:rFonts w:ascii="Arial" w:hAnsi="Arial" w:cs="Arial"/>
                <w:sz w:val="24"/>
                <w:szCs w:val="24"/>
              </w:rPr>
              <w:br/>
            </w:r>
            <w:r w:rsidRPr="00254AF6">
              <w:rPr>
                <w:rFonts w:ascii="Arial" w:hAnsi="Arial" w:cs="Arial"/>
                <w:sz w:val="24"/>
                <w:szCs w:val="24"/>
              </w:rPr>
              <w:br/>
              <w:t xml:space="preserve">Kryterium zweryfikowane zostanie na podstawie całości </w:t>
            </w:r>
            <w:r w:rsidRPr="00254AF6">
              <w:rPr>
                <w:rFonts w:ascii="Arial" w:hAnsi="Arial" w:cs="Arial"/>
                <w:sz w:val="24"/>
                <w:szCs w:val="24"/>
              </w:rPr>
              <w:lastRenderedPageBreak/>
              <w:t>wniosku szczególnie pkt 1 część C wniosku o dofinansowanie projektu.</w:t>
            </w:r>
          </w:p>
        </w:tc>
        <w:tc>
          <w:tcPr>
            <w:tcW w:w="1271" w:type="pct"/>
            <w:tcBorders>
              <w:top w:val="single" w:sz="4" w:space="0" w:color="auto"/>
              <w:left w:val="single" w:sz="4" w:space="0" w:color="auto"/>
              <w:bottom w:val="single" w:sz="4" w:space="0" w:color="auto"/>
              <w:right w:val="single" w:sz="4" w:space="0" w:color="auto"/>
            </w:tcBorders>
            <w:vAlign w:val="center"/>
          </w:tcPr>
          <w:p w14:paraId="6C7D21B0"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1782464A"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7BCF4757" w14:textId="0D2C28B5"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760171">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w:t>
            </w:r>
            <w:r w:rsidRPr="00254AF6">
              <w:rPr>
                <w:rFonts w:ascii="Arial" w:hAnsi="Arial" w:cs="Arial"/>
                <w:sz w:val="24"/>
                <w:szCs w:val="24"/>
                <w:lang w:eastAsia="pl-PL"/>
              </w:rPr>
              <w:lastRenderedPageBreak/>
              <w:t>kryteria dostępu. Projekt oceniony negatywnie nie otrzymuje punktów dodatkowych.</w:t>
            </w:r>
          </w:p>
          <w:p w14:paraId="59F0D93A"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7CA7365"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600D0EEB" w14:textId="77777777" w:rsidTr="00CD58D2">
        <w:trPr>
          <w:trHeight w:val="20"/>
        </w:trPr>
        <w:tc>
          <w:tcPr>
            <w:tcW w:w="188" w:type="pct"/>
            <w:shd w:val="clear" w:color="auto" w:fill="auto"/>
            <w:vAlign w:val="center"/>
          </w:tcPr>
          <w:p w14:paraId="77E36B62"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A9B97F1" w14:textId="5389A623"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realizuje wskaźnik Liczba uczniów objętych wsparciem w zakresie rozwijania kompetencji kluczowych lub umiejętności uniwersalnych niezbędnych na rynku pracy po opuszczeniu programu?</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6E20F6CD" w14:textId="0E1A6BCC" w:rsidR="00254AF6" w:rsidRPr="00254AF6" w:rsidRDefault="00254AF6" w:rsidP="00167C7C">
            <w:pPr>
              <w:spacing w:after="0"/>
              <w:rPr>
                <w:rFonts w:ascii="Arial" w:hAnsi="Arial" w:cs="Arial"/>
                <w:sz w:val="24"/>
                <w:szCs w:val="24"/>
              </w:rPr>
            </w:pPr>
            <w:r w:rsidRPr="00254AF6">
              <w:rPr>
                <w:rFonts w:ascii="Arial" w:hAnsi="Arial" w:cs="Arial"/>
                <w:sz w:val="24"/>
                <w:szCs w:val="24"/>
              </w:rPr>
              <w:t>Weryfikowane będzie, czy w ramach projektu realizowany jest wskaźnik Liczba uczniów objętych wsparciem w zakresie rozwijania kompetencji kluczowych lub umiejętności uniwersalnych w programie</w:t>
            </w:r>
            <w:r w:rsidR="0096618E">
              <w:rPr>
                <w:rFonts w:ascii="Arial" w:hAnsi="Arial" w:cs="Arial"/>
                <w:sz w:val="24"/>
                <w:szCs w:val="24"/>
              </w:rPr>
              <w:t>”</w:t>
            </w:r>
          </w:p>
          <w:p w14:paraId="01A91927" w14:textId="77777777" w:rsidR="00254AF6" w:rsidRPr="00254AF6" w:rsidRDefault="00254AF6" w:rsidP="00167C7C">
            <w:pPr>
              <w:spacing w:after="0"/>
              <w:rPr>
                <w:rFonts w:ascii="Arial" w:hAnsi="Arial" w:cs="Arial"/>
                <w:sz w:val="24"/>
                <w:szCs w:val="24"/>
              </w:rPr>
            </w:pPr>
          </w:p>
          <w:p w14:paraId="4F369840"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Kryterium zweryfikowane zostanie na podstawie części E Mierzalne wskaźniki projektu oraz pozostałych zapisów wniosku.</w:t>
            </w:r>
          </w:p>
        </w:tc>
        <w:tc>
          <w:tcPr>
            <w:tcW w:w="1271" w:type="pct"/>
            <w:tcBorders>
              <w:top w:val="single" w:sz="4" w:space="0" w:color="auto"/>
              <w:left w:val="single" w:sz="4" w:space="0" w:color="auto"/>
              <w:bottom w:val="single" w:sz="4" w:space="0" w:color="auto"/>
              <w:right w:val="single" w:sz="4" w:space="0" w:color="auto"/>
            </w:tcBorders>
            <w:vAlign w:val="center"/>
          </w:tcPr>
          <w:p w14:paraId="7C7BBA18"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Kryterium dodatkowe</w:t>
            </w:r>
          </w:p>
          <w:p w14:paraId="319F3723"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4. </w:t>
            </w:r>
          </w:p>
          <w:p w14:paraId="4412FC7A" w14:textId="7D894715"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96618E">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merytoryczne oraz szczegółowe kryteria dostępu. Projekt oceniony negatywnie nie otrzymuje punktów dodatkowych.</w:t>
            </w:r>
          </w:p>
          <w:p w14:paraId="276CA818"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0E79570C"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r w:rsidR="00254AF6" w:rsidRPr="00254AF6" w14:paraId="58C7807A" w14:textId="77777777" w:rsidTr="00CD58D2">
        <w:trPr>
          <w:trHeight w:val="20"/>
        </w:trPr>
        <w:tc>
          <w:tcPr>
            <w:tcW w:w="188" w:type="pct"/>
            <w:shd w:val="clear" w:color="auto" w:fill="auto"/>
            <w:vAlign w:val="center"/>
          </w:tcPr>
          <w:p w14:paraId="700249F9"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2DCD849"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realizowany jest na obszarze miast średnich tracących funkcje społeczno-gospodarcze?</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0D6221B1" w14:textId="3D1B3A5F" w:rsidR="00254AF6" w:rsidRPr="00254AF6" w:rsidRDefault="00254AF6" w:rsidP="00167C7C">
            <w:pPr>
              <w:spacing w:after="0"/>
              <w:rPr>
                <w:rFonts w:ascii="Arial" w:hAnsi="Arial" w:cs="Arial"/>
                <w:sz w:val="24"/>
                <w:szCs w:val="24"/>
              </w:rPr>
            </w:pPr>
            <w:r w:rsidRPr="00254AF6">
              <w:rPr>
                <w:rFonts w:ascii="Arial" w:hAnsi="Arial" w:cs="Arial"/>
                <w:sz w:val="24"/>
                <w:szCs w:val="24"/>
              </w:rPr>
              <w:t>W ramach kryterium preferowane będą projekty, w których wsparcie kierowane jest na obszary miast średnich tracących funkcje społeczno-gospodarcze, tj. Bytom, Jastrzębie-Zdrój, Rydułtowy, Sosnowiec, Świętochłowice, Zabrze.</w:t>
            </w:r>
          </w:p>
          <w:p w14:paraId="08B34D7C"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Kryterium weryfikowane na podstawie pkt. B.10 Uzasadnienie spełnienia kryteriów dostępu, </w:t>
            </w:r>
            <w:r w:rsidRPr="00254AF6">
              <w:rPr>
                <w:rFonts w:ascii="Arial" w:hAnsi="Arial" w:cs="Arial"/>
                <w:sz w:val="24"/>
                <w:szCs w:val="24"/>
              </w:rPr>
              <w:lastRenderedPageBreak/>
              <w:t>horyzontalnych i dodatkowych oraz innych zapisów wniosku.</w:t>
            </w:r>
          </w:p>
        </w:tc>
        <w:tc>
          <w:tcPr>
            <w:tcW w:w="1271" w:type="pct"/>
            <w:tcBorders>
              <w:top w:val="single" w:sz="4" w:space="0" w:color="auto"/>
              <w:left w:val="single" w:sz="4" w:space="0" w:color="auto"/>
              <w:bottom w:val="single" w:sz="4" w:space="0" w:color="auto"/>
              <w:right w:val="single" w:sz="4" w:space="0" w:color="auto"/>
            </w:tcBorders>
            <w:vAlign w:val="center"/>
          </w:tcPr>
          <w:p w14:paraId="61B03AC7"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lastRenderedPageBreak/>
              <w:t>Kryterium dodatkowe</w:t>
            </w:r>
          </w:p>
          <w:p w14:paraId="40CBCEFE"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 xml:space="preserve">Liczba punktów możliwych do uzyskania za spełnienie tego kryterium wynosi </w:t>
            </w:r>
            <w:r w:rsidRPr="00254AF6">
              <w:rPr>
                <w:rFonts w:ascii="Arial" w:hAnsi="Arial" w:cs="Arial"/>
                <w:b/>
                <w:sz w:val="24"/>
                <w:szCs w:val="24"/>
                <w:lang w:eastAsia="pl-PL"/>
              </w:rPr>
              <w:t>1</w:t>
            </w:r>
            <w:r w:rsidRPr="00254AF6">
              <w:rPr>
                <w:rFonts w:ascii="Arial" w:hAnsi="Arial" w:cs="Arial"/>
                <w:sz w:val="24"/>
                <w:szCs w:val="24"/>
                <w:lang w:eastAsia="pl-PL"/>
              </w:rPr>
              <w:t xml:space="preserve">. </w:t>
            </w:r>
          </w:p>
          <w:p w14:paraId="65D0B2EC" w14:textId="79BCBBD0"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w:t>
            </w:r>
            <w:r w:rsidR="0096618E">
              <w:rPr>
                <w:rFonts w:ascii="Arial" w:hAnsi="Arial" w:cs="Arial"/>
                <w:sz w:val="24"/>
                <w:szCs w:val="24"/>
                <w:lang w:eastAsia="pl-PL"/>
              </w:rPr>
              <w:t>,</w:t>
            </w:r>
            <w:r w:rsidRPr="00254AF6">
              <w:rPr>
                <w:rFonts w:ascii="Arial" w:hAnsi="Arial" w:cs="Arial"/>
                <w:sz w:val="24"/>
                <w:szCs w:val="24"/>
                <w:lang w:eastAsia="pl-PL"/>
              </w:rPr>
              <w:t xml:space="preserve"> jeżeli projekt spełnia wszystkie ogólne kryteria </w:t>
            </w:r>
            <w:r w:rsidRPr="00254AF6">
              <w:rPr>
                <w:rFonts w:ascii="Arial" w:hAnsi="Arial" w:cs="Arial"/>
                <w:sz w:val="24"/>
                <w:szCs w:val="24"/>
                <w:lang w:eastAsia="pl-PL"/>
              </w:rPr>
              <w:lastRenderedPageBreak/>
              <w:t>merytoryczne oraz szczegółowe kryteria dostępu. Projekt oceniony negatywnie nie otrzymuje punktów dodatkowych.</w:t>
            </w:r>
          </w:p>
          <w:p w14:paraId="126D00F9"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7ACAFFE2"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lastRenderedPageBreak/>
              <w:t>Formalno-merytoryczna</w:t>
            </w:r>
          </w:p>
        </w:tc>
      </w:tr>
      <w:tr w:rsidR="00254AF6" w:rsidRPr="00254AF6" w14:paraId="48C1254F" w14:textId="77777777" w:rsidTr="00CD58D2">
        <w:trPr>
          <w:trHeight w:val="20"/>
        </w:trPr>
        <w:tc>
          <w:tcPr>
            <w:tcW w:w="188" w:type="pct"/>
            <w:shd w:val="clear" w:color="auto" w:fill="auto"/>
            <w:vAlign w:val="center"/>
          </w:tcPr>
          <w:p w14:paraId="7898C06D" w14:textId="77777777" w:rsidR="00254AF6" w:rsidRPr="00CD58D2" w:rsidRDefault="00254AF6" w:rsidP="00193431">
            <w:pPr>
              <w:pStyle w:val="Akapitzlist"/>
              <w:numPr>
                <w:ilvl w:val="0"/>
                <w:numId w:val="98"/>
              </w:numPr>
              <w:spacing w:after="0" w:line="360" w:lineRule="auto"/>
              <w:ind w:left="357" w:hanging="357"/>
              <w:jc w:val="both"/>
              <w:rPr>
                <w:rFonts w:ascii="Arial" w:eastAsia="Times New Roman" w:hAnsi="Arial" w:cs="Arial"/>
                <w:b/>
                <w:sz w:val="24"/>
                <w:szCs w:val="24"/>
                <w:lang w:eastAsia="pl-PL"/>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71B1C52"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Czy projekt został zarekomendowany przez Związek ZIT/RIT lub właściwy organ/y Porozumienia w sprawie realizacji ZIT/RIT w danym Subregionie i/lub jest realizowany przez Członka/-ów Związku ZIT/RIT lub sygnatariusza/-y Porozumień w sprawie realizacji ZIT/RIT w danym Subregionie?</w:t>
            </w:r>
          </w:p>
        </w:tc>
        <w:tc>
          <w:tcPr>
            <w:tcW w:w="2079" w:type="pct"/>
            <w:tcBorders>
              <w:top w:val="single" w:sz="4" w:space="0" w:color="auto"/>
              <w:left w:val="single" w:sz="4" w:space="0" w:color="auto"/>
              <w:bottom w:val="single" w:sz="4" w:space="0" w:color="auto"/>
              <w:right w:val="single" w:sz="4" w:space="0" w:color="auto"/>
            </w:tcBorders>
            <w:shd w:val="clear" w:color="auto" w:fill="auto"/>
            <w:vAlign w:val="center"/>
          </w:tcPr>
          <w:p w14:paraId="061A400C"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udostępnionej przez Związek ZIT/RIT lub właściwy organ/y Porozumienia w sprawie realizacji ZIT/RIT w danym Subregionie Listy projektów zarekomendowanych.</w:t>
            </w:r>
          </w:p>
          <w:p w14:paraId="3817C010"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Punktacja zgodnie z poniżej wskazanymi kategoriami:</w:t>
            </w:r>
          </w:p>
          <w:p w14:paraId="022FE608"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Brak rekomendacji – 0 pkt.</w:t>
            </w:r>
          </w:p>
          <w:p w14:paraId="02986793"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Projekt zarekomendowany przez Związek ZIT/RIT lub właściwy organ/y Porozumienia w sprawie realizacji ZIT/RIT w danym Subregionie w formie uchwały Zarządu Związku ZIT/RIT lub decyzji Lidera ZIT/RIT – 7 pkt.</w:t>
            </w:r>
          </w:p>
          <w:p w14:paraId="2BCA1B64"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w:t>
            </w:r>
            <w:r w:rsidRPr="00254AF6">
              <w:rPr>
                <w:rFonts w:ascii="Arial" w:hAnsi="Arial" w:cs="Arial"/>
                <w:sz w:val="24"/>
                <w:szCs w:val="24"/>
              </w:rPr>
              <w:tab/>
              <w:t xml:space="preserve">Projekt zarekomendowany przez Związek ZIT/RIT lub właściwy organ/y Porozumienia w sprawie realizacji ZIT/RIT w danym Subregionie w formie uchwały Zarządu </w:t>
            </w:r>
            <w:r w:rsidRPr="00254AF6">
              <w:rPr>
                <w:rFonts w:ascii="Arial" w:hAnsi="Arial" w:cs="Arial"/>
                <w:sz w:val="24"/>
                <w:szCs w:val="24"/>
              </w:rPr>
              <w:lastRenderedPageBreak/>
              <w:t>Związku ZIT/RIT lub decyzji Lidera ZIT/RIT oraz jednocześnie realizowany przez Członka/-ów Związku ZIT/RIT lub sygnatariusza/-y Porozumień w sprawie realizacji ZIT/RIT w danym Subregionie –10 pkt.</w:t>
            </w:r>
          </w:p>
        </w:tc>
        <w:tc>
          <w:tcPr>
            <w:tcW w:w="1271" w:type="pct"/>
            <w:tcBorders>
              <w:top w:val="single" w:sz="4" w:space="0" w:color="auto"/>
              <w:left w:val="single" w:sz="4" w:space="0" w:color="auto"/>
              <w:bottom w:val="single" w:sz="4" w:space="0" w:color="auto"/>
              <w:right w:val="single" w:sz="4" w:space="0" w:color="auto"/>
            </w:tcBorders>
            <w:vAlign w:val="center"/>
          </w:tcPr>
          <w:p w14:paraId="0389A385" w14:textId="77777777" w:rsidR="00254AF6" w:rsidRPr="00254AF6" w:rsidRDefault="00254AF6" w:rsidP="00167C7C">
            <w:pPr>
              <w:spacing w:after="0" w:line="240" w:lineRule="auto"/>
              <w:rPr>
                <w:rFonts w:ascii="Arial" w:hAnsi="Arial" w:cs="Arial"/>
                <w:sz w:val="24"/>
                <w:szCs w:val="24"/>
              </w:rPr>
            </w:pPr>
            <w:r w:rsidRPr="00254AF6">
              <w:rPr>
                <w:rFonts w:ascii="Arial" w:hAnsi="Arial" w:cs="Arial"/>
                <w:sz w:val="24"/>
                <w:szCs w:val="24"/>
              </w:rPr>
              <w:lastRenderedPageBreak/>
              <w:t>Kryterium dodatkowe</w:t>
            </w:r>
          </w:p>
          <w:p w14:paraId="5252C922" w14:textId="77777777" w:rsidR="00254AF6" w:rsidRPr="00254AF6" w:rsidRDefault="00254AF6" w:rsidP="00167C7C">
            <w:pPr>
              <w:spacing w:after="0"/>
              <w:rPr>
                <w:rFonts w:ascii="Arial" w:hAnsi="Arial" w:cs="Arial"/>
                <w:sz w:val="24"/>
                <w:szCs w:val="24"/>
              </w:rPr>
            </w:pPr>
            <w:r w:rsidRPr="00254AF6">
              <w:rPr>
                <w:rFonts w:ascii="Arial" w:hAnsi="Arial" w:cs="Arial"/>
                <w:sz w:val="24"/>
                <w:szCs w:val="24"/>
              </w:rPr>
              <w:t xml:space="preserve">Liczba punktów możliwych do uzyskania: </w:t>
            </w:r>
            <w:r w:rsidRPr="00254AF6">
              <w:rPr>
                <w:rFonts w:ascii="Arial" w:hAnsi="Arial" w:cs="Arial"/>
                <w:b/>
                <w:sz w:val="24"/>
                <w:szCs w:val="24"/>
              </w:rPr>
              <w:t>0/7/10</w:t>
            </w:r>
            <w:r w:rsidRPr="00254AF6">
              <w:rPr>
                <w:rFonts w:ascii="Arial" w:hAnsi="Arial" w:cs="Arial"/>
                <w:sz w:val="24"/>
                <w:szCs w:val="24"/>
              </w:rPr>
              <w:t>, co oznacza, że projekt może uzyskać maksymalnie 10 pkt za spełnienie tego kryterium.</w:t>
            </w:r>
          </w:p>
          <w:p w14:paraId="4CFAF072"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Punkty dodatkowe mogą zostać przyznane jeżeli projekt spełnia wszystkie ogólne kryteria merytoryczne oraz szczegółowe kryteria dostępu. Projekt oceniony negatywnie nie otrzymuje punktów dodatkowych.</w:t>
            </w:r>
          </w:p>
          <w:p w14:paraId="51E7301C" w14:textId="77777777" w:rsidR="00254AF6" w:rsidRPr="00254AF6" w:rsidRDefault="00254AF6" w:rsidP="00167C7C">
            <w:pPr>
              <w:spacing w:after="0"/>
              <w:rPr>
                <w:rFonts w:ascii="Arial" w:hAnsi="Arial" w:cs="Arial"/>
                <w:sz w:val="24"/>
                <w:szCs w:val="24"/>
                <w:lang w:eastAsia="pl-PL"/>
              </w:rPr>
            </w:pPr>
            <w:r w:rsidRPr="00254AF6">
              <w:rPr>
                <w:rFonts w:ascii="Arial" w:hAnsi="Arial" w:cs="Arial"/>
                <w:sz w:val="24"/>
                <w:szCs w:val="24"/>
                <w:lang w:eastAsia="pl-PL"/>
              </w:rPr>
              <w:t>Spełnienie kryterium nie jest obligatoryjne w celu uzyskania dofinansowania.</w:t>
            </w:r>
          </w:p>
        </w:tc>
        <w:tc>
          <w:tcPr>
            <w:tcW w:w="566" w:type="pct"/>
            <w:vAlign w:val="center"/>
          </w:tcPr>
          <w:p w14:paraId="2D2D9530" w14:textId="77777777" w:rsidR="00254AF6" w:rsidRPr="00254AF6" w:rsidRDefault="004D4F1A" w:rsidP="00167C7C">
            <w:pPr>
              <w:spacing w:after="0" w:line="360" w:lineRule="auto"/>
              <w:jc w:val="both"/>
              <w:rPr>
                <w:rFonts w:ascii="Arial" w:eastAsia="Times New Roman" w:hAnsi="Arial" w:cs="Arial"/>
                <w:sz w:val="24"/>
                <w:szCs w:val="24"/>
              </w:rPr>
            </w:pPr>
            <w:r w:rsidRPr="00254AF6">
              <w:rPr>
                <w:rFonts w:ascii="Arial" w:hAnsi="Arial" w:cs="Arial"/>
                <w:sz w:val="24"/>
                <w:szCs w:val="24"/>
              </w:rPr>
              <w:t>Formalno-merytoryczna</w:t>
            </w:r>
          </w:p>
        </w:tc>
      </w:tr>
    </w:tbl>
    <w:p w14:paraId="34C11D7E" w14:textId="77777777" w:rsidR="00CB00B5" w:rsidRDefault="00CB00B5" w:rsidP="00167C7C">
      <w:pPr>
        <w:spacing w:after="0" w:line="360" w:lineRule="auto"/>
        <w:jc w:val="both"/>
        <w:rPr>
          <w:rFonts w:ascii="Arial" w:hAnsi="Arial" w:cs="Arial"/>
          <w:sz w:val="24"/>
          <w:szCs w:val="24"/>
        </w:rPr>
      </w:pPr>
    </w:p>
    <w:tbl>
      <w:tblPr>
        <w:tblpPr w:leftFromText="141" w:rightFromText="141" w:vertAnchor="text" w:horzAnchor="margin" w:tblpXSpec="center" w:tblpY="81"/>
        <w:tblW w:w="9307" w:type="dxa"/>
        <w:shd w:val="clear" w:color="auto" w:fill="B8CCE4" w:themeFill="accent1" w:themeFillTint="66"/>
        <w:tblLayout w:type="fixed"/>
        <w:tblLook w:val="0000" w:firstRow="0" w:lastRow="0" w:firstColumn="0" w:lastColumn="0" w:noHBand="0" w:noVBand="0"/>
      </w:tblPr>
      <w:tblGrid>
        <w:gridCol w:w="9307"/>
      </w:tblGrid>
      <w:tr w:rsidR="00581080" w:rsidRPr="00434D34" w14:paraId="339CB79A" w14:textId="77777777" w:rsidTr="00581080">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tcPr>
          <w:p w14:paraId="044B8733" w14:textId="77777777" w:rsidR="00581080" w:rsidRPr="00434D34" w:rsidRDefault="00581080" w:rsidP="008D4EF7">
            <w:pPr>
              <w:suppressAutoHyphens/>
              <w:spacing w:after="0" w:line="360" w:lineRule="auto"/>
              <w:jc w:val="center"/>
              <w:rPr>
                <w:rFonts w:ascii="Arial" w:hAnsi="Arial" w:cs="Arial"/>
                <w:sz w:val="24"/>
                <w:szCs w:val="24"/>
                <w:lang w:eastAsia="ar-SA"/>
              </w:rPr>
            </w:pPr>
            <w:r w:rsidRPr="00434D34">
              <w:rPr>
                <w:rFonts w:ascii="Arial" w:hAnsi="Arial" w:cs="Arial"/>
                <w:b/>
                <w:sz w:val="24"/>
                <w:szCs w:val="24"/>
                <w:lang w:eastAsia="ar-SA"/>
              </w:rPr>
              <w:t>UWAGA!</w:t>
            </w:r>
          </w:p>
          <w:p w14:paraId="67F4C0FE" w14:textId="403B9658" w:rsidR="00581080" w:rsidRPr="00581080" w:rsidRDefault="00581080" w:rsidP="008D4EF7">
            <w:pPr>
              <w:suppressAutoHyphens/>
              <w:spacing w:after="0" w:line="360" w:lineRule="auto"/>
              <w:jc w:val="center"/>
              <w:rPr>
                <w:rFonts w:ascii="Arial" w:hAnsi="Arial" w:cs="Arial"/>
                <w:i/>
                <w:iCs/>
                <w:sz w:val="24"/>
                <w:szCs w:val="24"/>
                <w:lang w:eastAsia="ar-SA"/>
              </w:rPr>
            </w:pPr>
            <w:r w:rsidRPr="00581080">
              <w:rPr>
                <w:rFonts w:ascii="Arial" w:hAnsi="Arial" w:cs="Arial"/>
                <w:sz w:val="24"/>
                <w:szCs w:val="24"/>
                <w:lang w:eastAsia="ar-SA"/>
              </w:rPr>
              <w:t xml:space="preserve">Dla każdego z Subregionów funkcjonuje </w:t>
            </w:r>
            <w:r>
              <w:rPr>
                <w:rFonts w:ascii="Arial" w:hAnsi="Arial" w:cs="Arial"/>
                <w:sz w:val="24"/>
                <w:szCs w:val="24"/>
                <w:lang w:eastAsia="ar-SA"/>
              </w:rPr>
              <w:t xml:space="preserve">odrębny </w:t>
            </w:r>
            <w:r w:rsidRPr="00581080">
              <w:rPr>
                <w:rFonts w:ascii="Arial" w:hAnsi="Arial" w:cs="Arial"/>
                <w:iCs/>
                <w:sz w:val="24"/>
                <w:szCs w:val="24"/>
                <w:lang w:eastAsia="ar-SA"/>
              </w:rPr>
              <w:t>Regulamin udzielania rekomendacji projektom planowanym do realizacji w ramach Regionalnych</w:t>
            </w:r>
            <w:r w:rsidR="008D4EF7">
              <w:rPr>
                <w:rFonts w:ascii="Arial" w:hAnsi="Arial" w:cs="Arial"/>
                <w:iCs/>
                <w:sz w:val="24"/>
                <w:szCs w:val="24"/>
                <w:lang w:eastAsia="ar-SA"/>
              </w:rPr>
              <w:t>/Zintegrowanych</w:t>
            </w:r>
            <w:r w:rsidRPr="00581080">
              <w:rPr>
                <w:rFonts w:ascii="Arial" w:hAnsi="Arial" w:cs="Arial"/>
                <w:iCs/>
                <w:sz w:val="24"/>
                <w:szCs w:val="24"/>
                <w:lang w:eastAsia="ar-SA"/>
              </w:rPr>
              <w:t xml:space="preserve"> Inwestycji Terytorialnych.</w:t>
            </w:r>
            <w:r w:rsidRPr="00581080">
              <w:rPr>
                <w:rFonts w:ascii="Arial" w:hAnsi="Arial" w:cs="Arial"/>
                <w:i/>
                <w:iCs/>
                <w:sz w:val="24"/>
                <w:szCs w:val="24"/>
                <w:lang w:eastAsia="ar-SA"/>
              </w:rPr>
              <w:t xml:space="preserve"> </w:t>
            </w:r>
            <w:r w:rsidRPr="00581080">
              <w:rPr>
                <w:rFonts w:ascii="Arial" w:hAnsi="Arial" w:cs="Arial"/>
                <w:iCs/>
                <w:sz w:val="24"/>
                <w:szCs w:val="24"/>
                <w:lang w:eastAsia="ar-SA"/>
              </w:rPr>
              <w:t>W celu uzyskania szczegółowych informacji</w:t>
            </w:r>
            <w:r w:rsidRPr="00581080">
              <w:rPr>
                <w:rFonts w:ascii="Arial" w:hAnsi="Arial" w:cs="Arial"/>
                <w:i/>
                <w:iCs/>
                <w:sz w:val="24"/>
                <w:szCs w:val="24"/>
                <w:lang w:eastAsia="ar-SA"/>
              </w:rPr>
              <w:t xml:space="preserve"> </w:t>
            </w:r>
            <w:r w:rsidRPr="00581080">
              <w:rPr>
                <w:rFonts w:ascii="Arial" w:hAnsi="Arial" w:cs="Arial"/>
                <w:sz w:val="24"/>
                <w:szCs w:val="24"/>
                <w:lang w:eastAsia="ar-SA"/>
              </w:rPr>
              <w:t>o formie i terminach ubiegania się o rekomendacje zalecamy kontakt z biurem danego Subregionu.</w:t>
            </w:r>
          </w:p>
        </w:tc>
      </w:tr>
    </w:tbl>
    <w:p w14:paraId="67809C97" w14:textId="77777777" w:rsidR="00581080" w:rsidRDefault="00581080" w:rsidP="00167C7C">
      <w:pPr>
        <w:spacing w:after="0" w:line="360" w:lineRule="auto"/>
        <w:jc w:val="both"/>
        <w:rPr>
          <w:rFonts w:ascii="Arial" w:hAnsi="Arial" w:cs="Arial"/>
          <w:sz w:val="24"/>
          <w:szCs w:val="24"/>
        </w:rPr>
      </w:pPr>
    </w:p>
    <w:p w14:paraId="59EAE2B1" w14:textId="77777777" w:rsidR="00581080" w:rsidRDefault="00581080" w:rsidP="00167C7C">
      <w:pPr>
        <w:spacing w:after="0" w:line="360" w:lineRule="auto"/>
        <w:jc w:val="both"/>
        <w:rPr>
          <w:rFonts w:ascii="Arial" w:hAnsi="Arial" w:cs="Arial"/>
          <w:sz w:val="24"/>
          <w:szCs w:val="24"/>
        </w:rPr>
      </w:pPr>
    </w:p>
    <w:p w14:paraId="593AA7BE" w14:textId="77777777" w:rsidR="00581080" w:rsidRDefault="00581080" w:rsidP="00167C7C">
      <w:pPr>
        <w:spacing w:after="0" w:line="360" w:lineRule="auto"/>
        <w:jc w:val="both"/>
        <w:rPr>
          <w:rFonts w:ascii="Arial" w:hAnsi="Arial" w:cs="Arial"/>
          <w:sz w:val="24"/>
          <w:szCs w:val="24"/>
        </w:rPr>
      </w:pPr>
    </w:p>
    <w:p w14:paraId="1E3C54EE" w14:textId="77777777" w:rsidR="00581080" w:rsidRDefault="00581080" w:rsidP="00167C7C">
      <w:pPr>
        <w:spacing w:after="0" w:line="360" w:lineRule="auto"/>
        <w:jc w:val="both"/>
        <w:rPr>
          <w:rFonts w:ascii="Arial" w:hAnsi="Arial" w:cs="Arial"/>
          <w:sz w:val="24"/>
          <w:szCs w:val="24"/>
        </w:rPr>
      </w:pPr>
    </w:p>
    <w:p w14:paraId="0B92FAF7" w14:textId="77777777" w:rsidR="00581080" w:rsidRDefault="00581080" w:rsidP="00167C7C">
      <w:pPr>
        <w:spacing w:after="0" w:line="360" w:lineRule="auto"/>
        <w:jc w:val="both"/>
        <w:rPr>
          <w:rFonts w:ascii="Arial" w:hAnsi="Arial" w:cs="Arial"/>
          <w:sz w:val="24"/>
          <w:szCs w:val="24"/>
        </w:rPr>
      </w:pPr>
    </w:p>
    <w:p w14:paraId="07FF5109" w14:textId="77777777" w:rsidR="00581080" w:rsidRDefault="00581080" w:rsidP="00167C7C">
      <w:pPr>
        <w:spacing w:after="0" w:line="360" w:lineRule="auto"/>
        <w:jc w:val="both"/>
        <w:rPr>
          <w:rFonts w:ascii="Arial" w:hAnsi="Arial" w:cs="Arial"/>
          <w:sz w:val="24"/>
          <w:szCs w:val="24"/>
        </w:rPr>
      </w:pPr>
    </w:p>
    <w:p w14:paraId="16F2DB94" w14:textId="77777777" w:rsidR="00581080" w:rsidRDefault="00581080" w:rsidP="00167C7C">
      <w:pPr>
        <w:spacing w:after="0" w:line="360" w:lineRule="auto"/>
        <w:jc w:val="both"/>
        <w:rPr>
          <w:rFonts w:ascii="Arial" w:hAnsi="Arial" w:cs="Arial"/>
          <w:sz w:val="24"/>
          <w:szCs w:val="24"/>
        </w:rPr>
      </w:pPr>
    </w:p>
    <w:p w14:paraId="0F73657A" w14:textId="77777777" w:rsidR="00581080" w:rsidRDefault="00581080" w:rsidP="00167C7C">
      <w:pPr>
        <w:spacing w:after="0" w:line="360" w:lineRule="auto"/>
        <w:jc w:val="both"/>
        <w:rPr>
          <w:rFonts w:ascii="Arial" w:hAnsi="Arial" w:cs="Arial"/>
          <w:sz w:val="24"/>
          <w:szCs w:val="24"/>
        </w:rPr>
      </w:pPr>
    </w:p>
    <w:p w14:paraId="5650C2EC" w14:textId="77777777" w:rsidR="00581080" w:rsidRDefault="00581080" w:rsidP="00167C7C">
      <w:pPr>
        <w:spacing w:after="0" w:line="360" w:lineRule="auto"/>
        <w:jc w:val="both"/>
        <w:rPr>
          <w:rFonts w:ascii="Arial" w:hAnsi="Arial" w:cs="Arial"/>
          <w:sz w:val="24"/>
          <w:szCs w:val="24"/>
        </w:rPr>
      </w:pPr>
    </w:p>
    <w:p w14:paraId="48DA5939" w14:textId="77777777" w:rsidR="00581080" w:rsidRDefault="00581080" w:rsidP="00167C7C">
      <w:pPr>
        <w:spacing w:after="0" w:line="360" w:lineRule="auto"/>
        <w:jc w:val="both"/>
        <w:rPr>
          <w:rFonts w:ascii="Arial" w:hAnsi="Arial" w:cs="Arial"/>
          <w:sz w:val="24"/>
          <w:szCs w:val="24"/>
        </w:rPr>
      </w:pPr>
    </w:p>
    <w:p w14:paraId="45825076" w14:textId="77777777" w:rsidR="00581080" w:rsidRDefault="00581080" w:rsidP="00167C7C">
      <w:pPr>
        <w:spacing w:after="0" w:line="360" w:lineRule="auto"/>
        <w:jc w:val="both"/>
        <w:rPr>
          <w:rFonts w:ascii="Arial" w:hAnsi="Arial" w:cs="Arial"/>
          <w:sz w:val="24"/>
          <w:szCs w:val="24"/>
        </w:rPr>
      </w:pPr>
    </w:p>
    <w:p w14:paraId="0D74F76A" w14:textId="77777777" w:rsidR="00581080" w:rsidRDefault="00581080" w:rsidP="00167C7C">
      <w:pPr>
        <w:spacing w:after="0" w:line="360" w:lineRule="auto"/>
        <w:jc w:val="both"/>
        <w:rPr>
          <w:rFonts w:ascii="Arial" w:hAnsi="Arial" w:cs="Arial"/>
          <w:sz w:val="24"/>
          <w:szCs w:val="24"/>
        </w:rPr>
      </w:pPr>
    </w:p>
    <w:p w14:paraId="036B8741" w14:textId="77777777" w:rsidR="00581080" w:rsidRDefault="00581080" w:rsidP="00167C7C">
      <w:pPr>
        <w:spacing w:after="0" w:line="360" w:lineRule="auto"/>
        <w:jc w:val="both"/>
        <w:rPr>
          <w:rFonts w:ascii="Arial" w:hAnsi="Arial" w:cs="Arial"/>
          <w:sz w:val="24"/>
          <w:szCs w:val="24"/>
        </w:rPr>
      </w:pPr>
    </w:p>
    <w:p w14:paraId="463A9A64" w14:textId="77777777" w:rsidR="00581080" w:rsidRPr="00434D34" w:rsidRDefault="00581080" w:rsidP="00167C7C">
      <w:pPr>
        <w:spacing w:after="0" w:line="360" w:lineRule="auto"/>
        <w:jc w:val="both"/>
        <w:rPr>
          <w:rFonts w:ascii="Arial" w:hAnsi="Arial" w:cs="Arial"/>
          <w:sz w:val="24"/>
          <w:szCs w:val="24"/>
        </w:rPr>
        <w:sectPr w:rsidR="00581080" w:rsidRPr="00434D34" w:rsidSect="00476BE3">
          <w:pgSz w:w="16838" w:h="11906" w:orient="landscape"/>
          <w:pgMar w:top="1417" w:right="851" w:bottom="1417" w:left="993" w:header="708" w:footer="708" w:gutter="0"/>
          <w:cols w:space="708"/>
          <w:docGrid w:linePitch="360"/>
        </w:sectPr>
      </w:pPr>
    </w:p>
    <w:p w14:paraId="6F9543C9" w14:textId="77777777" w:rsidR="0096154F" w:rsidRDefault="00CA41F9" w:rsidP="00902E5D">
      <w:pPr>
        <w:pStyle w:val="Nagwek1"/>
        <w:numPr>
          <w:ilvl w:val="0"/>
          <w:numId w:val="60"/>
        </w:numPr>
      </w:pPr>
      <w:bookmarkStart w:id="35" w:name="_Toc463265501"/>
      <w:bookmarkStart w:id="36" w:name="_Toc17802213"/>
      <w:r w:rsidRPr="00434D34">
        <w:lastRenderedPageBreak/>
        <w:t xml:space="preserve">Procedura </w:t>
      </w:r>
      <w:bookmarkEnd w:id="35"/>
      <w:r w:rsidR="00E67BA3" w:rsidRPr="00434D34">
        <w:t>weryfikacji warunków formalnych, poprawiania oczywistych omyłek oraz oceny i wyboru projektów do dofinansowania.</w:t>
      </w:r>
      <w:bookmarkEnd w:id="36"/>
    </w:p>
    <w:p w14:paraId="4C566E21" w14:textId="77777777" w:rsidR="00CD58D2" w:rsidRPr="00CD58D2" w:rsidRDefault="00CD58D2" w:rsidP="00CD58D2">
      <w:pPr>
        <w:rPr>
          <w:lang w:eastAsia="pl-PL"/>
        </w:rPr>
      </w:pPr>
    </w:p>
    <w:p w14:paraId="2ACBC86C" w14:textId="77777777" w:rsidR="00F55D6B" w:rsidRPr="00434D34" w:rsidRDefault="00F55D6B" w:rsidP="00193431">
      <w:pPr>
        <w:numPr>
          <w:ilvl w:val="0"/>
          <w:numId w:val="105"/>
        </w:numPr>
        <w:spacing w:after="0" w:line="360" w:lineRule="auto"/>
        <w:ind w:left="709" w:hanging="709"/>
        <w:jc w:val="both"/>
        <w:rPr>
          <w:rFonts w:ascii="Arial" w:eastAsia="Times New Roman" w:hAnsi="Arial" w:cs="Arial"/>
          <w:sz w:val="24"/>
          <w:szCs w:val="24"/>
        </w:rPr>
      </w:pPr>
      <w:r w:rsidRPr="00434D34">
        <w:rPr>
          <w:rFonts w:ascii="Arial" w:eastAsia="Times New Roman" w:hAnsi="Arial" w:cs="Arial"/>
          <w:sz w:val="24"/>
          <w:szCs w:val="24"/>
        </w:rPr>
        <w:t>Wybór projektów odbywa się w trybie konkursowym.</w:t>
      </w:r>
    </w:p>
    <w:p w14:paraId="66D4A84E"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Konkurs nie jest podzielony na rundy.</w:t>
      </w:r>
    </w:p>
    <w:p w14:paraId="0749A6B6"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2F8D3696"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Kryteria, na podstawie których dokonywana jest ocena znajdują się w rozdziale 4. Kryteria wyboru projektów.</w:t>
      </w:r>
    </w:p>
    <w:p w14:paraId="5773E13F"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w:t>
      </w:r>
      <w:r w:rsidRPr="00745023">
        <w:rPr>
          <w:rFonts w:ascii="Arial" w:eastAsia="Times New Roman" w:hAnsi="Arial" w:cs="Arial"/>
          <w:sz w:val="24"/>
          <w:szCs w:val="24"/>
          <w:lang w:eastAsia="ar-SA"/>
        </w:rPr>
        <w:t xml:space="preserve">3 i </w:t>
      </w:r>
      <w:r w:rsidR="00745023" w:rsidRPr="00745023">
        <w:rPr>
          <w:rFonts w:ascii="Arial" w:eastAsia="Times New Roman" w:hAnsi="Arial" w:cs="Arial"/>
          <w:sz w:val="24"/>
          <w:szCs w:val="24"/>
          <w:lang w:eastAsia="ar-SA"/>
        </w:rPr>
        <w:t>22</w:t>
      </w:r>
      <w:r w:rsidR="006028B8" w:rsidRPr="00745023">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Słownika pojęć. Na podstawie wezwania do uzupełnienia/poprawy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1395160A"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Pr="00745023">
        <w:rPr>
          <w:rFonts w:ascii="Arial" w:eastAsia="Times New Roman" w:hAnsi="Arial" w:cs="Arial"/>
          <w:sz w:val="24"/>
          <w:szCs w:val="24"/>
          <w:lang w:eastAsia="ar-SA"/>
        </w:rPr>
        <w:t xml:space="preserve">3 </w:t>
      </w:r>
      <w:r w:rsidRPr="00434D34">
        <w:rPr>
          <w:rFonts w:ascii="Arial" w:eastAsia="Times New Roman" w:hAnsi="Arial" w:cs="Arial"/>
          <w:sz w:val="24"/>
          <w:szCs w:val="24"/>
          <w:lang w:eastAsia="ar-SA"/>
        </w:rPr>
        <w:t xml:space="preserve">Słownika pojęć, których nie dało się przewidzieć na etapie formułowania przedmiotowego regulaminu. </w:t>
      </w:r>
    </w:p>
    <w:p w14:paraId="597B438A"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68DAF107" w14:textId="77777777" w:rsidR="00F55D6B" w:rsidRPr="00434D34" w:rsidRDefault="00F55D6B" w:rsidP="00193431">
      <w:pPr>
        <w:numPr>
          <w:ilvl w:val="0"/>
          <w:numId w:val="105"/>
        </w:numPr>
        <w:spacing w:after="0" w:line="360" w:lineRule="auto"/>
        <w:ind w:left="720" w:hanging="720"/>
        <w:jc w:val="both"/>
        <w:rPr>
          <w:rFonts w:ascii="Arial" w:eastAsia="Times New Roman" w:hAnsi="Arial" w:cs="Arial"/>
          <w:sz w:val="24"/>
          <w:szCs w:val="24"/>
        </w:rPr>
      </w:pPr>
      <w:r w:rsidRPr="00434D34">
        <w:rPr>
          <w:rFonts w:ascii="Arial" w:eastAsia="Times New Roman" w:hAnsi="Arial" w:cs="Arial"/>
          <w:sz w:val="24"/>
          <w:szCs w:val="24"/>
          <w:lang w:eastAsia="ar-SA"/>
        </w:rPr>
        <w:lastRenderedPageBreak/>
        <w:t>Wniosek pozostaje bez rozpatrzenia w przypadku:</w:t>
      </w:r>
    </w:p>
    <w:p w14:paraId="325D88F6"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złożenia wniosku po terminie,</w:t>
      </w:r>
    </w:p>
    <w:p w14:paraId="495C2307"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złożenia wniosku w języku innym niż polski,</w:t>
      </w:r>
    </w:p>
    <w:p w14:paraId="6EB89F54" w14:textId="77777777" w:rsidR="00F55D6B" w:rsidRPr="00434D34" w:rsidRDefault="00F55D6B" w:rsidP="00167C7C">
      <w:pPr>
        <w:numPr>
          <w:ilvl w:val="0"/>
          <w:numId w:val="15"/>
        </w:numPr>
        <w:tabs>
          <w:tab w:val="num" w:pos="0"/>
          <w:tab w:val="left" w:pos="993"/>
        </w:tabs>
        <w:suppressAutoHyphens/>
        <w:spacing w:after="0" w:line="360" w:lineRule="auto"/>
        <w:ind w:left="1276"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niezłożenia wniosku w systemie LSI,</w:t>
      </w:r>
    </w:p>
    <w:p w14:paraId="3BC546E9" w14:textId="77777777" w:rsidR="00F55D6B" w:rsidRPr="00434D34" w:rsidRDefault="00F55D6B" w:rsidP="00167C7C">
      <w:pPr>
        <w:numPr>
          <w:ilvl w:val="0"/>
          <w:numId w:val="15"/>
        </w:numPr>
        <w:tabs>
          <w:tab w:val="num" w:pos="0"/>
          <w:tab w:val="left" w:pos="993"/>
        </w:tabs>
        <w:suppressAutoHyphens/>
        <w:spacing w:after="0" w:line="360" w:lineRule="auto"/>
        <w:ind w:left="993" w:hanging="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1A3E39FB" w14:textId="77777777" w:rsidR="00F55D6B" w:rsidRPr="00434D34" w:rsidRDefault="00F55D6B" w:rsidP="00167C7C">
      <w:pPr>
        <w:numPr>
          <w:ilvl w:val="0"/>
          <w:numId w:val="15"/>
        </w:numPr>
        <w:tabs>
          <w:tab w:val="num" w:pos="0"/>
          <w:tab w:val="left" w:pos="993"/>
        </w:tabs>
        <w:suppressAutoHyphens/>
        <w:spacing w:after="0" w:line="360" w:lineRule="auto"/>
        <w:ind w:left="993" w:hanging="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niezłożenia w wyznaczonym terminie uzupełnienia, o którym mowa w p</w:t>
      </w:r>
      <w:r w:rsidR="00745023">
        <w:rPr>
          <w:rFonts w:ascii="Arial" w:eastAsia="Times New Roman" w:hAnsi="Arial" w:cs="Arial"/>
          <w:sz w:val="24"/>
          <w:szCs w:val="24"/>
          <w:lang w:eastAsia="ar-SA"/>
        </w:rPr>
        <w:t xml:space="preserve">kt. 5 ppkt </w:t>
      </w:r>
      <w:r w:rsidRPr="00434D34">
        <w:rPr>
          <w:rFonts w:ascii="Arial" w:eastAsia="Times New Roman" w:hAnsi="Arial" w:cs="Arial"/>
          <w:sz w:val="24"/>
          <w:szCs w:val="24"/>
          <w:lang w:eastAsia="ar-SA"/>
        </w:rPr>
        <w:t>5.</w:t>
      </w:r>
    </w:p>
    <w:p w14:paraId="604303C9"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 uwagi na elektroniczną formę składania wniosku, IOK nie przewiduje zwrotu wniosków pozostawionych bez rozpatrzenia.</w:t>
      </w:r>
    </w:p>
    <w:p w14:paraId="05F5194E" w14:textId="30025835"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Wnioski, które przeszły pozytywnie weryfikację warunków formalnych</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kierowane są do oceny w zakresie spełnienia kryteriów.</w:t>
      </w:r>
    </w:p>
    <w:p w14:paraId="26D86C4D"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rPr>
        <w:t>Każdy projekt oceniany jest pod kątem spełnienia wszystkich niżej wymienionych kryteriów:</w:t>
      </w:r>
    </w:p>
    <w:p w14:paraId="57BF8AD5" w14:textId="56D96A36"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formalne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6A3DE471" w14:textId="64894EFB"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horyzontalne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6371C5CC" w14:textId="16D98338"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merytoryczne (zero</w:t>
      </w:r>
      <w:r w:rsidR="0096618E">
        <w:rPr>
          <w:rFonts w:ascii="Arial" w:eastAsia="Times New Roman" w:hAnsi="Arial" w:cs="Arial"/>
          <w:sz w:val="24"/>
          <w:szCs w:val="24"/>
        </w:rPr>
        <w:t>-</w:t>
      </w:r>
      <w:r w:rsidRPr="00434D34">
        <w:rPr>
          <w:rFonts w:ascii="Arial" w:eastAsia="Times New Roman" w:hAnsi="Arial" w:cs="Arial"/>
          <w:sz w:val="24"/>
          <w:szCs w:val="24"/>
        </w:rPr>
        <w:t>jedynkowe) – spełnienie warunkuje otrzymanie dofinansowania;</w:t>
      </w:r>
    </w:p>
    <w:p w14:paraId="1EBE21E4" w14:textId="77777777"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ogólne merytoryczne (punktowe) – uzyskanie określonej liczby punktów za kryterium warunkuje otrzymanie dofinansowania;</w:t>
      </w:r>
    </w:p>
    <w:p w14:paraId="7F26E830" w14:textId="5FF5B9EA"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szczegółowe dostępu (zero</w:t>
      </w:r>
      <w:r w:rsidR="0096618E">
        <w:rPr>
          <w:rFonts w:ascii="Arial" w:eastAsia="Times New Roman" w:hAnsi="Arial" w:cs="Arial"/>
          <w:sz w:val="24"/>
          <w:szCs w:val="24"/>
        </w:rPr>
        <w:t>-</w:t>
      </w:r>
      <w:r w:rsidRPr="00434D34">
        <w:rPr>
          <w:rFonts w:ascii="Arial" w:eastAsia="Times New Roman" w:hAnsi="Arial" w:cs="Arial"/>
          <w:sz w:val="24"/>
          <w:szCs w:val="24"/>
        </w:rPr>
        <w:t xml:space="preserve">jedynkowe) </w:t>
      </w:r>
      <w:r w:rsidR="0096618E">
        <w:rPr>
          <w:rFonts w:ascii="Arial" w:eastAsia="Times New Roman" w:hAnsi="Arial" w:cs="Arial"/>
          <w:sz w:val="24"/>
          <w:szCs w:val="24"/>
        </w:rPr>
        <w:t xml:space="preserve">- </w:t>
      </w:r>
      <w:r w:rsidRPr="00434D34">
        <w:rPr>
          <w:rFonts w:ascii="Arial" w:eastAsia="Times New Roman" w:hAnsi="Arial" w:cs="Arial"/>
          <w:sz w:val="24"/>
          <w:szCs w:val="24"/>
        </w:rPr>
        <w:t>jeżeli zostały przewidziane – spełnienie warunkuje otrzymanie dofinansowania;</w:t>
      </w:r>
    </w:p>
    <w:p w14:paraId="12A67AC4" w14:textId="70EA2730" w:rsidR="00F55D6B" w:rsidRPr="00434D34" w:rsidRDefault="00F55D6B" w:rsidP="00193431">
      <w:pPr>
        <w:numPr>
          <w:ilvl w:val="0"/>
          <w:numId w:val="66"/>
        </w:numPr>
        <w:tabs>
          <w:tab w:val="left" w:pos="993"/>
        </w:tabs>
        <w:spacing w:after="0" w:line="360" w:lineRule="auto"/>
        <w:ind w:left="993" w:hanging="284"/>
        <w:contextualSpacing/>
        <w:jc w:val="both"/>
        <w:rPr>
          <w:rFonts w:ascii="Arial" w:eastAsia="Times New Roman" w:hAnsi="Arial" w:cs="Arial"/>
          <w:sz w:val="24"/>
          <w:szCs w:val="24"/>
        </w:rPr>
      </w:pPr>
      <w:r w:rsidRPr="00434D34">
        <w:rPr>
          <w:rFonts w:ascii="Arial" w:eastAsia="Times New Roman" w:hAnsi="Arial" w:cs="Arial"/>
          <w:sz w:val="24"/>
          <w:szCs w:val="24"/>
        </w:rPr>
        <w:t xml:space="preserve">szczegółowe dodatkowe (punktowe) </w:t>
      </w:r>
      <w:r w:rsidR="0096618E">
        <w:rPr>
          <w:rFonts w:ascii="Arial" w:eastAsia="Times New Roman" w:hAnsi="Arial" w:cs="Arial"/>
          <w:sz w:val="24"/>
          <w:szCs w:val="24"/>
        </w:rPr>
        <w:t xml:space="preserve">- </w:t>
      </w:r>
      <w:r w:rsidRPr="00434D34">
        <w:rPr>
          <w:rFonts w:ascii="Arial" w:eastAsia="Times New Roman" w:hAnsi="Arial" w:cs="Arial"/>
          <w:sz w:val="24"/>
          <w:szCs w:val="24"/>
        </w:rPr>
        <w:t>jeżeli zostały przewidziane - spełnienie nie warunkuje otrzymania dofinansowania;</w:t>
      </w:r>
    </w:p>
    <w:p w14:paraId="17C07876" w14:textId="0DBF7AFD" w:rsidR="00F55D6B" w:rsidRPr="00434D34" w:rsidRDefault="00F55D6B" w:rsidP="00193431">
      <w:pPr>
        <w:numPr>
          <w:ilvl w:val="0"/>
          <w:numId w:val="66"/>
        </w:numPr>
        <w:spacing w:after="0" w:line="360" w:lineRule="auto"/>
        <w:ind w:left="993"/>
        <w:contextualSpacing/>
        <w:jc w:val="both"/>
        <w:rPr>
          <w:rFonts w:ascii="Arial" w:eastAsia="Times New Roman" w:hAnsi="Arial" w:cs="Arial"/>
          <w:sz w:val="24"/>
          <w:szCs w:val="24"/>
        </w:rPr>
      </w:pPr>
      <w:r w:rsidRPr="00434D34">
        <w:rPr>
          <w:rFonts w:ascii="Arial" w:eastAsia="Times New Roman" w:hAnsi="Arial" w:cs="Arial"/>
          <w:sz w:val="24"/>
          <w:szCs w:val="24"/>
        </w:rPr>
        <w:t>kryterium negocjacyjne (zero</w:t>
      </w:r>
      <w:r w:rsidR="0096618E">
        <w:rPr>
          <w:rFonts w:ascii="Arial" w:eastAsia="Times New Roman" w:hAnsi="Arial" w:cs="Arial"/>
          <w:sz w:val="24"/>
          <w:szCs w:val="24"/>
        </w:rPr>
        <w:t>-</w:t>
      </w:r>
      <w:r w:rsidRPr="00434D34">
        <w:rPr>
          <w:rFonts w:ascii="Arial" w:eastAsia="Times New Roman" w:hAnsi="Arial" w:cs="Arial"/>
          <w:sz w:val="24"/>
          <w:szCs w:val="24"/>
        </w:rPr>
        <w:t xml:space="preserve">jedynkowe) – </w:t>
      </w:r>
      <w:r w:rsidR="00D31D43" w:rsidRPr="00434D34">
        <w:rPr>
          <w:rFonts w:ascii="Arial" w:eastAsia="Times New Roman" w:hAnsi="Arial" w:cs="Arial"/>
          <w:sz w:val="24"/>
          <w:szCs w:val="24"/>
        </w:rPr>
        <w:t>spełnienie warunkuje otrzymanie dofinansowania</w:t>
      </w:r>
      <w:r w:rsidRPr="00434D34">
        <w:rPr>
          <w:rFonts w:ascii="Arial" w:eastAsia="Times New Roman" w:hAnsi="Arial" w:cs="Arial"/>
          <w:sz w:val="24"/>
          <w:szCs w:val="24"/>
        </w:rPr>
        <w:t>.</w:t>
      </w:r>
    </w:p>
    <w:p w14:paraId="4DDA16BD" w14:textId="04EBAA6D"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a ich niespełnienie skutkuje negatywną oceną wniosku. W przypadku</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w:t>
      </w:r>
      <w:r w:rsidR="0096618E">
        <w:rPr>
          <w:rFonts w:ascii="Arial" w:eastAsia="Times New Roman" w:hAnsi="Arial" w:cs="Arial"/>
          <w:sz w:val="24"/>
          <w:szCs w:val="24"/>
          <w:lang w:eastAsia="ar-SA"/>
        </w:rPr>
        <w:t>gdy</w:t>
      </w:r>
      <w:r w:rsidR="0096618E"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projekt nie spełni któregokolwiek z obligatoryjnych kryteriów „0-1”, projekt otrzymuje ostatecznie „0” punktów.</w:t>
      </w:r>
    </w:p>
    <w:p w14:paraId="42A742A0"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 xml:space="preserve">Maksymalna liczba punktów możliwych do przyznania za spełnienie wszystkich ogólnych kryteriów merytorycznych wynosi </w:t>
      </w:r>
      <w:r w:rsidRPr="00434D34">
        <w:rPr>
          <w:rFonts w:ascii="Arial" w:eastAsia="Times New Roman" w:hAnsi="Arial" w:cs="Arial"/>
          <w:b/>
          <w:sz w:val="24"/>
          <w:szCs w:val="24"/>
          <w:lang w:eastAsia="ar-SA"/>
        </w:rPr>
        <w:t>50 punktów.</w:t>
      </w:r>
      <w:r w:rsidRPr="00434D34">
        <w:rPr>
          <w:rFonts w:ascii="Arial" w:eastAsia="Times New Roman" w:hAnsi="Arial" w:cs="Arial"/>
          <w:sz w:val="24"/>
          <w:szCs w:val="24"/>
          <w:lang w:eastAsia="ar-SA"/>
        </w:rPr>
        <w:t xml:space="preserve"> </w:t>
      </w:r>
    </w:p>
    <w:p w14:paraId="25B3D888" w14:textId="4B2269BB"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Projekt otrzymuje ocenę pozytywną</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jeśli wszystkie kryteria zero</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F869C2A" w14:textId="61EE4CD4"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w:t>
      </w:r>
      <w:r w:rsidR="0096618E">
        <w:rPr>
          <w:rFonts w:ascii="Arial" w:eastAsia="Times New Roman" w:hAnsi="Arial" w:cs="Arial"/>
          <w:sz w:val="24"/>
          <w:szCs w:val="24"/>
          <w:lang w:eastAsia="ar-SA"/>
        </w:rPr>
        <w:t>O</w:t>
      </w:r>
      <w:r w:rsidRPr="00434D34">
        <w:rPr>
          <w:rFonts w:ascii="Arial" w:eastAsia="Times New Roman" w:hAnsi="Arial" w:cs="Arial"/>
          <w:sz w:val="24"/>
          <w:szCs w:val="24"/>
          <w:lang w:eastAsia="ar-SA"/>
        </w:rPr>
        <w:t xml:space="preserve">cena przerywana jest po weryfikacji wszystkich ogólnych kryteriów formalnych oraz szczegółowych kryteriów dostępu, a do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kierowane jest pismo informujące o negatywnym wyniku oceny wraz z pouczeniem o możliwości wniesienia protestu.</w:t>
      </w:r>
    </w:p>
    <w:p w14:paraId="6A21F164" w14:textId="22B316B6"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Ocena każdego kryterium </w:t>
      </w:r>
      <w:r w:rsidR="0096618E" w:rsidRPr="00434D34">
        <w:rPr>
          <w:rFonts w:ascii="Arial" w:eastAsia="Times New Roman" w:hAnsi="Arial" w:cs="Arial"/>
          <w:sz w:val="24"/>
          <w:szCs w:val="24"/>
          <w:lang w:eastAsia="ar-SA"/>
        </w:rPr>
        <w:t xml:space="preserve">za wyjątkiem kryterium negocjacyjnego </w:t>
      </w:r>
      <w:r w:rsidRPr="00434D34">
        <w:rPr>
          <w:rFonts w:ascii="Arial" w:eastAsia="Times New Roman" w:hAnsi="Arial" w:cs="Arial"/>
          <w:sz w:val="24"/>
          <w:szCs w:val="24"/>
          <w:lang w:eastAsia="ar-SA"/>
        </w:rPr>
        <w:t>jest dokonywana przez dwóch członków KOP. Ocena kryterium negocjacyjnego jest dokonywana przez jednego członk</w:t>
      </w:r>
      <w:r w:rsidR="005741C7">
        <w:rPr>
          <w:rFonts w:ascii="Arial" w:eastAsia="Times New Roman" w:hAnsi="Arial" w:cs="Arial"/>
          <w:sz w:val="24"/>
          <w:szCs w:val="24"/>
          <w:lang w:eastAsia="ar-SA"/>
        </w:rPr>
        <w:t>a</w:t>
      </w:r>
      <w:r w:rsidRPr="00434D34">
        <w:rPr>
          <w:rFonts w:ascii="Arial" w:eastAsia="Times New Roman" w:hAnsi="Arial" w:cs="Arial"/>
          <w:sz w:val="24"/>
          <w:szCs w:val="24"/>
          <w:lang w:eastAsia="ar-SA"/>
        </w:rPr>
        <w:t xml:space="preserve"> KOP.</w:t>
      </w:r>
    </w:p>
    <w:p w14:paraId="3336662A" w14:textId="77777777" w:rsidR="00F55D6B" w:rsidRPr="00D023D8"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D023D8">
        <w:rPr>
          <w:rFonts w:ascii="Arial" w:eastAsia="Times New Roman" w:hAnsi="Arial" w:cs="Arial"/>
          <w:sz w:val="24"/>
          <w:szCs w:val="24"/>
          <w:lang w:eastAsia="ar-SA"/>
        </w:rPr>
        <w:t xml:space="preserve"> </w:t>
      </w:r>
      <w:r w:rsidRPr="00D023D8">
        <w:rPr>
          <w:rFonts w:ascii="Arial" w:eastAsia="Times New Roman" w:hAnsi="Arial" w:cs="Arial"/>
          <w:sz w:val="24"/>
          <w:szCs w:val="24"/>
          <w:lang w:eastAsia="ar-SA"/>
        </w:rPr>
        <w:t>ocen.</w:t>
      </w:r>
    </w:p>
    <w:p w14:paraId="48FA351F"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41D4B443"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18144B8E"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5DA33890" w14:textId="77777777" w:rsidR="00F55D6B" w:rsidRPr="00434D34" w:rsidRDefault="00F55D6B" w:rsidP="00193431">
      <w:pPr>
        <w:numPr>
          <w:ilvl w:val="0"/>
          <w:numId w:val="105"/>
        </w:numPr>
        <w:spacing w:after="0" w:line="360" w:lineRule="auto"/>
        <w:ind w:left="720" w:hanging="720"/>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Na etapie oceny formalno-merytorycznej z negocjacjami dopuszczalne jest wezwanie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y do przedstawienia wyjaśnień/ uzupełnienia i/lub poprawy zapisów wniosku w celu potwierdzenia spełnienia kryterium.  Złożone </w:t>
      </w:r>
      <w:r w:rsidRPr="00434D34">
        <w:rPr>
          <w:rFonts w:ascii="Arial" w:eastAsia="Times New Roman" w:hAnsi="Arial" w:cs="Arial"/>
          <w:sz w:val="24"/>
          <w:szCs w:val="24"/>
          <w:lang w:eastAsia="ar-SA"/>
        </w:rPr>
        <w:lastRenderedPageBreak/>
        <w:t xml:space="preserve">przez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ę wyjaśnienia mogą stanowić potwierdzenie spełnienia danego kryterium, co zostanie odnotowane w karcie oceny.  </w:t>
      </w:r>
    </w:p>
    <w:p w14:paraId="59BDCC12" w14:textId="77777777" w:rsidR="00F55D6B" w:rsidRPr="00434D34" w:rsidRDefault="00F55D6B" w:rsidP="00193431">
      <w:pPr>
        <w:numPr>
          <w:ilvl w:val="0"/>
          <w:numId w:val="105"/>
        </w:numPr>
        <w:spacing w:after="0" w:line="360" w:lineRule="auto"/>
        <w:ind w:left="720" w:hanging="720"/>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434D34">
        <w:rPr>
          <w:rFonts w:ascii="Arial" w:eastAsia="Times New Roman" w:hAnsi="Arial" w:cs="Arial"/>
          <w:i/>
          <w:sz w:val="24"/>
          <w:szCs w:val="24"/>
          <w:lang w:eastAsia="ar-SA"/>
        </w:rPr>
        <w:t xml:space="preserve">Opis znaczenia kryterium. </w:t>
      </w:r>
    </w:p>
    <w:p w14:paraId="614AAD9F"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Zakres uzupełnienia lub poprawy projektu:</w:t>
      </w:r>
    </w:p>
    <w:p w14:paraId="08F399DC" w14:textId="77777777" w:rsidR="00F55D6B" w:rsidRPr="00434D34" w:rsidRDefault="00F55D6B" w:rsidP="00193431">
      <w:pPr>
        <w:numPr>
          <w:ilvl w:val="0"/>
          <w:numId w:val="40"/>
        </w:numPr>
        <w:suppressAutoHyphens/>
        <w:spacing w:after="0" w:line="360" w:lineRule="auto"/>
        <w:ind w:left="108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4625262" w14:textId="77777777" w:rsidR="00F55D6B" w:rsidRPr="00434D34" w:rsidRDefault="00F55D6B" w:rsidP="00193431">
      <w:pPr>
        <w:numPr>
          <w:ilvl w:val="0"/>
          <w:numId w:val="40"/>
        </w:numPr>
        <w:suppressAutoHyphens/>
        <w:spacing w:after="0" w:line="360" w:lineRule="auto"/>
        <w:ind w:left="108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AFF3BB0"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ami. </w:t>
      </w:r>
      <w:r w:rsidRPr="00434D34">
        <w:rPr>
          <w:rFonts w:ascii="Arial" w:eastAsia="Times New Roman" w:hAnsi="Arial" w:cs="Arial"/>
          <w:sz w:val="24"/>
          <w:szCs w:val="24"/>
        </w:rPr>
        <w:t xml:space="preserve"> </w:t>
      </w:r>
    </w:p>
    <w:p w14:paraId="3CA1B0B8" w14:textId="4678F3AC"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IOK dopuszcza możliwość</w:t>
      </w:r>
      <w:r w:rsidR="0096618E">
        <w:rPr>
          <w:rFonts w:ascii="Arial" w:eastAsia="Times New Roman" w:hAnsi="Arial" w:cs="Arial"/>
          <w:sz w:val="24"/>
          <w:szCs w:val="24"/>
          <w:lang w:eastAsia="ar-SA"/>
        </w:rPr>
        <w:t xml:space="preserve"> prowadzenia negocacji</w:t>
      </w:r>
      <w:r w:rsidRPr="00434D34">
        <w:rPr>
          <w:rFonts w:ascii="Arial" w:eastAsia="Times New Roman" w:hAnsi="Arial" w:cs="Arial"/>
          <w:sz w:val="24"/>
          <w:szCs w:val="24"/>
          <w:lang w:eastAsia="ar-SA"/>
        </w:rPr>
        <w:t xml:space="preserve"> w ramach wszystkich projektów, które spełniają kryteria wyboru projektów i uzyskały wymaganą liczbę punktów oraz zostały skierowane do negocjacji w wyniku przeprowadzonej oceny.</w:t>
      </w:r>
    </w:p>
    <w:p w14:paraId="22055E42"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Skierowanie projektu do negocjacji nie jest jednoznaczne z rekomendowaniem wniosku do dofinansowania.</w:t>
      </w:r>
    </w:p>
    <w:p w14:paraId="42FDD488"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procesie ustalania warunków negocjacyjnych może brać udział także Przewodniczący KOP.</w:t>
      </w:r>
    </w:p>
    <w:p w14:paraId="1ECF34FC" w14:textId="77777777" w:rsidR="00F55D6B" w:rsidRPr="00434D34"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Kierując projekt do negocjacji oceniający: </w:t>
      </w:r>
    </w:p>
    <w:p w14:paraId="0E305748" w14:textId="64425FE8" w:rsidR="00F55D6B" w:rsidRPr="00434D34" w:rsidRDefault="00F55D6B" w:rsidP="00193431">
      <w:pPr>
        <w:numPr>
          <w:ilvl w:val="0"/>
          <w:numId w:val="41"/>
        </w:numPr>
        <w:suppressAutoHyphens/>
        <w:spacing w:after="0" w:line="360" w:lineRule="auto"/>
        <w:ind w:left="164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wskazuje zakres negocjacji, podając</w:t>
      </w:r>
      <w:r w:rsidR="0096618E">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jakie korekty należy wprowadzić </w:t>
      </w:r>
      <w:r w:rsidRPr="00434D34">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w trakcie negocjacji, aby mogły zakończyć się one wynikiem pozytywnym;</w:t>
      </w:r>
    </w:p>
    <w:p w14:paraId="6F910D51" w14:textId="77777777" w:rsidR="00F55D6B" w:rsidRPr="00434D34" w:rsidRDefault="00F55D6B" w:rsidP="00193431">
      <w:pPr>
        <w:numPr>
          <w:ilvl w:val="0"/>
          <w:numId w:val="41"/>
        </w:numPr>
        <w:suppressAutoHyphens/>
        <w:spacing w:after="0" w:line="360" w:lineRule="auto"/>
        <w:ind w:left="164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wyczerpująco uzasadnia swoje stanowisko.</w:t>
      </w:r>
    </w:p>
    <w:p w14:paraId="2AB8C40E" w14:textId="77777777" w:rsidR="00571305" w:rsidRDefault="00F55D6B"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0D4608A8"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lastRenderedPageBreak/>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52C6D804" w14:textId="4DD4D9B6"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IOK przed rozpoczęciem negocjacji wysyła do wszystkich Wnioskodawców informację o planowanym terminie ich rozpoczęcia</w:t>
      </w:r>
      <w:r w:rsidR="005741C7">
        <w:rPr>
          <w:rFonts w:ascii="Arial" w:hAnsi="Arial" w:cs="Arial"/>
          <w:b/>
          <w:sz w:val="24"/>
          <w:szCs w:val="24"/>
        </w:rPr>
        <w:t xml:space="preserve"> i zakończenia</w:t>
      </w:r>
      <w:r w:rsidRPr="00F70677">
        <w:rPr>
          <w:rFonts w:ascii="Arial" w:hAnsi="Arial" w:cs="Arial"/>
          <w:b/>
          <w:sz w:val="24"/>
          <w:szCs w:val="24"/>
        </w:rPr>
        <w:t>.</w:t>
      </w:r>
    </w:p>
    <w:p w14:paraId="3159FA21"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 xml:space="preserve">Wnioskodawca ma obowiązek systematycznego monitorowania skrzynki odbiorczej, wskazanej do kontaktu w ramach projektu. </w:t>
      </w:r>
    </w:p>
    <w:p w14:paraId="63DD944F" w14:textId="4A358F83"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b/>
          <w:sz w:val="24"/>
          <w:szCs w:val="24"/>
        </w:rPr>
        <w:t>Proces negocjacji prowadzony jest w systemie LSI,</w:t>
      </w:r>
      <w:r w:rsidR="005741C7">
        <w:rPr>
          <w:rFonts w:ascii="Arial" w:hAnsi="Arial" w:cs="Arial"/>
          <w:b/>
          <w:sz w:val="24"/>
          <w:szCs w:val="24"/>
        </w:rPr>
        <w:t xml:space="preserve"> </w:t>
      </w:r>
      <w:r w:rsidRPr="00F70677">
        <w:rPr>
          <w:rFonts w:ascii="Arial" w:hAnsi="Arial" w:cs="Arial"/>
          <w:b/>
          <w:sz w:val="24"/>
          <w:szCs w:val="24"/>
        </w:rPr>
        <w:t>a wskazane terminy liczone będą od daty przekazania dokumentu w systemie.</w:t>
      </w:r>
    </w:p>
    <w:p w14:paraId="468F901D"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Wnioskodawca po otrzymaniu Formularza negocjacyjnego ma obowiązek przedstawić w nim swoje stanowisko i odesłać go w terminie 7 dni roboczyc</w:t>
      </w:r>
      <w:r w:rsidR="008F5716">
        <w:rPr>
          <w:rFonts w:ascii="Arial" w:hAnsi="Arial" w:cs="Arial"/>
          <w:sz w:val="24"/>
          <w:szCs w:val="24"/>
        </w:rPr>
        <w:t xml:space="preserve">h do IOK, co jest równoznaczne </w:t>
      </w:r>
      <w:r w:rsidRPr="00F70677">
        <w:rPr>
          <w:rFonts w:ascii="Arial" w:hAnsi="Arial" w:cs="Arial"/>
          <w:sz w:val="24"/>
          <w:szCs w:val="24"/>
        </w:rPr>
        <w:t xml:space="preserve">z podjęciem negocjacji. </w:t>
      </w:r>
    </w:p>
    <w:p w14:paraId="0C987437" w14:textId="068A398E"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 przypadku braku odpowiedzi Projektodawcy w terminie</w:t>
      </w:r>
      <w:r w:rsidR="0096618E">
        <w:rPr>
          <w:rFonts w:ascii="Arial" w:hAnsi="Arial" w:cs="Arial"/>
          <w:sz w:val="24"/>
          <w:szCs w:val="24"/>
        </w:rPr>
        <w:t>,</w:t>
      </w:r>
      <w:r w:rsidRPr="00F70677">
        <w:rPr>
          <w:rFonts w:ascii="Arial" w:hAnsi="Arial" w:cs="Arial"/>
          <w:sz w:val="24"/>
          <w:szCs w:val="24"/>
        </w:rPr>
        <w:t xml:space="preserve"> o którym mowa w </w:t>
      </w:r>
      <w:r w:rsidR="007C1F26">
        <w:rPr>
          <w:rFonts w:ascii="Arial" w:hAnsi="Arial" w:cs="Arial"/>
          <w:b/>
          <w:sz w:val="24"/>
          <w:szCs w:val="24"/>
        </w:rPr>
        <w:t xml:space="preserve">pkt. </w:t>
      </w:r>
      <w:r w:rsidRPr="00F70677">
        <w:rPr>
          <w:rFonts w:ascii="Arial" w:hAnsi="Arial" w:cs="Arial"/>
          <w:b/>
          <w:sz w:val="24"/>
          <w:szCs w:val="24"/>
        </w:rPr>
        <w:t>34</w:t>
      </w:r>
      <w:r w:rsidRPr="00F70677">
        <w:rPr>
          <w:rFonts w:ascii="Arial" w:hAnsi="Arial" w:cs="Arial"/>
          <w:sz w:val="24"/>
          <w:szCs w:val="24"/>
        </w:rPr>
        <w:t xml:space="preserve">  lub w sytuacji</w:t>
      </w:r>
      <w:r w:rsidR="0096618E">
        <w:rPr>
          <w:rFonts w:ascii="Arial" w:hAnsi="Arial" w:cs="Arial"/>
          <w:sz w:val="24"/>
          <w:szCs w:val="24"/>
        </w:rPr>
        <w:t>,</w:t>
      </w:r>
      <w:r w:rsidRPr="00F70677">
        <w:rPr>
          <w:rFonts w:ascii="Arial" w:hAnsi="Arial" w:cs="Arial"/>
          <w:sz w:val="24"/>
          <w:szCs w:val="24"/>
        </w:rPr>
        <w:t xml:space="preserve"> gdy przesłane przez Projektodawcę stanowisko nie jest sformułowane w sposób jednoznaczny bądź przedstawione przez Projektodawcę wyjaśnienia są niewystarczające, </w:t>
      </w:r>
      <w:r w:rsidRPr="00F70677">
        <w:rPr>
          <w:rFonts w:ascii="Arial" w:hAnsi="Arial" w:cs="Arial"/>
          <w:b/>
          <w:sz w:val="24"/>
          <w:szCs w:val="24"/>
        </w:rPr>
        <w:t>przesyłany jest</w:t>
      </w:r>
      <w:r w:rsidRPr="00F70677">
        <w:rPr>
          <w:rFonts w:ascii="Arial" w:hAnsi="Arial" w:cs="Arial"/>
          <w:sz w:val="24"/>
          <w:szCs w:val="24"/>
        </w:rPr>
        <w:t xml:space="preserve"> do Wnioskodawcy Formularz negocjacyjny ze stanowiskiem IOK </w:t>
      </w:r>
      <w:r w:rsidRPr="00F70677">
        <w:rPr>
          <w:rFonts w:ascii="Arial" w:hAnsi="Arial" w:cs="Arial"/>
          <w:sz w:val="24"/>
          <w:szCs w:val="24"/>
        </w:rPr>
        <w:br/>
        <w:t xml:space="preserve">w zakresie kwestii będących przedmiotem negocjacji. </w:t>
      </w:r>
    </w:p>
    <w:p w14:paraId="4FAF26FD"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Przewodniczący KOP może przyjąć (w całości lub w części) lub odrzucić (w całości lub w części) stanowisko Wnioskodawcy  wskazane w Formularzu negocjacyjnym.</w:t>
      </w:r>
    </w:p>
    <w:p w14:paraId="0D779CEB"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W przypadku przyjęcia warunków negocjacji Wnioskodawca jest zobowiązany do dostarczenia skorygowanego wniosku w terminie wskazanym przez IOK.</w:t>
      </w:r>
    </w:p>
    <w:p w14:paraId="40CB9127" w14:textId="77777777"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Skorygowanie wniosku nie skutkuje przywróceniem punktów, które zostały odjęte na etapie oceny.</w:t>
      </w:r>
    </w:p>
    <w:p w14:paraId="5C8C5E55" w14:textId="17B22C55"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Proces negocjacji kończy ocena zero</w:t>
      </w:r>
      <w:r w:rsidR="0096618E">
        <w:rPr>
          <w:rFonts w:ascii="Arial" w:hAnsi="Arial" w:cs="Arial"/>
          <w:sz w:val="24"/>
          <w:szCs w:val="24"/>
        </w:rPr>
        <w:t>-</w:t>
      </w:r>
      <w:r w:rsidRPr="00F70677">
        <w:rPr>
          <w:rFonts w:ascii="Arial" w:hAnsi="Arial" w:cs="Arial"/>
          <w:sz w:val="24"/>
          <w:szCs w:val="24"/>
        </w:rPr>
        <w:t>jedynkowego kryterium  negocjacyjnego, w ramach którego weryfikowane jest</w:t>
      </w:r>
      <w:r w:rsidR="0096618E">
        <w:rPr>
          <w:rFonts w:ascii="Arial" w:hAnsi="Arial" w:cs="Arial"/>
          <w:sz w:val="24"/>
          <w:szCs w:val="24"/>
        </w:rPr>
        <w:t>,</w:t>
      </w:r>
      <w:r w:rsidRPr="00F70677">
        <w:rPr>
          <w:rFonts w:ascii="Arial" w:hAnsi="Arial" w:cs="Arial"/>
          <w:sz w:val="24"/>
          <w:szCs w:val="24"/>
        </w:rPr>
        <w:t xml:space="preserve"> czy projekt spełnia warunki postawione przez oceniających lub Przewodniczącego KOP. Przedmiotowe kryterium jest oceniane przez Sekretarza KOP lub innego członka KOP. </w:t>
      </w:r>
    </w:p>
    <w:p w14:paraId="100BC291" w14:textId="46ADAA12" w:rsidR="00571305" w:rsidRPr="00F70677"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Jeżeli w efekcie negocjacji</w:t>
      </w:r>
      <w:r w:rsidR="00774675">
        <w:rPr>
          <w:rStyle w:val="Odwoanieprzypisudolnego"/>
          <w:rFonts w:ascii="Arial" w:hAnsi="Arial" w:cs="Arial"/>
          <w:sz w:val="24"/>
          <w:szCs w:val="24"/>
        </w:rPr>
        <w:footnoteReference w:id="16"/>
      </w:r>
      <w:r w:rsidRPr="00F70677">
        <w:rPr>
          <w:rFonts w:ascii="Arial" w:hAnsi="Arial" w:cs="Arial"/>
          <w:sz w:val="24"/>
          <w:szCs w:val="24"/>
        </w:rPr>
        <w:t>:</w:t>
      </w:r>
    </w:p>
    <w:p w14:paraId="2E33E66E" w14:textId="4784764C" w:rsidR="00571305" w:rsidRPr="00F70677" w:rsidRDefault="00571305" w:rsidP="00193431">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lastRenderedPageBreak/>
        <w:t>do wniosku nie zostaną wprowadzone korekty wskazane przez oceniających lub przez Przewodniczącego KOP lub inne zmiany wynikające z ustaleń dokonanych podczas negocjacji</w:t>
      </w:r>
      <w:r w:rsidR="0096618E">
        <w:rPr>
          <w:rFonts w:ascii="Arial" w:hAnsi="Arial" w:cs="Arial"/>
          <w:sz w:val="24"/>
          <w:szCs w:val="24"/>
        </w:rPr>
        <w:t>,</w:t>
      </w:r>
      <w:r w:rsidRPr="00F70677">
        <w:rPr>
          <w:rFonts w:ascii="Arial" w:hAnsi="Arial" w:cs="Arial"/>
          <w:sz w:val="24"/>
          <w:szCs w:val="24"/>
        </w:rPr>
        <w:t xml:space="preserve"> lub </w:t>
      </w:r>
    </w:p>
    <w:p w14:paraId="181BD4D1" w14:textId="4117BC3C" w:rsidR="00571305" w:rsidRPr="00BF7A52" w:rsidRDefault="00571305" w:rsidP="00BF7A52">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t>KOP nie uzyska od Wnioskodawcy informacji i wyjaśnień dotyczących określonych zapisów we wniosku lub przekazane wyjaśnienia/informacje nie zostaną zaakceptowane przez KOP</w:t>
      </w:r>
      <w:r w:rsidR="0096618E">
        <w:rPr>
          <w:rFonts w:ascii="Arial" w:hAnsi="Arial" w:cs="Arial"/>
          <w:sz w:val="24"/>
          <w:szCs w:val="24"/>
        </w:rPr>
        <w:t>,</w:t>
      </w:r>
      <w:r w:rsidRPr="00BF7A52">
        <w:rPr>
          <w:rFonts w:ascii="Arial" w:hAnsi="Arial" w:cs="Arial"/>
          <w:sz w:val="24"/>
          <w:szCs w:val="24"/>
        </w:rPr>
        <w:t xml:space="preserve"> lub</w:t>
      </w:r>
    </w:p>
    <w:p w14:paraId="2AD907B3" w14:textId="141828EB" w:rsidR="00571305" w:rsidRPr="001D2E0B" w:rsidRDefault="00571305" w:rsidP="00167C7C">
      <w:pPr>
        <w:numPr>
          <w:ilvl w:val="1"/>
          <w:numId w:val="105"/>
        </w:numPr>
        <w:suppressAutoHyphens/>
        <w:spacing w:after="0" w:line="360" w:lineRule="auto"/>
        <w:ind w:left="1134"/>
        <w:jc w:val="both"/>
        <w:rPr>
          <w:rFonts w:ascii="Arial" w:eastAsia="Times New Roman" w:hAnsi="Arial" w:cs="Arial"/>
          <w:sz w:val="24"/>
          <w:szCs w:val="24"/>
          <w:lang w:eastAsia="ar-SA"/>
        </w:rPr>
      </w:pPr>
      <w:r w:rsidRPr="00F70677">
        <w:rPr>
          <w:rFonts w:ascii="Arial" w:hAnsi="Arial" w:cs="Arial"/>
          <w:sz w:val="24"/>
          <w:szCs w:val="24"/>
        </w:rPr>
        <w:t>do wniosku zostały wprowadzone inne zmiany niż wynikające z kart oceny projektu lub uwag Przewodniczącego KOP lub ustaleń wynikających z procesu negocjacji</w:t>
      </w:r>
      <w:r w:rsidR="001D2E0B">
        <w:rPr>
          <w:rFonts w:ascii="Arial" w:eastAsia="Times New Roman" w:hAnsi="Arial" w:cs="Arial"/>
          <w:sz w:val="24"/>
          <w:szCs w:val="24"/>
          <w:lang w:eastAsia="ar-SA"/>
        </w:rPr>
        <w:t xml:space="preserve"> </w:t>
      </w:r>
      <w:r w:rsidR="0096618E" w:rsidRPr="001D2E0B">
        <w:rPr>
          <w:rFonts w:ascii="Arial" w:hAnsi="Arial" w:cs="Arial"/>
          <w:sz w:val="24"/>
          <w:szCs w:val="24"/>
        </w:rPr>
        <w:t xml:space="preserve">- negocjacje </w:t>
      </w:r>
      <w:r w:rsidRPr="001D2E0B">
        <w:rPr>
          <w:rFonts w:ascii="Arial" w:hAnsi="Arial" w:cs="Arial"/>
          <w:sz w:val="24"/>
          <w:szCs w:val="24"/>
        </w:rPr>
        <w:t>kończą się wynikiem negatywnym, co oznacza niespełnienie zero</w:t>
      </w:r>
      <w:r w:rsidR="0096618E" w:rsidRPr="001D2E0B">
        <w:rPr>
          <w:rFonts w:ascii="Arial" w:hAnsi="Arial" w:cs="Arial"/>
          <w:sz w:val="24"/>
          <w:szCs w:val="24"/>
        </w:rPr>
        <w:t>-</w:t>
      </w:r>
      <w:r w:rsidRPr="001D2E0B">
        <w:rPr>
          <w:rFonts w:ascii="Arial" w:hAnsi="Arial" w:cs="Arial"/>
          <w:sz w:val="24"/>
          <w:szCs w:val="24"/>
        </w:rPr>
        <w:t>jedynkowego kryterium wyboru projektów określonego w zakresie spełnienia warunków postawionych przez oceniających lub Przewodniczącego KOP. Projekt ten umieszczony jest na liście ocenionych projektów z liczbą punktów wynoszącą 0.</w:t>
      </w:r>
    </w:p>
    <w:p w14:paraId="63092E20" w14:textId="77777777" w:rsidR="0032497C" w:rsidRPr="00CD58D2" w:rsidRDefault="00571305" w:rsidP="00193431">
      <w:pPr>
        <w:numPr>
          <w:ilvl w:val="0"/>
          <w:numId w:val="105"/>
        </w:numPr>
        <w:suppressAutoHyphens/>
        <w:spacing w:after="0" w:line="360" w:lineRule="auto"/>
        <w:ind w:left="720" w:hanging="720"/>
        <w:jc w:val="both"/>
        <w:rPr>
          <w:rFonts w:ascii="Arial" w:eastAsia="Times New Roman" w:hAnsi="Arial" w:cs="Arial"/>
          <w:sz w:val="24"/>
          <w:szCs w:val="24"/>
          <w:lang w:eastAsia="ar-SA"/>
        </w:rPr>
      </w:pPr>
      <w:r w:rsidRPr="00F70677">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723B6221" w14:textId="77777777" w:rsidR="00CD58D2" w:rsidRPr="008F5716" w:rsidRDefault="00CD58D2" w:rsidP="00CD58D2">
      <w:pPr>
        <w:suppressAutoHyphens/>
        <w:spacing w:after="0" w:line="360" w:lineRule="auto"/>
        <w:ind w:left="720"/>
        <w:jc w:val="both"/>
        <w:rPr>
          <w:rFonts w:ascii="Arial" w:eastAsia="Times New Roman" w:hAnsi="Arial" w:cs="Arial"/>
          <w:sz w:val="24"/>
          <w:szCs w:val="24"/>
          <w:lang w:eastAsia="ar-SA"/>
        </w:rPr>
      </w:pPr>
    </w:p>
    <w:p w14:paraId="6B308A64" w14:textId="77777777" w:rsidR="00C02CA3" w:rsidRDefault="00BE221C" w:rsidP="00193431">
      <w:pPr>
        <w:pStyle w:val="Nagwek2"/>
        <w:numPr>
          <w:ilvl w:val="1"/>
          <w:numId w:val="31"/>
        </w:numPr>
        <w:spacing w:before="0" w:line="360" w:lineRule="auto"/>
        <w:rPr>
          <w:rFonts w:cs="Arial"/>
          <w:szCs w:val="24"/>
        </w:rPr>
      </w:pPr>
      <w:bookmarkStart w:id="37" w:name="_Toc489855986"/>
      <w:bookmarkStart w:id="38" w:name="_Toc17802214"/>
      <w:r w:rsidRPr="00434D34">
        <w:rPr>
          <w:rFonts w:cs="Arial"/>
          <w:szCs w:val="24"/>
        </w:rPr>
        <w:t>Rozstrzygnięcie konkursu</w:t>
      </w:r>
      <w:bookmarkEnd w:id="37"/>
      <w:bookmarkEnd w:id="38"/>
    </w:p>
    <w:p w14:paraId="403A08A7" w14:textId="77777777" w:rsidR="00CD58D2" w:rsidRPr="00CD58D2" w:rsidRDefault="00CD58D2" w:rsidP="00CD58D2"/>
    <w:p w14:paraId="1D1E6907" w14:textId="77777777" w:rsidR="00774675" w:rsidRDefault="00774675" w:rsidP="00193431">
      <w:pPr>
        <w:numPr>
          <w:ilvl w:val="2"/>
          <w:numId w:val="31"/>
        </w:numPr>
        <w:spacing w:after="0" w:line="360" w:lineRule="auto"/>
        <w:jc w:val="both"/>
        <w:rPr>
          <w:rFonts w:ascii="Arial" w:hAnsi="Arial" w:cs="Arial"/>
          <w:sz w:val="24"/>
          <w:szCs w:val="24"/>
          <w:lang w:eastAsia="ar-SA"/>
        </w:rPr>
      </w:pPr>
      <w:r w:rsidRPr="00637D57">
        <w:rPr>
          <w:rFonts w:ascii="Arial" w:hAnsi="Arial" w:cs="Arial"/>
          <w:sz w:val="24"/>
          <w:szCs w:val="24"/>
          <w:lang w:eastAsia="ar-SA"/>
        </w:rPr>
        <w:t>W ramach konkursu zostaną utworzone 4 listy ocenionych projektów odpowiednio dla każdego subregionu, dla którego przeznaczono osobną pulę środków na dofinansowanie projektów.</w:t>
      </w:r>
      <w:r>
        <w:rPr>
          <w:rFonts w:ascii="Arial" w:hAnsi="Arial" w:cs="Arial"/>
          <w:sz w:val="24"/>
          <w:szCs w:val="24"/>
          <w:lang w:eastAsia="ar-SA"/>
        </w:rPr>
        <w:t xml:space="preserve"> </w:t>
      </w:r>
      <w:r w:rsidRPr="00AF5D9A">
        <w:rPr>
          <w:rFonts w:ascii="Arial" w:hAnsi="Arial" w:cs="Arial"/>
          <w:sz w:val="24"/>
          <w:szCs w:val="24"/>
          <w:lang w:eastAsia="ar-SA"/>
        </w:rPr>
        <w:t>Zarząd Województwa rozstrzyga konkurs, zatwierdzając list</w:t>
      </w:r>
      <w:r>
        <w:rPr>
          <w:rFonts w:ascii="Arial" w:hAnsi="Arial" w:cs="Arial"/>
          <w:sz w:val="24"/>
          <w:szCs w:val="24"/>
          <w:lang w:eastAsia="ar-SA"/>
        </w:rPr>
        <w:t>y</w:t>
      </w:r>
      <w:r w:rsidRPr="00AF5D9A">
        <w:rPr>
          <w:rFonts w:ascii="Arial" w:hAnsi="Arial" w:cs="Arial"/>
          <w:sz w:val="24"/>
          <w:szCs w:val="24"/>
          <w:lang w:eastAsia="ar-SA"/>
        </w:rPr>
        <w:t xml:space="preserve"> ocenionych projektów, </w:t>
      </w:r>
      <w:r>
        <w:rPr>
          <w:rFonts w:ascii="Arial" w:hAnsi="Arial" w:cs="Arial"/>
          <w:sz w:val="24"/>
          <w:szCs w:val="24"/>
          <w:lang w:eastAsia="ar-SA"/>
        </w:rPr>
        <w:t>zgodnie z</w:t>
      </w:r>
      <w:r w:rsidRPr="00AF5D9A">
        <w:rPr>
          <w:rFonts w:ascii="Arial" w:hAnsi="Arial" w:cs="Arial"/>
          <w:sz w:val="24"/>
          <w:szCs w:val="24"/>
          <w:lang w:eastAsia="ar-SA"/>
        </w:rPr>
        <w:t xml:space="preserve"> art. 45 ust. 6 ustawy wdrożeniowej.</w:t>
      </w:r>
    </w:p>
    <w:p w14:paraId="532B0574" w14:textId="465C7F2F" w:rsidR="00033EDB" w:rsidRDefault="00774675" w:rsidP="00774675">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5.1.2</w:t>
      </w:r>
      <w:r w:rsidRPr="00774675">
        <w:rPr>
          <w:rFonts w:ascii="Arial" w:hAnsi="Arial" w:cs="Arial"/>
          <w:sz w:val="24"/>
          <w:szCs w:val="24"/>
          <w:lang w:eastAsia="ar-SA"/>
        </w:rPr>
        <w:tab/>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65880C1B" w14:textId="491995F0" w:rsidR="00774675" w:rsidRPr="00434D34" w:rsidRDefault="00774675" w:rsidP="00774675">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Informacja o projektach wybranych do dofinansowania jest upubliczniana w</w:t>
      </w:r>
      <w:r>
        <w:rPr>
          <w:rFonts w:ascii="Arial" w:hAnsi="Arial" w:cs="Arial"/>
          <w:sz w:val="24"/>
          <w:szCs w:val="24"/>
          <w:lang w:eastAsia="ar-SA"/>
        </w:rPr>
        <w:t> </w:t>
      </w:r>
      <w:r w:rsidRPr="00774675">
        <w:rPr>
          <w:rFonts w:ascii="Arial"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hAnsi="Arial" w:cs="Arial"/>
          <w:sz w:val="24"/>
          <w:szCs w:val="24"/>
          <w:lang w:eastAsia="ar-SA"/>
        </w:rPr>
        <w:t> </w:t>
      </w:r>
      <w:r w:rsidRPr="00774675">
        <w:rPr>
          <w:rFonts w:ascii="Arial" w:hAnsi="Arial" w:cs="Arial"/>
          <w:sz w:val="24"/>
          <w:szCs w:val="24"/>
          <w:lang w:eastAsia="ar-SA"/>
        </w:rPr>
        <w:t xml:space="preserve">przypadku, gdy o wyborze do dofinansowania decyduje liczba uzyskanych </w:t>
      </w:r>
      <w:r w:rsidRPr="00774675">
        <w:rPr>
          <w:rFonts w:ascii="Arial" w:hAnsi="Arial" w:cs="Arial"/>
          <w:sz w:val="24"/>
          <w:szCs w:val="24"/>
          <w:lang w:eastAsia="ar-SA"/>
        </w:rPr>
        <w:lastRenderedPageBreak/>
        <w:t>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347D02F1" w14:textId="22084D21" w:rsidR="00033EDB" w:rsidRPr="00434D34" w:rsidRDefault="00774675" w:rsidP="00193431">
      <w:pPr>
        <w:numPr>
          <w:ilvl w:val="2"/>
          <w:numId w:val="31"/>
        </w:numPr>
        <w:spacing w:after="0" w:line="360" w:lineRule="auto"/>
        <w:jc w:val="both"/>
        <w:rPr>
          <w:rFonts w:ascii="Arial" w:hAnsi="Arial" w:cs="Arial"/>
          <w:sz w:val="24"/>
          <w:szCs w:val="24"/>
          <w:lang w:eastAsia="ar-SA"/>
        </w:rPr>
      </w:pPr>
      <w:r w:rsidRPr="00774675">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3AE69C30" w14:textId="77777777" w:rsidR="00033EDB" w:rsidRPr="00434D34" w:rsidRDefault="00D95BCB"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W </w:t>
      </w:r>
      <w:r w:rsidR="00BE221C" w:rsidRPr="00434D34">
        <w:rPr>
          <w:rFonts w:ascii="Arial" w:hAnsi="Arial" w:cs="Arial"/>
          <w:sz w:val="24"/>
          <w:szCs w:val="24"/>
          <w:lang w:eastAsia="ar-SA"/>
        </w:rPr>
        <w:t>przypadku negatywnej oceny projektu wybieranego w</w:t>
      </w:r>
      <w:r w:rsidR="00D678A0" w:rsidRPr="00434D34">
        <w:rPr>
          <w:rFonts w:ascii="Arial" w:hAnsi="Arial" w:cs="Arial"/>
          <w:sz w:val="24"/>
          <w:szCs w:val="24"/>
          <w:lang w:eastAsia="ar-SA"/>
        </w:rPr>
        <w:t> </w:t>
      </w:r>
      <w:r w:rsidR="00BE221C" w:rsidRPr="00434D34">
        <w:rPr>
          <w:rFonts w:ascii="Arial" w:hAnsi="Arial" w:cs="Arial"/>
          <w:sz w:val="24"/>
          <w:szCs w:val="24"/>
          <w:lang w:eastAsia="ar-SA"/>
        </w:rPr>
        <w:t xml:space="preserve">trybie konkursowym, o której mowa w art. 53 ust 2 </w:t>
      </w:r>
      <w:r w:rsidR="00BE221C" w:rsidRPr="001D2E0B">
        <w:rPr>
          <w:rFonts w:ascii="Arial" w:hAnsi="Arial" w:cs="Arial"/>
          <w:sz w:val="24"/>
          <w:szCs w:val="24"/>
          <w:lang w:eastAsia="ar-SA"/>
        </w:rPr>
        <w:t>ustawy wdrożeniowej</w:t>
      </w:r>
      <w:r w:rsidR="00BE221C" w:rsidRPr="00434D34">
        <w:rPr>
          <w:rFonts w:ascii="Arial" w:hAnsi="Arial" w:cs="Arial"/>
          <w:sz w:val="24"/>
          <w:szCs w:val="24"/>
          <w:lang w:eastAsia="ar-SA"/>
        </w:rPr>
        <w:t>,</w:t>
      </w:r>
      <w:r w:rsidRPr="00434D34">
        <w:rPr>
          <w:rFonts w:ascii="Arial" w:hAnsi="Arial" w:cs="Arial"/>
          <w:sz w:val="24"/>
          <w:szCs w:val="24"/>
          <w:lang w:eastAsia="ar-SA"/>
        </w:rPr>
        <w:t xml:space="preserve"> Wnioskodawcy</w:t>
      </w:r>
      <w:r w:rsidR="00BE221C" w:rsidRPr="00434D34">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1D2E0B">
        <w:rPr>
          <w:rFonts w:ascii="Arial" w:hAnsi="Arial" w:cs="Arial"/>
          <w:sz w:val="24"/>
          <w:szCs w:val="24"/>
          <w:lang w:eastAsia="ar-SA"/>
        </w:rPr>
        <w:t>Procedura odwoławcza</w:t>
      </w:r>
      <w:r w:rsidR="00BE221C" w:rsidRPr="00434D34">
        <w:rPr>
          <w:rFonts w:ascii="Arial" w:hAnsi="Arial" w:cs="Arial"/>
          <w:i/>
          <w:sz w:val="24"/>
          <w:szCs w:val="24"/>
          <w:lang w:eastAsia="ar-SA"/>
        </w:rPr>
        <w:t>.</w:t>
      </w:r>
    </w:p>
    <w:p w14:paraId="3C029F9A" w14:textId="77777777" w:rsidR="00033EDB" w:rsidRPr="00434D34" w:rsidRDefault="00BE221C"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Po zatwierdzeniu przez IOK ostatecznej wersji </w:t>
      </w:r>
      <w:r w:rsidR="00766877" w:rsidRPr="00434D34">
        <w:rPr>
          <w:rFonts w:ascii="Arial" w:hAnsi="Arial" w:cs="Arial"/>
          <w:sz w:val="24"/>
          <w:szCs w:val="24"/>
          <w:lang w:eastAsia="ar-SA"/>
        </w:rPr>
        <w:t>wniosku</w:t>
      </w:r>
      <w:r w:rsidRPr="00434D34">
        <w:rPr>
          <w:rFonts w:ascii="Arial" w:hAnsi="Arial" w:cs="Arial"/>
          <w:sz w:val="24"/>
          <w:szCs w:val="24"/>
          <w:lang w:eastAsia="ar-SA"/>
        </w:rPr>
        <w:t xml:space="preserve"> oraz wszystkich wymaganych załączników do umowy wymienionych w Rozdziale </w:t>
      </w:r>
      <w:r w:rsidRPr="00434D34">
        <w:rPr>
          <w:rFonts w:ascii="Arial" w:hAnsi="Arial" w:cs="Arial"/>
          <w:sz w:val="24"/>
          <w:szCs w:val="24"/>
          <w:shd w:val="clear" w:color="auto" w:fill="FFFFFF"/>
          <w:lang w:eastAsia="ar-SA"/>
        </w:rPr>
        <w:t xml:space="preserve">8 </w:t>
      </w:r>
      <w:r w:rsidRPr="001D2E0B">
        <w:rPr>
          <w:rFonts w:ascii="Arial" w:hAnsi="Arial" w:cs="Arial"/>
          <w:sz w:val="24"/>
          <w:szCs w:val="24"/>
          <w:shd w:val="clear" w:color="auto" w:fill="FFFFFF"/>
          <w:lang w:eastAsia="ar-SA"/>
        </w:rPr>
        <w:t>Umowa o</w:t>
      </w:r>
      <w:r w:rsidR="00D678A0" w:rsidRPr="001D2E0B">
        <w:rPr>
          <w:rFonts w:ascii="Arial" w:hAnsi="Arial" w:cs="Arial"/>
          <w:sz w:val="24"/>
          <w:szCs w:val="24"/>
          <w:shd w:val="clear" w:color="auto" w:fill="FFFFFF"/>
          <w:lang w:eastAsia="ar-SA"/>
        </w:rPr>
        <w:t> </w:t>
      </w:r>
      <w:r w:rsidRPr="001D2E0B">
        <w:rPr>
          <w:rFonts w:ascii="Arial" w:hAnsi="Arial" w:cs="Arial"/>
          <w:sz w:val="24"/>
          <w:szCs w:val="24"/>
          <w:shd w:val="clear" w:color="auto" w:fill="FFFFFF"/>
          <w:lang w:eastAsia="ar-SA"/>
        </w:rPr>
        <w:t>dofina</w:t>
      </w:r>
      <w:r w:rsidR="00443A9E" w:rsidRPr="001D2E0B">
        <w:rPr>
          <w:rFonts w:ascii="Arial" w:hAnsi="Arial" w:cs="Arial"/>
          <w:sz w:val="24"/>
          <w:szCs w:val="24"/>
          <w:shd w:val="clear" w:color="auto" w:fill="FFFFFF"/>
          <w:lang w:eastAsia="ar-SA"/>
        </w:rPr>
        <w:t>n</w:t>
      </w:r>
      <w:r w:rsidRPr="001D2E0B">
        <w:rPr>
          <w:rFonts w:ascii="Arial" w:hAnsi="Arial" w:cs="Arial"/>
          <w:sz w:val="24"/>
          <w:szCs w:val="24"/>
          <w:shd w:val="clear" w:color="auto" w:fill="FFFFFF"/>
          <w:lang w:eastAsia="ar-SA"/>
        </w:rPr>
        <w:t>sowanie</w:t>
      </w:r>
      <w:r w:rsidRPr="00434D34">
        <w:rPr>
          <w:rFonts w:ascii="Arial" w:hAnsi="Arial" w:cs="Arial"/>
          <w:sz w:val="24"/>
          <w:szCs w:val="24"/>
          <w:lang w:eastAsia="ar-SA"/>
        </w:rPr>
        <w:t>, IOK podpisuje z Projektodawcą umowę o dofinansowanie, według jednego z</w:t>
      </w:r>
      <w:r w:rsidR="00443A9E" w:rsidRPr="00434D34">
        <w:rPr>
          <w:rFonts w:ascii="Arial" w:hAnsi="Arial" w:cs="Arial"/>
          <w:sz w:val="24"/>
          <w:szCs w:val="24"/>
          <w:lang w:eastAsia="ar-SA"/>
        </w:rPr>
        <w:t>e</w:t>
      </w:r>
      <w:r w:rsidRPr="00434D34">
        <w:rPr>
          <w:rFonts w:ascii="Arial" w:hAnsi="Arial" w:cs="Arial"/>
          <w:sz w:val="24"/>
          <w:szCs w:val="24"/>
          <w:lang w:eastAsia="ar-SA"/>
        </w:rPr>
        <w:t xml:space="preserve"> wzorów stanowiących załączniki </w:t>
      </w:r>
      <w:r w:rsidRPr="00434D34">
        <w:rPr>
          <w:rFonts w:ascii="Arial" w:hAnsi="Arial" w:cs="Arial"/>
          <w:sz w:val="24"/>
          <w:szCs w:val="24"/>
          <w:shd w:val="clear" w:color="auto" w:fill="FFFFFF"/>
          <w:lang w:eastAsia="ar-SA"/>
        </w:rPr>
        <w:t>do niniejszego Regulaminu</w:t>
      </w:r>
      <w:r w:rsidR="0085251E" w:rsidRPr="00434D34">
        <w:rPr>
          <w:rFonts w:ascii="Arial" w:hAnsi="Arial" w:cs="Arial"/>
          <w:sz w:val="24"/>
          <w:szCs w:val="24"/>
          <w:lang w:eastAsia="ar-SA"/>
        </w:rPr>
        <w:t>.</w:t>
      </w:r>
    </w:p>
    <w:p w14:paraId="4BB19955" w14:textId="0C4106F9" w:rsidR="00C452B3" w:rsidRPr="00461A12" w:rsidRDefault="00BE221C" w:rsidP="00193431">
      <w:pPr>
        <w:numPr>
          <w:ilvl w:val="2"/>
          <w:numId w:val="31"/>
        </w:numPr>
        <w:spacing w:after="0" w:line="360" w:lineRule="auto"/>
        <w:jc w:val="both"/>
        <w:rPr>
          <w:rFonts w:ascii="Arial" w:hAnsi="Arial" w:cs="Arial"/>
          <w:sz w:val="24"/>
          <w:szCs w:val="24"/>
          <w:lang w:eastAsia="ar-SA"/>
        </w:rPr>
      </w:pPr>
      <w:r w:rsidRPr="00434D34">
        <w:rPr>
          <w:rFonts w:ascii="Arial" w:hAnsi="Arial" w:cs="Arial"/>
          <w:sz w:val="24"/>
          <w:szCs w:val="24"/>
          <w:lang w:eastAsia="ar-SA"/>
        </w:rPr>
        <w:t xml:space="preserve">Zgodnie z niżej przedstawionym schematem procesu oceny wniosków IOK określa orientacyjny termin </w:t>
      </w:r>
      <w:r w:rsidR="00766877" w:rsidRPr="00434D34">
        <w:rPr>
          <w:rFonts w:ascii="Arial" w:hAnsi="Arial" w:cs="Arial"/>
          <w:sz w:val="24"/>
          <w:szCs w:val="24"/>
          <w:lang w:eastAsia="ar-SA"/>
        </w:rPr>
        <w:t xml:space="preserve">rozstrzygnięcia konkursu oraz </w:t>
      </w:r>
      <w:r w:rsidRPr="00434D34">
        <w:rPr>
          <w:rFonts w:ascii="Arial" w:hAnsi="Arial" w:cs="Arial"/>
          <w:sz w:val="24"/>
          <w:szCs w:val="24"/>
          <w:lang w:eastAsia="ar-SA"/>
        </w:rPr>
        <w:t xml:space="preserve">zakończenia oceny wniosków na miesiąc </w:t>
      </w:r>
      <w:r w:rsidR="0070559C">
        <w:rPr>
          <w:rFonts w:ascii="Arial" w:hAnsi="Arial" w:cs="Arial"/>
          <w:b/>
          <w:sz w:val="24"/>
          <w:szCs w:val="24"/>
          <w:lang w:eastAsia="ar-SA"/>
        </w:rPr>
        <w:t>k</w:t>
      </w:r>
      <w:r w:rsidR="0070559C" w:rsidRPr="00663BD5">
        <w:rPr>
          <w:rFonts w:ascii="Arial" w:hAnsi="Arial" w:cs="Arial"/>
          <w:b/>
          <w:sz w:val="24"/>
          <w:szCs w:val="24"/>
          <w:lang w:eastAsia="ar-SA"/>
        </w:rPr>
        <w:t xml:space="preserve">wiecień </w:t>
      </w:r>
      <w:r w:rsidRPr="00663BD5">
        <w:rPr>
          <w:rFonts w:ascii="Arial" w:hAnsi="Arial" w:cs="Arial"/>
          <w:b/>
          <w:sz w:val="24"/>
          <w:szCs w:val="24"/>
          <w:lang w:eastAsia="ar-SA"/>
        </w:rPr>
        <w:t>20</w:t>
      </w:r>
      <w:r w:rsidR="00F27C8C" w:rsidRPr="00663BD5">
        <w:rPr>
          <w:rFonts w:ascii="Arial" w:hAnsi="Arial" w:cs="Arial"/>
          <w:b/>
          <w:sz w:val="24"/>
          <w:szCs w:val="24"/>
          <w:lang w:eastAsia="ar-SA"/>
        </w:rPr>
        <w:t>20</w:t>
      </w:r>
      <w:r w:rsidR="00A214AF" w:rsidRPr="00663BD5">
        <w:rPr>
          <w:rFonts w:ascii="Arial" w:hAnsi="Arial" w:cs="Arial"/>
          <w:sz w:val="24"/>
          <w:szCs w:val="24"/>
          <w:lang w:eastAsia="ar-SA"/>
        </w:rPr>
        <w:t> </w:t>
      </w:r>
      <w:r w:rsidR="00A214AF" w:rsidRPr="00434D34">
        <w:rPr>
          <w:rFonts w:ascii="Arial" w:hAnsi="Arial" w:cs="Arial"/>
          <w:sz w:val="24"/>
          <w:szCs w:val="24"/>
          <w:lang w:eastAsia="ar-SA"/>
        </w:rPr>
        <w:t>r</w:t>
      </w:r>
      <w:r w:rsidRPr="00434D34">
        <w:rPr>
          <w:rFonts w:ascii="Arial" w:hAnsi="Arial" w:cs="Arial"/>
          <w:sz w:val="24"/>
          <w:szCs w:val="24"/>
          <w:lang w:eastAsia="ar-SA"/>
        </w:rPr>
        <w:t>.</w:t>
      </w:r>
      <w:r w:rsidRPr="00434D34">
        <w:rPr>
          <w:rFonts w:ascii="Arial" w:hAnsi="Arial" w:cs="Arial"/>
          <w:sz w:val="24"/>
          <w:szCs w:val="24"/>
          <w:vertAlign w:val="superscript"/>
        </w:rPr>
        <w:footnoteReference w:id="17"/>
      </w:r>
      <w:r w:rsidRPr="00434D34">
        <w:rPr>
          <w:rFonts w:ascii="Arial" w:hAnsi="Arial" w:cs="Arial"/>
          <w:sz w:val="24"/>
          <w:szCs w:val="24"/>
          <w:lang w:eastAsia="ar-SA"/>
        </w:rPr>
        <w:t xml:space="preserve"> przy założeniu, że ocenie będzie podlegać nie więcej niż </w:t>
      </w:r>
      <w:r w:rsidR="00443A9E" w:rsidRPr="00434D34">
        <w:rPr>
          <w:rFonts w:ascii="Arial" w:hAnsi="Arial" w:cs="Arial"/>
          <w:sz w:val="24"/>
          <w:szCs w:val="24"/>
          <w:lang w:eastAsia="ar-SA"/>
        </w:rPr>
        <w:t>20</w:t>
      </w:r>
      <w:r w:rsidRPr="00434D34">
        <w:rPr>
          <w:rFonts w:ascii="Arial" w:hAnsi="Arial" w:cs="Arial"/>
          <w:sz w:val="24"/>
          <w:szCs w:val="24"/>
          <w:lang w:eastAsia="ar-SA"/>
        </w:rPr>
        <w:t xml:space="preserve"> wniosków. </w:t>
      </w:r>
    </w:p>
    <w:p w14:paraId="7754292B" w14:textId="77777777" w:rsidR="00BE221C" w:rsidRPr="00434D34" w:rsidRDefault="00BE221C" w:rsidP="00167C7C">
      <w:pPr>
        <w:tabs>
          <w:tab w:val="left" w:pos="-1276"/>
        </w:tabs>
        <w:spacing w:after="0" w:line="360" w:lineRule="auto"/>
        <w:ind w:left="567" w:hanging="56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w:t>
      </w:r>
      <w:r w:rsidR="00C02CA3" w:rsidRPr="00434D34">
        <w:rPr>
          <w:rFonts w:ascii="Arial" w:eastAsia="Times New Roman" w:hAnsi="Arial" w:cs="Arial"/>
          <w:sz w:val="24"/>
          <w:szCs w:val="24"/>
          <w:lang w:eastAsia="ar-SA"/>
        </w:rPr>
        <w:t>chemat procesu oceny wniosków</w:t>
      </w:r>
      <w:r w:rsidR="00F1689E" w:rsidRPr="00434D34">
        <w:rPr>
          <w:rStyle w:val="Odwoanieprzypisudolnego"/>
          <w:rFonts w:ascii="Arial" w:eastAsia="Times New Roman" w:hAnsi="Arial" w:cs="Arial"/>
          <w:sz w:val="24"/>
          <w:szCs w:val="24"/>
          <w:lang w:eastAsia="ar-SA"/>
        </w:rPr>
        <w:footnoteReference w:id="18"/>
      </w:r>
      <w:r w:rsidR="00C02CA3" w:rsidRPr="00434D34">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434D34" w14:paraId="257F2F60"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72BC47E9"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3C1FA810"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Zakończenie naboru wniosków</w:t>
            </w:r>
          </w:p>
        </w:tc>
      </w:tr>
      <w:tr w:rsidR="00133FA2" w:rsidRPr="00434D34" w14:paraId="05E540ED"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1B494D3E"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6625156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Weryfikacja warunków formalnych</w:t>
            </w:r>
          </w:p>
          <w:p w14:paraId="37B3982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*Termin na dokonanie weryfikacji warunków </w:t>
            </w:r>
          </w:p>
          <w:p w14:paraId="7FE16B7B"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formalnych w uzasadnionych przypadkach może zostać wydłużony do 14 dni.</w:t>
            </w:r>
          </w:p>
        </w:tc>
      </w:tr>
      <w:tr w:rsidR="00133FA2" w:rsidRPr="00434D34" w14:paraId="1094B9B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6F885A9"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„X + 7 dni, 14 dni” = Y</w:t>
            </w:r>
          </w:p>
        </w:tc>
        <w:tc>
          <w:tcPr>
            <w:tcW w:w="6212" w:type="dxa"/>
            <w:tcBorders>
              <w:top w:val="single" w:sz="4" w:space="0" w:color="auto"/>
              <w:left w:val="single" w:sz="4" w:space="0" w:color="auto"/>
              <w:bottom w:val="single" w:sz="4" w:space="0" w:color="auto"/>
              <w:right w:val="single" w:sz="4" w:space="0" w:color="auto"/>
            </w:tcBorders>
          </w:tcPr>
          <w:p w14:paraId="472C7BC3"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Zakończenie weryfikacji warunków formalnych</w:t>
            </w:r>
          </w:p>
        </w:tc>
      </w:tr>
      <w:tr w:rsidR="00133FA2" w:rsidRPr="00434D34" w14:paraId="4D35BE81"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4A64F98"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B483C14"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133FA2" w:rsidRPr="00434D34" w14:paraId="551295A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21DA42CA"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4D4116C0"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Ocena formalno-merytoryczna wniosku wraz </w:t>
            </w:r>
            <w:r w:rsidRPr="00434D34">
              <w:rPr>
                <w:rFonts w:ascii="Arial" w:eastAsia="Times New Roman" w:hAnsi="Arial" w:cs="Arial"/>
                <w:sz w:val="24"/>
                <w:szCs w:val="24"/>
                <w:lang w:eastAsia="ar-SA"/>
              </w:rPr>
              <w:br/>
              <w:t xml:space="preserve">z negocjacjami przy założeniu, iż w ramach danego naboru złożonych zostało nie więcej niż 20 wniosków. Czas trwania oceny zostaje wydłużony o 20 dni na każde kolejne </w:t>
            </w:r>
            <w:r w:rsidR="00373294" w:rsidRPr="00434D34">
              <w:rPr>
                <w:rFonts w:ascii="Arial" w:eastAsia="Times New Roman" w:hAnsi="Arial" w:cs="Arial"/>
                <w:sz w:val="24"/>
                <w:szCs w:val="24"/>
                <w:lang w:eastAsia="ar-SA"/>
              </w:rPr>
              <w:t>1-</w:t>
            </w:r>
            <w:r w:rsidR="00461A12">
              <w:rPr>
                <w:rFonts w:ascii="Arial" w:eastAsia="Times New Roman" w:hAnsi="Arial" w:cs="Arial"/>
                <w:sz w:val="24"/>
                <w:szCs w:val="24"/>
                <w:lang w:eastAsia="ar-SA"/>
              </w:rPr>
              <w:t xml:space="preserve">10 wniosków. </w:t>
            </w:r>
            <w:r w:rsidRPr="00434D34">
              <w:rPr>
                <w:rFonts w:ascii="Arial" w:eastAsia="Times New Roman" w:hAnsi="Arial" w:cs="Arial"/>
                <w:sz w:val="24"/>
                <w:szCs w:val="24"/>
                <w:lang w:eastAsia="ar-SA"/>
              </w:rPr>
              <w:t>Co do zasady ocena w</w:t>
            </w:r>
            <w:r w:rsidR="00461A12">
              <w:rPr>
                <w:rFonts w:ascii="Arial" w:eastAsia="Times New Roman" w:hAnsi="Arial" w:cs="Arial"/>
                <w:sz w:val="24"/>
                <w:szCs w:val="24"/>
                <w:lang w:eastAsia="ar-SA"/>
              </w:rPr>
              <w:t xml:space="preserve">niosków nie powinna przekroczyć </w:t>
            </w:r>
            <w:r w:rsidRPr="00434D34">
              <w:rPr>
                <w:rFonts w:ascii="Arial" w:eastAsia="Times New Roman" w:hAnsi="Arial" w:cs="Arial"/>
                <w:sz w:val="24"/>
                <w:szCs w:val="24"/>
                <w:lang w:eastAsia="ar-SA"/>
              </w:rPr>
              <w:t xml:space="preserve">180 dni. </w:t>
            </w:r>
          </w:p>
        </w:tc>
      </w:tr>
      <w:tr w:rsidR="00133FA2" w:rsidRPr="00434D34" w14:paraId="2484120F"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503C93C" w14:textId="61471BF9"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„Y + 120 dni”</w:t>
            </w:r>
            <w:r w:rsidR="00774675">
              <w:rPr>
                <w:rFonts w:ascii="Arial" w:eastAsia="Times New Roman" w:hAnsi="Arial" w:cs="Arial"/>
                <w:sz w:val="24"/>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3D4BEB06"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Rozstrzygnięcie konkursu poprzez zatwierdzenie listy ocenionych projektów</w:t>
            </w:r>
          </w:p>
        </w:tc>
      </w:tr>
      <w:tr w:rsidR="00133FA2" w:rsidRPr="00434D34" w14:paraId="578A8B9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79B58ADC" w14:textId="348BE7F0" w:rsidR="00443A9E" w:rsidRPr="00434D34" w:rsidRDefault="00774675" w:rsidP="00167C7C">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Z</w:t>
            </w:r>
            <w:r w:rsidR="00443A9E" w:rsidRPr="00434D34">
              <w:rPr>
                <w:rFonts w:ascii="Arial" w:eastAsia="Times New Roman" w:hAnsi="Arial" w:cs="Arial"/>
                <w:sz w:val="24"/>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449D09B7"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Wysłanie do Projektodawcy pisma informującego </w:t>
            </w:r>
            <w:r w:rsidRPr="00434D34">
              <w:rPr>
                <w:rFonts w:ascii="Arial" w:eastAsia="Times New Roman" w:hAnsi="Arial" w:cs="Arial"/>
                <w:sz w:val="24"/>
                <w:szCs w:val="24"/>
                <w:lang w:eastAsia="ar-SA"/>
              </w:rPr>
              <w:br/>
              <w:t xml:space="preserve">o wynikach oceny </w:t>
            </w:r>
          </w:p>
        </w:tc>
      </w:tr>
      <w:tr w:rsidR="00443A9E" w:rsidRPr="00434D34" w14:paraId="02814517"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791B19F1" w14:textId="4E9FA56C" w:rsidR="00443A9E" w:rsidRPr="00434D34" w:rsidRDefault="00774675" w:rsidP="00167C7C">
            <w:pPr>
              <w:suppressAutoHyphens/>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Z</w:t>
            </w:r>
            <w:r w:rsidR="00443A9E" w:rsidRPr="00434D34">
              <w:rPr>
                <w:rFonts w:ascii="Arial" w:eastAsia="Times New Roman" w:hAnsi="Arial" w:cs="Arial"/>
                <w:sz w:val="24"/>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FBF21D2" w14:textId="77777777" w:rsidR="00443A9E" w:rsidRPr="00434D34" w:rsidRDefault="00443A9E" w:rsidP="00167C7C">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Publikacja na stronie IZ listy projektów wybranych </w:t>
            </w:r>
            <w:r w:rsidRPr="00434D34">
              <w:rPr>
                <w:rFonts w:ascii="Arial" w:eastAsia="Times New Roman" w:hAnsi="Arial" w:cs="Arial"/>
                <w:sz w:val="24"/>
                <w:szCs w:val="24"/>
                <w:lang w:eastAsia="ar-SA"/>
              </w:rPr>
              <w:br/>
              <w:t>do dofinansowania oraz składu członków KOP</w:t>
            </w:r>
          </w:p>
        </w:tc>
      </w:tr>
    </w:tbl>
    <w:p w14:paraId="344447FE" w14:textId="77777777" w:rsidR="00443A9E" w:rsidRDefault="00443A9E" w:rsidP="00167C7C">
      <w:pPr>
        <w:tabs>
          <w:tab w:val="left" w:pos="-1276"/>
        </w:tabs>
        <w:spacing w:after="0" w:line="360" w:lineRule="auto"/>
        <w:ind w:left="567" w:hanging="567"/>
        <w:jc w:val="both"/>
        <w:rPr>
          <w:rFonts w:ascii="Arial" w:eastAsia="Times New Roman" w:hAnsi="Arial" w:cs="Arial"/>
          <w:sz w:val="24"/>
          <w:szCs w:val="24"/>
          <w:lang w:eastAsia="ar-SA"/>
        </w:rPr>
      </w:pPr>
    </w:p>
    <w:tbl>
      <w:tblPr>
        <w:tblpPr w:leftFromText="141" w:rightFromText="141" w:vertAnchor="text" w:horzAnchor="margin" w:tblpY="81"/>
        <w:tblW w:w="9307" w:type="dxa"/>
        <w:shd w:val="clear" w:color="auto" w:fill="B8CCE4" w:themeFill="accent1" w:themeFillTint="66"/>
        <w:tblLayout w:type="fixed"/>
        <w:tblLook w:val="0000" w:firstRow="0" w:lastRow="0" w:firstColumn="0" w:lastColumn="0" w:noHBand="0" w:noVBand="0"/>
      </w:tblPr>
      <w:tblGrid>
        <w:gridCol w:w="9307"/>
      </w:tblGrid>
      <w:tr w:rsidR="00CD58D2" w:rsidRPr="00434D34" w14:paraId="2F9C538C" w14:textId="77777777" w:rsidTr="00CD58D2">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tcPr>
          <w:p w14:paraId="3A8A9D70" w14:textId="77777777" w:rsidR="00CD58D2" w:rsidRPr="00434D34" w:rsidRDefault="00CD58D2" w:rsidP="00CD58D2">
            <w:pPr>
              <w:suppressAutoHyphens/>
              <w:spacing w:after="0" w:line="360" w:lineRule="auto"/>
              <w:jc w:val="center"/>
              <w:rPr>
                <w:rFonts w:ascii="Arial" w:hAnsi="Arial" w:cs="Arial"/>
                <w:sz w:val="24"/>
                <w:szCs w:val="24"/>
                <w:lang w:eastAsia="ar-SA"/>
              </w:rPr>
            </w:pPr>
            <w:r w:rsidRPr="00434D34">
              <w:rPr>
                <w:rFonts w:ascii="Arial" w:hAnsi="Arial" w:cs="Arial"/>
                <w:b/>
                <w:sz w:val="24"/>
                <w:szCs w:val="24"/>
                <w:lang w:eastAsia="ar-SA"/>
              </w:rPr>
              <w:t>UWAGA!</w:t>
            </w:r>
          </w:p>
          <w:p w14:paraId="72C6AB13" w14:textId="77777777" w:rsidR="00CD58D2" w:rsidRPr="00434D34" w:rsidRDefault="00CD58D2" w:rsidP="00CD58D2">
            <w:pPr>
              <w:tabs>
                <w:tab w:val="left" w:pos="0"/>
              </w:tabs>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W uzasadnionych sytuacjach IOK ma prawo anulować ogłoszony konkurs, np. związku z:</w:t>
            </w:r>
          </w:p>
          <w:p w14:paraId="4A9DEC7E"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awarią systemu LSI,</w:t>
            </w:r>
          </w:p>
          <w:p w14:paraId="27866987"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innymi zdarzeniami losowymi, których nie da się przewidzieć na etapie konstruowania założeń przedmiotowego regulaminu,</w:t>
            </w:r>
          </w:p>
          <w:p w14:paraId="6A8B2C05" w14:textId="77777777" w:rsidR="00CD58D2" w:rsidRPr="00434D34" w:rsidRDefault="00CD58D2" w:rsidP="00193431">
            <w:pPr>
              <w:numPr>
                <w:ilvl w:val="0"/>
                <w:numId w:val="65"/>
              </w:num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zmianą krajowych aktów prawnych/wytycznych wpływających w sposób istotny na proces wyboru projektów do dofinansowania,</w:t>
            </w:r>
          </w:p>
          <w:p w14:paraId="78249CB2" w14:textId="77777777" w:rsidR="00CD58D2" w:rsidRPr="00434D34" w:rsidRDefault="00CD58D2" w:rsidP="00CD58D2">
            <w:pPr>
              <w:suppressAutoHyphens/>
              <w:spacing w:after="0" w:line="360" w:lineRule="auto"/>
              <w:jc w:val="both"/>
              <w:rPr>
                <w:rFonts w:ascii="Arial" w:hAnsi="Arial" w:cs="Arial"/>
                <w:sz w:val="24"/>
                <w:szCs w:val="24"/>
                <w:lang w:eastAsia="ar-SA"/>
              </w:rPr>
            </w:pPr>
            <w:r w:rsidRPr="00434D34">
              <w:rPr>
                <w:rFonts w:ascii="Arial" w:hAnsi="Arial" w:cs="Arial"/>
                <w:sz w:val="24"/>
                <w:szCs w:val="24"/>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B3DF781" w14:textId="77777777" w:rsidR="00CD58D2" w:rsidRDefault="00CD58D2" w:rsidP="00167C7C">
      <w:pPr>
        <w:tabs>
          <w:tab w:val="left" w:pos="-1276"/>
        </w:tabs>
        <w:spacing w:after="0" w:line="360" w:lineRule="auto"/>
        <w:ind w:left="567" w:hanging="567"/>
        <w:jc w:val="both"/>
        <w:rPr>
          <w:rFonts w:ascii="Arial" w:eastAsia="Times New Roman" w:hAnsi="Arial" w:cs="Arial"/>
          <w:sz w:val="24"/>
          <w:szCs w:val="24"/>
          <w:lang w:eastAsia="ar-SA"/>
        </w:rPr>
      </w:pPr>
    </w:p>
    <w:p w14:paraId="334CDAF1" w14:textId="77777777" w:rsidR="00DE0650" w:rsidRDefault="00DE0650" w:rsidP="00193431">
      <w:pPr>
        <w:pStyle w:val="Nagwek2"/>
        <w:numPr>
          <w:ilvl w:val="1"/>
          <w:numId w:val="31"/>
        </w:numPr>
        <w:spacing w:before="0" w:line="360" w:lineRule="auto"/>
        <w:rPr>
          <w:rFonts w:cs="Arial"/>
          <w:szCs w:val="24"/>
        </w:rPr>
      </w:pPr>
      <w:bookmarkStart w:id="39" w:name="_Toc463265503"/>
      <w:bookmarkStart w:id="40" w:name="_Toc17802215"/>
      <w:r w:rsidRPr="00434D34">
        <w:rPr>
          <w:rFonts w:cs="Arial"/>
          <w:szCs w:val="24"/>
        </w:rPr>
        <w:t>Procedura odwoławcza</w:t>
      </w:r>
      <w:bookmarkEnd w:id="39"/>
      <w:bookmarkEnd w:id="40"/>
    </w:p>
    <w:p w14:paraId="2678298B" w14:textId="77777777" w:rsidR="00CD58D2" w:rsidRPr="00CD58D2" w:rsidRDefault="00CD58D2" w:rsidP="00CD58D2"/>
    <w:p w14:paraId="6ADE72BD" w14:textId="77777777" w:rsidR="0075511D" w:rsidRPr="00434D34" w:rsidRDefault="00D95BCB"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w:t>
      </w:r>
      <w:r w:rsidR="0075511D" w:rsidRPr="00434D34">
        <w:rPr>
          <w:rFonts w:ascii="Arial" w:hAnsi="Arial" w:cs="Arial"/>
          <w:sz w:val="24"/>
          <w:szCs w:val="24"/>
        </w:rPr>
        <w:t xml:space="preserve"> przypadku negatywnej oceny projektu, o której mowa w art. 53 ust. 2 </w:t>
      </w:r>
      <w:r w:rsidR="0075511D" w:rsidRPr="00434D34">
        <w:rPr>
          <w:rFonts w:ascii="Arial" w:hAnsi="Arial" w:cs="Arial"/>
          <w:iCs/>
          <w:sz w:val="24"/>
          <w:szCs w:val="24"/>
        </w:rPr>
        <w:t>ustawy wdrożeniowej</w:t>
      </w:r>
      <w:r w:rsidR="0075511D" w:rsidRPr="00434D34">
        <w:rPr>
          <w:rFonts w:ascii="Arial" w:hAnsi="Arial" w:cs="Arial"/>
          <w:sz w:val="24"/>
          <w:szCs w:val="24"/>
        </w:rPr>
        <w:t>,</w:t>
      </w:r>
      <w:r w:rsidRPr="00434D34">
        <w:rPr>
          <w:rFonts w:ascii="Arial" w:hAnsi="Arial" w:cs="Arial"/>
          <w:sz w:val="24"/>
          <w:szCs w:val="24"/>
        </w:rPr>
        <w:t xml:space="preserve"> Wnioskodawcy</w:t>
      </w:r>
      <w:r w:rsidR="0075511D" w:rsidRPr="00434D34">
        <w:rPr>
          <w:rFonts w:ascii="Arial" w:hAnsi="Arial" w:cs="Arial"/>
          <w:sz w:val="24"/>
          <w:szCs w:val="24"/>
        </w:rPr>
        <w:t xml:space="preserve"> przysługuje prawo wniesienia protestu zgodnie z art. 53 </w:t>
      </w:r>
      <w:r w:rsidR="0075511D" w:rsidRPr="00434D34">
        <w:rPr>
          <w:rFonts w:ascii="Arial" w:hAnsi="Arial" w:cs="Arial"/>
          <w:sz w:val="24"/>
          <w:szCs w:val="24"/>
        </w:rPr>
        <w:lastRenderedPageBreak/>
        <w:t>ust. 1 wskazanej ustawy, w celu ponownego sprawdzenia złożonego wniosku w zakresie spełnienia kryteriów wyboru projektów, na zasadach określonych szczegółowo w rozdziale 15 ww. ustawy.</w:t>
      </w:r>
    </w:p>
    <w:p w14:paraId="72E4B42B"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AE0CB09" w14:textId="77777777" w:rsidR="0075511D" w:rsidRPr="00434D34" w:rsidRDefault="00A75FBF"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Wnioskodawc</w:t>
      </w:r>
      <w:r w:rsidR="0075511D" w:rsidRPr="00434D34">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434D34">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2CD9E40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Protest wnoszony jest w formie pisemnej:</w:t>
      </w:r>
    </w:p>
    <w:p w14:paraId="3E0D8628" w14:textId="77777777" w:rsidR="00580A90" w:rsidRDefault="0075511D" w:rsidP="002063E5">
      <w:pPr>
        <w:autoSpaceDE w:val="0"/>
        <w:autoSpaceDN w:val="0"/>
        <w:adjustRightInd w:val="0"/>
        <w:spacing w:after="0" w:line="360" w:lineRule="auto"/>
        <w:ind w:left="708"/>
        <w:jc w:val="both"/>
        <w:rPr>
          <w:rFonts w:ascii="Arial" w:hAnsi="Arial" w:cs="Arial"/>
          <w:sz w:val="24"/>
          <w:szCs w:val="24"/>
          <w:lang w:eastAsia="pl-PL"/>
        </w:rPr>
      </w:pPr>
      <w:r w:rsidRPr="00434D34">
        <w:rPr>
          <w:rFonts w:ascii="Arial" w:hAnsi="Arial" w:cs="Arial"/>
          <w:sz w:val="24"/>
          <w:szCs w:val="24"/>
          <w:lang w:eastAsia="pl-PL"/>
        </w:rPr>
        <w:t xml:space="preserve">a) osobiście w Kancelarii Ogólnej Urzędu Marszałkowskiego Województwa Śląskiego (pokój nr 164, parter) </w:t>
      </w:r>
    </w:p>
    <w:p w14:paraId="27E08D6A" w14:textId="77777777" w:rsidR="0075511D" w:rsidRPr="00434D34" w:rsidRDefault="0075511D" w:rsidP="002063E5">
      <w:pPr>
        <w:autoSpaceDE w:val="0"/>
        <w:autoSpaceDN w:val="0"/>
        <w:adjustRightInd w:val="0"/>
        <w:spacing w:after="0" w:line="360" w:lineRule="auto"/>
        <w:ind w:left="708"/>
        <w:jc w:val="both"/>
        <w:rPr>
          <w:rFonts w:ascii="Arial" w:hAnsi="Arial" w:cs="Arial"/>
          <w:sz w:val="24"/>
          <w:szCs w:val="24"/>
          <w:lang w:eastAsia="pl-PL"/>
        </w:rPr>
      </w:pPr>
      <w:r w:rsidRPr="00434D34">
        <w:rPr>
          <w:rFonts w:ascii="Arial" w:hAnsi="Arial" w:cs="Arial"/>
          <w:sz w:val="24"/>
          <w:szCs w:val="24"/>
          <w:lang w:eastAsia="pl-PL"/>
        </w:rPr>
        <w:t>albo</w:t>
      </w:r>
    </w:p>
    <w:p w14:paraId="6C9DF006" w14:textId="77777777" w:rsidR="0075511D" w:rsidRPr="00434D34" w:rsidRDefault="0075511D" w:rsidP="002063E5">
      <w:pPr>
        <w:autoSpaceDE w:val="0"/>
        <w:autoSpaceDN w:val="0"/>
        <w:adjustRightInd w:val="0"/>
        <w:spacing w:after="0" w:line="360" w:lineRule="auto"/>
        <w:ind w:firstLine="708"/>
        <w:jc w:val="both"/>
        <w:rPr>
          <w:rFonts w:ascii="Arial" w:hAnsi="Arial" w:cs="Arial"/>
          <w:sz w:val="24"/>
          <w:szCs w:val="24"/>
          <w:lang w:eastAsia="pl-PL"/>
        </w:rPr>
      </w:pPr>
      <w:r w:rsidRPr="00434D34">
        <w:rPr>
          <w:rFonts w:ascii="Arial" w:hAnsi="Arial" w:cs="Arial"/>
          <w:sz w:val="24"/>
          <w:szCs w:val="24"/>
          <w:lang w:eastAsia="pl-PL"/>
        </w:rPr>
        <w:t>b) za pośrednictwem operatora pocztowego na adres:</w:t>
      </w:r>
    </w:p>
    <w:p w14:paraId="020E1231" w14:textId="77777777" w:rsidR="0075511D" w:rsidRPr="00434D34" w:rsidRDefault="0075511D" w:rsidP="00580A90">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Urząd Marszałkowski Województwa Śląskiego</w:t>
      </w:r>
    </w:p>
    <w:p w14:paraId="70DC8697" w14:textId="77777777" w:rsidR="0075511D" w:rsidRPr="00434D34" w:rsidRDefault="0075511D" w:rsidP="00580A90">
      <w:pPr>
        <w:autoSpaceDE w:val="0"/>
        <w:autoSpaceDN w:val="0"/>
        <w:adjustRightInd w:val="0"/>
        <w:spacing w:after="0" w:line="360" w:lineRule="auto"/>
        <w:jc w:val="center"/>
        <w:rPr>
          <w:rFonts w:ascii="Arial" w:hAnsi="Arial" w:cs="Arial"/>
          <w:sz w:val="24"/>
          <w:szCs w:val="24"/>
          <w:lang w:eastAsia="pl-PL"/>
        </w:rPr>
      </w:pPr>
      <w:r w:rsidRPr="00434D34">
        <w:rPr>
          <w:rFonts w:ascii="Arial" w:hAnsi="Arial" w:cs="Arial"/>
          <w:sz w:val="24"/>
          <w:szCs w:val="24"/>
          <w:lang w:eastAsia="pl-PL"/>
        </w:rPr>
        <w:t>Wydział Rozwoju Regionalnego</w:t>
      </w:r>
    </w:p>
    <w:p w14:paraId="57242FD0" w14:textId="77777777" w:rsidR="0075511D" w:rsidRPr="00434D34" w:rsidRDefault="0075511D" w:rsidP="00580A90">
      <w:pPr>
        <w:autoSpaceDE w:val="0"/>
        <w:autoSpaceDN w:val="0"/>
        <w:adjustRightInd w:val="0"/>
        <w:spacing w:after="0" w:line="360" w:lineRule="auto"/>
        <w:jc w:val="center"/>
        <w:rPr>
          <w:rFonts w:ascii="Arial" w:hAnsi="Arial" w:cs="Arial"/>
          <w:strike/>
          <w:sz w:val="24"/>
          <w:szCs w:val="24"/>
          <w:lang w:eastAsia="pl-PL"/>
        </w:rPr>
      </w:pPr>
      <w:r w:rsidRPr="00434D34">
        <w:rPr>
          <w:rFonts w:ascii="Arial" w:hAnsi="Arial" w:cs="Arial"/>
          <w:sz w:val="24"/>
          <w:szCs w:val="24"/>
          <w:lang w:eastAsia="pl-PL"/>
        </w:rPr>
        <w:t>ul. Ligonia 46, 40-037 Katowice</w:t>
      </w:r>
    </w:p>
    <w:p w14:paraId="224B3121"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Ponadto protest może zostać wniesiony elektronicznie w ww. terminie bezpośrednio do IZ RPO WSL</w:t>
      </w:r>
      <w:r w:rsidR="0042327D" w:rsidRPr="00434D34">
        <w:rPr>
          <w:rFonts w:ascii="Arial" w:hAnsi="Arial" w:cs="Arial"/>
          <w:sz w:val="24"/>
          <w:szCs w:val="24"/>
          <w:lang w:eastAsia="pl-PL"/>
        </w:rPr>
        <w:t xml:space="preserve"> -</w:t>
      </w:r>
      <w:r w:rsidRPr="00434D34">
        <w:rPr>
          <w:rFonts w:ascii="Arial" w:hAnsi="Arial" w:cs="Arial"/>
          <w:sz w:val="24"/>
          <w:szCs w:val="24"/>
          <w:lang w:eastAsia="pl-PL"/>
        </w:rPr>
        <w:t xml:space="preserve"> za pomocą platform elektronicznych e-Usług Publicznych FINN 8 SQL PeUP SEKAP/ePUAP.</w:t>
      </w:r>
    </w:p>
    <w:p w14:paraId="39A88E6A"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Za pośrednictwem platform SEKAP i ePUAP można przekazywać korespondencję dotyczącą projektów z wykorzystaniem usługi:</w:t>
      </w:r>
    </w:p>
    <w:p w14:paraId="126C40AB"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5DF9908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lastRenderedPageBreak/>
        <w:t xml:space="preserve">lub usługi </w:t>
      </w:r>
    </w:p>
    <w:p w14:paraId="4A2A4B8E"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„Złożenie protestu dotyczącego wniosku o dofinansowanie projektu ze środków Europejskiego Funduszu Społecznego (dot. platformy SEKAP);</w:t>
      </w:r>
    </w:p>
    <w:p w14:paraId="53A16F7C"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albo</w:t>
      </w:r>
    </w:p>
    <w:p w14:paraId="733ECD46"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pismo ogólne do podmiotu publicznego (dot. platformy ePUAP).</w:t>
      </w:r>
    </w:p>
    <w:p w14:paraId="4B55DF7B"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Forma i sposób komunikacji między </w:t>
      </w:r>
      <w:r w:rsidR="00A75FBF" w:rsidRPr="00434D34">
        <w:rPr>
          <w:rFonts w:ascii="Arial" w:hAnsi="Arial" w:cs="Arial"/>
          <w:sz w:val="24"/>
          <w:szCs w:val="24"/>
          <w:lang w:eastAsia="pl-PL"/>
        </w:rPr>
        <w:t>Wnioskodawc</w:t>
      </w:r>
      <w:r w:rsidRPr="00434D34">
        <w:rPr>
          <w:rFonts w:ascii="Arial" w:hAnsi="Arial" w:cs="Arial"/>
          <w:sz w:val="24"/>
          <w:szCs w:val="24"/>
          <w:lang w:eastAsia="pl-PL"/>
        </w:rPr>
        <w:t xml:space="preserve">ą a IZ RPO WSL została doprecyzowana w rozdz. 10 niniejszego Regulaminu. </w:t>
      </w:r>
    </w:p>
    <w:p w14:paraId="386B3EA3" w14:textId="77777777" w:rsidR="0059118B" w:rsidRPr="00434D34" w:rsidRDefault="0059118B"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054EBB99"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 xml:space="preserve">Wymogi formalne protestu określa art. 54 ust. 2 ustawy wdrożeniowej. </w:t>
      </w:r>
    </w:p>
    <w:p w14:paraId="387FA1E4"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lang w:eastAsia="pl-PL"/>
        </w:rPr>
        <w:t xml:space="preserve">W ramach złożonego protestu </w:t>
      </w:r>
      <w:r w:rsidR="00A75FBF" w:rsidRPr="00434D34">
        <w:rPr>
          <w:rFonts w:ascii="Arial" w:hAnsi="Arial" w:cs="Arial"/>
          <w:sz w:val="24"/>
          <w:szCs w:val="24"/>
          <w:lang w:eastAsia="pl-PL"/>
        </w:rPr>
        <w:t>Wnioskodawc</w:t>
      </w:r>
      <w:r w:rsidRPr="00434D34">
        <w:rPr>
          <w:rFonts w:ascii="Arial" w:hAnsi="Arial" w:cs="Arial"/>
          <w:sz w:val="24"/>
          <w:szCs w:val="24"/>
          <w:lang w:eastAsia="pl-PL"/>
        </w:rPr>
        <w:t>a jest zobowiązany do wskazania konkretnych kryteriów wyboru projektów, z których oceną się nie zgadza, wraz z uzasadnieniem swojego</w:t>
      </w:r>
      <w:r w:rsidR="00461A12">
        <w:rPr>
          <w:rFonts w:ascii="Arial" w:hAnsi="Arial" w:cs="Arial"/>
          <w:sz w:val="24"/>
          <w:szCs w:val="24"/>
          <w:lang w:eastAsia="pl-PL"/>
        </w:rPr>
        <w:t xml:space="preserve"> stanowiska. Wskazując zarzuty </w:t>
      </w:r>
      <w:r w:rsidRPr="00434D34">
        <w:rPr>
          <w:rFonts w:ascii="Arial" w:hAnsi="Arial" w:cs="Arial"/>
          <w:sz w:val="24"/>
          <w:szCs w:val="24"/>
          <w:lang w:eastAsia="pl-PL"/>
        </w:rPr>
        <w:t xml:space="preserve">o charakterze proceduralnym, </w:t>
      </w:r>
      <w:r w:rsidR="00A75FBF" w:rsidRPr="00434D34">
        <w:rPr>
          <w:rFonts w:ascii="Arial" w:hAnsi="Arial" w:cs="Arial"/>
          <w:sz w:val="24"/>
          <w:szCs w:val="24"/>
          <w:lang w:eastAsia="pl-PL"/>
        </w:rPr>
        <w:t>Wnioskodawc</w:t>
      </w:r>
      <w:r w:rsidRPr="00434D34">
        <w:rPr>
          <w:rFonts w:ascii="Arial" w:hAnsi="Arial" w:cs="Arial"/>
          <w:sz w:val="24"/>
          <w:szCs w:val="24"/>
          <w:lang w:eastAsia="pl-PL"/>
        </w:rPr>
        <w:t xml:space="preserve">a powinien wykazać, jaki wpływ na ocenę projektu miało naruszenie zasad postępowania konkursowego. </w:t>
      </w:r>
      <w:r w:rsidRPr="00434D34">
        <w:rPr>
          <w:rFonts w:ascii="Arial" w:hAnsi="Arial" w:cs="Arial"/>
          <w:sz w:val="24"/>
          <w:szCs w:val="24"/>
        </w:rPr>
        <w:t xml:space="preserve">W przypadku, gdy zdaniem </w:t>
      </w:r>
      <w:r w:rsidR="00A75FBF" w:rsidRPr="00434D34">
        <w:rPr>
          <w:rFonts w:ascii="Arial" w:hAnsi="Arial" w:cs="Arial"/>
          <w:sz w:val="24"/>
          <w:szCs w:val="24"/>
        </w:rPr>
        <w:t>Wnioskodawc</w:t>
      </w:r>
      <w:r w:rsidRPr="00434D34">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434D34">
        <w:rPr>
          <w:rFonts w:ascii="Arial" w:hAnsi="Arial" w:cs="Arial"/>
          <w:sz w:val="24"/>
          <w:szCs w:val="24"/>
        </w:rPr>
        <w:t>Wnioskodawc</w:t>
      </w:r>
      <w:r w:rsidRPr="00434D34">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434D34">
        <w:rPr>
          <w:rFonts w:ascii="Arial" w:hAnsi="Arial" w:cs="Arial"/>
          <w:sz w:val="24"/>
          <w:szCs w:val="24"/>
        </w:rPr>
        <w:t>Wnioskodawc</w:t>
      </w:r>
      <w:r w:rsidRPr="00434D34">
        <w:rPr>
          <w:rFonts w:ascii="Arial" w:hAnsi="Arial" w:cs="Arial"/>
          <w:sz w:val="24"/>
          <w:szCs w:val="24"/>
        </w:rPr>
        <w:t>ę w trakcie postępowania odwoławczego jest niedopuszczalne. W takim przypadku w ramach rozpatrzenia zostaną ujęte zarzuty przedstawione w pierwotnie złożonym proteście.</w:t>
      </w:r>
    </w:p>
    <w:p w14:paraId="13728258"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 xml:space="preserve">Na etapie wnoszenia/ rozstrzygania protestu, </w:t>
      </w:r>
      <w:r w:rsidR="00A75FBF" w:rsidRPr="00434D34">
        <w:rPr>
          <w:rFonts w:ascii="Arial" w:hAnsi="Arial" w:cs="Arial"/>
          <w:sz w:val="24"/>
          <w:szCs w:val="24"/>
        </w:rPr>
        <w:t>Wnioskodawc</w:t>
      </w:r>
      <w:r w:rsidRPr="00434D34">
        <w:rPr>
          <w:rFonts w:ascii="Arial" w:hAnsi="Arial" w:cs="Arial"/>
          <w:sz w:val="24"/>
          <w:szCs w:val="24"/>
        </w:rPr>
        <w:t xml:space="preserve">a nie może </w:t>
      </w:r>
      <w:r w:rsidR="008102F8" w:rsidRPr="00434D34">
        <w:rPr>
          <w:rFonts w:ascii="Arial" w:hAnsi="Arial" w:cs="Arial"/>
          <w:sz w:val="24"/>
          <w:szCs w:val="24"/>
        </w:rPr>
        <w:t>przedstawiać</w:t>
      </w:r>
      <w:r w:rsidRPr="00434D34">
        <w:rPr>
          <w:rFonts w:ascii="Arial" w:hAnsi="Arial" w:cs="Arial"/>
          <w:sz w:val="24"/>
          <w:szCs w:val="24"/>
        </w:rPr>
        <w:t xml:space="preserve"> dodatkowych dokumentów/informacji, których nie dołączył/przedstawił  w trakcie oceny projektu, a które mogłyby rzutować na jej wynik.</w:t>
      </w:r>
    </w:p>
    <w:p w14:paraId="2AFF2DA1"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434D34">
        <w:rPr>
          <w:rFonts w:ascii="Arial" w:hAnsi="Arial" w:cs="Arial"/>
          <w:sz w:val="24"/>
          <w:szCs w:val="24"/>
        </w:rPr>
        <w:br/>
      </w:r>
      <w:r w:rsidRPr="00434D34">
        <w:rPr>
          <w:rFonts w:ascii="Arial" w:hAnsi="Arial" w:cs="Arial"/>
          <w:sz w:val="24"/>
          <w:szCs w:val="24"/>
        </w:rPr>
        <w:lastRenderedPageBreak/>
        <w:t xml:space="preserve">a także w przypadku braku wskazania kryteriów wyboru projektów, z których oceną </w:t>
      </w:r>
      <w:r w:rsidR="00A75FBF" w:rsidRPr="00434D34">
        <w:rPr>
          <w:rFonts w:ascii="Arial" w:hAnsi="Arial" w:cs="Arial"/>
          <w:sz w:val="24"/>
          <w:szCs w:val="24"/>
        </w:rPr>
        <w:t>Wnioskodawc</w:t>
      </w:r>
      <w:r w:rsidRPr="00434D34">
        <w:rPr>
          <w:rFonts w:ascii="Arial" w:hAnsi="Arial" w:cs="Arial"/>
          <w:sz w:val="24"/>
          <w:szCs w:val="24"/>
        </w:rPr>
        <w:t>a się nie zgadza wraz z uzasadnieniem.</w:t>
      </w:r>
    </w:p>
    <w:p w14:paraId="1A865427" w14:textId="77777777" w:rsidR="0075511D" w:rsidRPr="00434D34" w:rsidRDefault="00A75FBF"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Wnioskodawc</w:t>
      </w:r>
      <w:r w:rsidR="0075511D" w:rsidRPr="00434D34">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2E572DC4"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434D34">
        <w:rPr>
          <w:rFonts w:ascii="Arial" w:hAnsi="Arial" w:cs="Arial"/>
          <w:sz w:val="24"/>
          <w:szCs w:val="24"/>
        </w:rPr>
        <w:t>Wnioskodawc</w:t>
      </w:r>
      <w:r w:rsidRPr="00434D34">
        <w:rPr>
          <w:rFonts w:ascii="Arial" w:hAnsi="Arial" w:cs="Arial"/>
          <w:sz w:val="24"/>
          <w:szCs w:val="24"/>
        </w:rPr>
        <w:t>a może w tym zakresie wnieść skargę do sądu administracyjnego.</w:t>
      </w:r>
    </w:p>
    <w:p w14:paraId="61838A9F" w14:textId="77777777" w:rsidR="0075511D" w:rsidRPr="00434D34"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sidRPr="00434D34">
        <w:rPr>
          <w:rFonts w:ascii="Arial" w:hAnsi="Arial" w:cs="Arial"/>
          <w:sz w:val="24"/>
          <w:szCs w:val="24"/>
        </w:rPr>
        <w:t xml:space="preserve"> konkursie</w:t>
      </w:r>
      <w:r w:rsidR="00D95BCB" w:rsidRPr="00434D34">
        <w:rPr>
          <w:rFonts w:ascii="Arial" w:hAnsi="Arial" w:cs="Arial"/>
          <w:sz w:val="24"/>
          <w:szCs w:val="24"/>
        </w:rPr>
        <w:t>)</w:t>
      </w:r>
      <w:r w:rsidR="001D2226" w:rsidRPr="00434D34">
        <w:rPr>
          <w:rFonts w:ascii="Arial" w:hAnsi="Arial" w:cs="Arial"/>
          <w:sz w:val="24"/>
          <w:szCs w:val="24"/>
        </w:rPr>
        <w:t>.</w:t>
      </w:r>
    </w:p>
    <w:p w14:paraId="0E69EE79" w14:textId="77777777" w:rsidR="0075511D" w:rsidRPr="00434D34" w:rsidRDefault="0075511D" w:rsidP="00167C7C">
      <w:pPr>
        <w:autoSpaceDE w:val="0"/>
        <w:autoSpaceDN w:val="0"/>
        <w:adjustRightInd w:val="0"/>
        <w:spacing w:after="0" w:line="360" w:lineRule="auto"/>
        <w:jc w:val="both"/>
        <w:rPr>
          <w:rFonts w:ascii="Arial" w:hAnsi="Arial" w:cs="Arial"/>
          <w:sz w:val="24"/>
          <w:szCs w:val="24"/>
          <w:lang w:eastAsia="pl-PL"/>
        </w:rPr>
      </w:pPr>
      <w:r w:rsidRPr="00434D34">
        <w:rPr>
          <w:rFonts w:ascii="Arial" w:hAnsi="Arial" w:cs="Arial"/>
          <w:sz w:val="24"/>
          <w:szCs w:val="24"/>
          <w:lang w:eastAsia="pl-PL"/>
        </w:rPr>
        <w:t>Do procedury odwoławczej nie stosuje się przepisó</w:t>
      </w:r>
      <w:r w:rsidR="003319FF" w:rsidRPr="00434D34">
        <w:rPr>
          <w:rFonts w:ascii="Arial" w:hAnsi="Arial" w:cs="Arial"/>
          <w:sz w:val="24"/>
          <w:szCs w:val="24"/>
          <w:lang w:eastAsia="pl-PL"/>
        </w:rPr>
        <w:t>w ustawy z dnia 14 czerwca 1960</w:t>
      </w:r>
      <w:r w:rsidR="00DB7E07" w:rsidRPr="00434D34">
        <w:rPr>
          <w:rFonts w:ascii="Arial" w:hAnsi="Arial" w:cs="Arial"/>
          <w:sz w:val="24"/>
          <w:szCs w:val="24"/>
          <w:lang w:eastAsia="pl-PL"/>
        </w:rPr>
        <w:t> </w:t>
      </w:r>
      <w:r w:rsidRPr="00434D34">
        <w:rPr>
          <w:rFonts w:ascii="Arial" w:hAnsi="Arial" w:cs="Arial"/>
          <w:sz w:val="24"/>
          <w:szCs w:val="24"/>
          <w:lang w:eastAsia="pl-PL"/>
        </w:rPr>
        <w:t>r. – Kodeks postępowania administracyjnego, z wyjątkiem przepisów art. 57 dotyczących doręczeń i sposobu obliczania t</w:t>
      </w:r>
      <w:r w:rsidR="00AA3579" w:rsidRPr="00434D34">
        <w:rPr>
          <w:rFonts w:ascii="Arial" w:hAnsi="Arial" w:cs="Arial"/>
          <w:sz w:val="24"/>
          <w:szCs w:val="24"/>
          <w:lang w:eastAsia="pl-PL"/>
        </w:rPr>
        <w:t xml:space="preserve">erminów, jak również art. 24 § </w:t>
      </w:r>
      <w:r w:rsidRPr="00434D34">
        <w:rPr>
          <w:rFonts w:ascii="Arial" w:hAnsi="Arial" w:cs="Arial"/>
          <w:sz w:val="24"/>
          <w:szCs w:val="24"/>
          <w:lang w:eastAsia="pl-PL"/>
        </w:rPr>
        <w:t xml:space="preserve">1 dotyczących wyłączenia pracownika od udziału w postępowaniu w sprawie. </w:t>
      </w:r>
    </w:p>
    <w:p w14:paraId="10EE6357" w14:textId="77777777" w:rsidR="0075511D" w:rsidRDefault="0075511D" w:rsidP="00167C7C">
      <w:pPr>
        <w:autoSpaceDE w:val="0"/>
        <w:autoSpaceDN w:val="0"/>
        <w:adjustRightInd w:val="0"/>
        <w:spacing w:after="0" w:line="360" w:lineRule="auto"/>
        <w:jc w:val="both"/>
        <w:rPr>
          <w:rFonts w:ascii="Arial" w:hAnsi="Arial" w:cs="Arial"/>
          <w:sz w:val="24"/>
          <w:szCs w:val="24"/>
        </w:rPr>
      </w:pPr>
      <w:r w:rsidRPr="00434D34">
        <w:rPr>
          <w:rFonts w:ascii="Arial" w:hAnsi="Arial" w:cs="Arial"/>
          <w:sz w:val="24"/>
          <w:szCs w:val="24"/>
        </w:rPr>
        <w:t>W sprawach nieuregulowanych w niniejszym Regulaminie obowiązują zapisy rozdziału 15 ww. ustawy wdrożeniowej.</w:t>
      </w:r>
    </w:p>
    <w:p w14:paraId="2465A9BE" w14:textId="77777777" w:rsidR="00580A90" w:rsidRPr="00434D34" w:rsidRDefault="00580A90" w:rsidP="00167C7C">
      <w:pPr>
        <w:autoSpaceDE w:val="0"/>
        <w:autoSpaceDN w:val="0"/>
        <w:adjustRightInd w:val="0"/>
        <w:spacing w:after="0" w:line="360" w:lineRule="auto"/>
        <w:jc w:val="both"/>
        <w:rPr>
          <w:rFonts w:ascii="Arial" w:hAnsi="Arial" w:cs="Arial"/>
          <w:sz w:val="24"/>
          <w:szCs w:val="24"/>
        </w:rPr>
      </w:pPr>
    </w:p>
    <w:p w14:paraId="6B2DAD25" w14:textId="77777777" w:rsidR="00D47565" w:rsidRDefault="008D7C24" w:rsidP="00902E5D">
      <w:pPr>
        <w:pStyle w:val="Nagwek1"/>
        <w:numPr>
          <w:ilvl w:val="0"/>
          <w:numId w:val="60"/>
        </w:numPr>
      </w:pPr>
      <w:bookmarkStart w:id="41" w:name="_Toc463265504"/>
      <w:bookmarkStart w:id="42" w:name="_Toc17802216"/>
      <w:r w:rsidRPr="00434D34">
        <w:t>Kwalifikowalność wydatków w ramach konkursu</w:t>
      </w:r>
      <w:bookmarkEnd w:id="41"/>
      <w:bookmarkEnd w:id="42"/>
    </w:p>
    <w:p w14:paraId="52585D73" w14:textId="77777777" w:rsidR="00580A90" w:rsidRPr="00580A90" w:rsidRDefault="00580A90" w:rsidP="00580A90">
      <w:pPr>
        <w:rPr>
          <w:lang w:eastAsia="pl-PL"/>
        </w:rPr>
      </w:pPr>
    </w:p>
    <w:p w14:paraId="2305EC1B" w14:textId="055A57B4" w:rsidR="00C16E72" w:rsidRPr="00663BD5" w:rsidRDefault="00C16E72" w:rsidP="00167C7C">
      <w:pPr>
        <w:suppressAutoHyphens/>
        <w:spacing w:after="0" w:line="360" w:lineRule="auto"/>
        <w:jc w:val="both"/>
        <w:rPr>
          <w:rFonts w:ascii="Arial" w:eastAsia="Times New Roman" w:hAnsi="Arial" w:cs="Arial"/>
          <w:sz w:val="24"/>
          <w:szCs w:val="24"/>
          <w:lang w:eastAsia="ar-SA"/>
        </w:rPr>
      </w:pPr>
      <w:r w:rsidRPr="00663BD5">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663BD5">
        <w:rPr>
          <w:rFonts w:ascii="Arial" w:eastAsia="Times New Roman" w:hAnsi="Arial" w:cs="Arial"/>
          <w:sz w:val="24"/>
          <w:szCs w:val="24"/>
          <w:lang w:eastAsia="ar-SA"/>
        </w:rPr>
        <w:t>.</w:t>
      </w:r>
    </w:p>
    <w:p w14:paraId="353F8DCB" w14:textId="77777777" w:rsidR="00580A90" w:rsidRPr="00461A12" w:rsidRDefault="00580A90" w:rsidP="00167C7C">
      <w:pPr>
        <w:suppressAutoHyphens/>
        <w:spacing w:after="0" w:line="360" w:lineRule="auto"/>
        <w:jc w:val="both"/>
        <w:rPr>
          <w:rFonts w:ascii="Arial" w:eastAsia="Times New Roman" w:hAnsi="Arial" w:cs="Arial"/>
          <w:color w:val="FF0000"/>
          <w:sz w:val="24"/>
          <w:szCs w:val="24"/>
          <w:lang w:eastAsia="ar-SA"/>
        </w:rPr>
      </w:pPr>
    </w:p>
    <w:p w14:paraId="622F713F" w14:textId="77777777" w:rsidR="00FF13AB" w:rsidRDefault="003319FF" w:rsidP="00193431">
      <w:pPr>
        <w:pStyle w:val="Nagwek2"/>
        <w:numPr>
          <w:ilvl w:val="1"/>
          <w:numId w:val="16"/>
        </w:numPr>
        <w:spacing w:before="0" w:line="360" w:lineRule="auto"/>
        <w:rPr>
          <w:rFonts w:cs="Arial"/>
          <w:szCs w:val="24"/>
        </w:rPr>
      </w:pPr>
      <w:bookmarkStart w:id="43" w:name="_Toc489855989"/>
      <w:r w:rsidRPr="00434D34">
        <w:rPr>
          <w:rFonts w:cs="Arial"/>
          <w:szCs w:val="24"/>
        </w:rPr>
        <w:t xml:space="preserve"> </w:t>
      </w:r>
      <w:bookmarkStart w:id="44" w:name="_Toc17802217"/>
      <w:r w:rsidR="00C16E72" w:rsidRPr="00434D34">
        <w:rPr>
          <w:rFonts w:cs="Arial"/>
          <w:szCs w:val="24"/>
        </w:rPr>
        <w:t>Okres kwalifikowania wydatków</w:t>
      </w:r>
      <w:bookmarkEnd w:id="43"/>
      <w:bookmarkEnd w:id="44"/>
    </w:p>
    <w:p w14:paraId="5118692F" w14:textId="77777777" w:rsidR="00580A90" w:rsidRPr="00580A90" w:rsidRDefault="00580A90" w:rsidP="00580A90"/>
    <w:p w14:paraId="30880E1C"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bookmarkStart w:id="45" w:name="_Ref475436087"/>
      <w:r w:rsidRPr="00434D34">
        <w:rPr>
          <w:rFonts w:ascii="Arial" w:eastAsia="Times New Roman" w:hAnsi="Arial" w:cs="Arial"/>
          <w:sz w:val="24"/>
          <w:szCs w:val="24"/>
          <w:lang w:eastAsia="ar-SA"/>
        </w:rPr>
        <w:t xml:space="preserve">Początkiem okresu kwalifikowalności wydatków jest 1 stycznia 2014 r. </w:t>
      </w:r>
      <w:r w:rsidRPr="00434D34">
        <w:rPr>
          <w:rFonts w:ascii="Arial" w:eastAsia="Times New Roman" w:hAnsi="Arial" w:cs="Arial"/>
          <w:sz w:val="24"/>
          <w:szCs w:val="24"/>
          <w:lang w:eastAsia="ar-SA"/>
        </w:rPr>
        <w:br/>
        <w:t xml:space="preserve">W przypadku projektów rozpoczętych przed początkową datą kwalifikowalności wydatków, do współfinansowania kwalifikują się jedynie wydatki faktycznie </w:t>
      </w:r>
      <w:r w:rsidRPr="00434D34">
        <w:rPr>
          <w:rFonts w:ascii="Arial" w:eastAsia="Times New Roman" w:hAnsi="Arial" w:cs="Arial"/>
          <w:sz w:val="24"/>
          <w:szCs w:val="24"/>
          <w:lang w:eastAsia="ar-SA"/>
        </w:rPr>
        <w:lastRenderedPageBreak/>
        <w:t>poniesione od tej daty. Wydatki poniesione wcześniej nie stanowią wydatku kwalifikowalnego.</w:t>
      </w:r>
      <w:bookmarkStart w:id="46" w:name="_Ref475436096"/>
      <w:bookmarkEnd w:id="45"/>
    </w:p>
    <w:p w14:paraId="6E92206F"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Końcową datą kwalifikowalności wydatków jest 31 grudnia 2023 r.</w:t>
      </w:r>
      <w:bookmarkEnd w:id="46"/>
    </w:p>
    <w:p w14:paraId="76F34179"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Okres kwalifikowalności wydatków w ramach danego projektu określony </w:t>
      </w:r>
      <w:r w:rsidRPr="00434D34">
        <w:rPr>
          <w:rFonts w:ascii="Arial" w:eastAsia="Times New Roman" w:hAnsi="Arial" w:cs="Arial"/>
          <w:sz w:val="24"/>
          <w:szCs w:val="24"/>
          <w:lang w:eastAsia="ar-SA"/>
        </w:rPr>
        <w:br/>
        <w:t xml:space="preserve">jest w umowie o dofinansowanie, przy czym okres ten nie może wykraczać poza daty graniczne określone w pkt. </w:t>
      </w:r>
      <w:r w:rsidR="00C452B3" w:rsidRPr="00434D34">
        <w:rPr>
          <w:rFonts w:ascii="Arial" w:hAnsi="Arial" w:cs="Arial"/>
          <w:sz w:val="24"/>
          <w:szCs w:val="24"/>
        </w:rPr>
        <w:fldChar w:fldCharType="begin"/>
      </w:r>
      <w:r w:rsidR="00C452B3" w:rsidRPr="00434D34">
        <w:rPr>
          <w:rFonts w:ascii="Arial" w:hAnsi="Arial" w:cs="Arial"/>
          <w:sz w:val="24"/>
          <w:szCs w:val="24"/>
        </w:rPr>
        <w:instrText xml:space="preserve"> REF _Ref475436087 \r \h  \* MERGEFORMAT </w:instrText>
      </w:r>
      <w:r w:rsidR="00C452B3" w:rsidRPr="00434D34">
        <w:rPr>
          <w:rFonts w:ascii="Arial" w:hAnsi="Arial" w:cs="Arial"/>
          <w:sz w:val="24"/>
          <w:szCs w:val="24"/>
        </w:rPr>
      </w:r>
      <w:r w:rsidR="00C452B3" w:rsidRPr="00434D34">
        <w:rPr>
          <w:rFonts w:ascii="Arial" w:hAnsi="Arial" w:cs="Arial"/>
          <w:sz w:val="24"/>
          <w:szCs w:val="24"/>
        </w:rPr>
        <w:fldChar w:fldCharType="separate"/>
      </w:r>
      <w:r w:rsidR="00711F2C" w:rsidRPr="00434D34">
        <w:rPr>
          <w:rFonts w:ascii="Arial" w:eastAsia="Times New Roman" w:hAnsi="Arial" w:cs="Arial"/>
          <w:sz w:val="24"/>
          <w:szCs w:val="24"/>
          <w:lang w:eastAsia="ar-SA"/>
        </w:rPr>
        <w:t>6.1.1</w:t>
      </w:r>
      <w:r w:rsidR="00C452B3" w:rsidRPr="00434D34">
        <w:rPr>
          <w:rFonts w:ascii="Arial" w:hAnsi="Arial" w:cs="Arial"/>
          <w:sz w:val="24"/>
          <w:szCs w:val="24"/>
        </w:rPr>
        <w:fldChar w:fldCharType="end"/>
      </w:r>
      <w:r w:rsidRPr="00434D34">
        <w:rPr>
          <w:rFonts w:ascii="Arial" w:eastAsia="Times New Roman" w:hAnsi="Arial" w:cs="Arial"/>
          <w:sz w:val="24"/>
          <w:szCs w:val="24"/>
          <w:lang w:eastAsia="ar-SA"/>
        </w:rPr>
        <w:t xml:space="preserve">. oraz pkt. </w:t>
      </w:r>
      <w:r w:rsidR="008102F8" w:rsidRPr="00434D34">
        <w:rPr>
          <w:rFonts w:ascii="Arial" w:eastAsia="Times New Roman" w:hAnsi="Arial" w:cs="Arial"/>
          <w:sz w:val="24"/>
          <w:szCs w:val="24"/>
          <w:lang w:eastAsia="ar-SA"/>
        </w:rPr>
        <w:t>6.1.2</w:t>
      </w:r>
    </w:p>
    <w:p w14:paraId="6D23C899" w14:textId="1958F500"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Okres kwalifikowalności wydatków w ramach projektu może przypadać </w:t>
      </w:r>
      <w:r w:rsidRPr="00434D34">
        <w:rPr>
          <w:rFonts w:ascii="Arial" w:eastAsia="Times New Roman" w:hAnsi="Arial" w:cs="Arial"/>
          <w:sz w:val="24"/>
          <w:szCs w:val="24"/>
          <w:lang w:eastAsia="ar-SA"/>
        </w:rPr>
        <w:br/>
        <w:t xml:space="preserve">na okres przed podpisaniem umowy o dofinansowanie, jednak nie wcześniej niż wskazuje data określona w pkt. </w:t>
      </w:r>
      <w:r w:rsidR="00C452B3" w:rsidRPr="00434D34">
        <w:rPr>
          <w:rFonts w:ascii="Arial" w:hAnsi="Arial" w:cs="Arial"/>
          <w:sz w:val="24"/>
          <w:szCs w:val="24"/>
        </w:rPr>
        <w:fldChar w:fldCharType="begin"/>
      </w:r>
      <w:r w:rsidR="00C452B3" w:rsidRPr="00434D34">
        <w:rPr>
          <w:rFonts w:ascii="Arial" w:hAnsi="Arial" w:cs="Arial"/>
          <w:sz w:val="24"/>
          <w:szCs w:val="24"/>
        </w:rPr>
        <w:instrText xml:space="preserve"> REF _Ref475436087 \r \h  \* MERGEFORMAT </w:instrText>
      </w:r>
      <w:r w:rsidR="00C452B3" w:rsidRPr="00434D34">
        <w:rPr>
          <w:rFonts w:ascii="Arial" w:hAnsi="Arial" w:cs="Arial"/>
          <w:sz w:val="24"/>
          <w:szCs w:val="24"/>
        </w:rPr>
      </w:r>
      <w:r w:rsidR="00C452B3" w:rsidRPr="00434D34">
        <w:rPr>
          <w:rFonts w:ascii="Arial" w:hAnsi="Arial" w:cs="Arial"/>
          <w:sz w:val="24"/>
          <w:szCs w:val="24"/>
        </w:rPr>
        <w:fldChar w:fldCharType="separate"/>
      </w:r>
      <w:r w:rsidR="00711F2C" w:rsidRPr="00434D34">
        <w:rPr>
          <w:rFonts w:ascii="Arial" w:eastAsia="Times New Roman" w:hAnsi="Arial" w:cs="Arial"/>
          <w:sz w:val="24"/>
          <w:szCs w:val="24"/>
          <w:lang w:eastAsia="ar-SA"/>
        </w:rPr>
        <w:t>6.1.1</w:t>
      </w:r>
      <w:r w:rsidR="00C452B3" w:rsidRPr="00434D34">
        <w:rPr>
          <w:rFonts w:ascii="Arial" w:hAnsi="Arial" w:cs="Arial"/>
          <w:sz w:val="24"/>
          <w:szCs w:val="24"/>
        </w:rPr>
        <w:fldChar w:fldCharType="end"/>
      </w:r>
      <w:r w:rsidRPr="00434D34">
        <w:rPr>
          <w:rFonts w:ascii="Arial" w:eastAsia="Times New Roman" w:hAnsi="Arial" w:cs="Arial"/>
          <w:sz w:val="24"/>
          <w:szCs w:val="24"/>
          <w:vertAlign w:val="superscript"/>
          <w:lang w:eastAsia="ar-SA"/>
        </w:rPr>
        <w:footnoteReference w:id="19"/>
      </w:r>
      <w:r w:rsidRPr="00434D34">
        <w:rPr>
          <w:rFonts w:ascii="Arial" w:eastAsia="Times New Roman" w:hAnsi="Arial" w:cs="Arial"/>
          <w:sz w:val="24"/>
          <w:szCs w:val="24"/>
          <w:lang w:eastAsia="ar-SA"/>
        </w:rPr>
        <w:t xml:space="preserve">. Wydatki poniesione </w:t>
      </w:r>
      <w:r w:rsidRPr="00434D34">
        <w:rPr>
          <w:rFonts w:ascii="Arial" w:eastAsia="Times New Roman" w:hAnsi="Arial" w:cs="Arial"/>
          <w:sz w:val="24"/>
          <w:szCs w:val="24"/>
          <w:lang w:eastAsia="ar-SA"/>
        </w:rPr>
        <w:br/>
        <w:t xml:space="preserve">przed podpisaniem umowy o dofinansowanie mogą zostać uznane </w:t>
      </w:r>
      <w:r w:rsidRPr="00434D34">
        <w:rPr>
          <w:rFonts w:ascii="Arial" w:eastAsia="Times New Roman" w:hAnsi="Arial" w:cs="Arial"/>
          <w:sz w:val="24"/>
          <w:szCs w:val="24"/>
          <w:lang w:eastAsia="ar-SA"/>
        </w:rPr>
        <w:br/>
        <w:t xml:space="preserve">za kwalifikowalne wyłącznie w przypadku spełnienia warunków kwalifikowalności określonych w Wytycznych </w:t>
      </w:r>
      <w:r w:rsidR="0070559C">
        <w:rPr>
          <w:rFonts w:ascii="Arial" w:eastAsia="Times New Roman" w:hAnsi="Arial" w:cs="Arial"/>
          <w:sz w:val="24"/>
          <w:szCs w:val="24"/>
          <w:lang w:eastAsia="ar-SA"/>
        </w:rPr>
        <w:t xml:space="preserve">w zakresie kwalifikowalności wydatków </w:t>
      </w:r>
      <w:r w:rsidRPr="00434D34">
        <w:rPr>
          <w:rFonts w:ascii="Arial" w:eastAsia="Times New Roman" w:hAnsi="Arial" w:cs="Arial"/>
          <w:sz w:val="24"/>
          <w:szCs w:val="24"/>
          <w:lang w:eastAsia="ar-SA"/>
        </w:rPr>
        <w:t>i umowie o dofinansowanie.</w:t>
      </w:r>
    </w:p>
    <w:p w14:paraId="10D38959" w14:textId="77777777"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Początkowa i końcowa data kwalifikowalności wydatków określona w umowie</w:t>
      </w:r>
      <w:r w:rsidRPr="00434D34">
        <w:rPr>
          <w:rFonts w:ascii="Arial" w:eastAsia="Times New Roman" w:hAnsi="Arial" w:cs="Arial"/>
          <w:sz w:val="24"/>
          <w:szCs w:val="24"/>
          <w:lang w:eastAsia="ar-SA"/>
        </w:rPr>
        <w:br/>
        <w:t xml:space="preserve">o dofinansowanie może zostać zmieniona w uzasadnionym przypadku, </w:t>
      </w:r>
      <w:r w:rsidRPr="00434D34">
        <w:rPr>
          <w:rFonts w:ascii="Arial" w:eastAsia="Times New Roman" w:hAnsi="Arial" w:cs="Arial"/>
          <w:sz w:val="24"/>
          <w:szCs w:val="24"/>
          <w:lang w:eastAsia="ar-SA"/>
        </w:rPr>
        <w:br/>
        <w:t>na wniosek beneficjenta, za zgodą  IZ RPO WSL 2014-2020 będącej stroną umowy, na warunkach określonych w umowie o dofinansowanie.</w:t>
      </w:r>
    </w:p>
    <w:p w14:paraId="1E48E73D" w14:textId="5705077A" w:rsidR="00C02CA3"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434D34">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D2E0B">
        <w:rPr>
          <w:rFonts w:ascii="Arial" w:eastAsia="Times New Roman" w:hAnsi="Arial" w:cs="Arial"/>
          <w:sz w:val="24"/>
          <w:szCs w:val="24"/>
          <w:lang w:eastAsia="ar-SA"/>
        </w:rPr>
        <w:t>Wytycznych</w:t>
      </w:r>
      <w:r w:rsidR="0070559C">
        <w:rPr>
          <w:rFonts w:ascii="Arial" w:eastAsia="Times New Roman" w:hAnsi="Arial" w:cs="Arial"/>
          <w:sz w:val="24"/>
          <w:szCs w:val="24"/>
          <w:lang w:eastAsia="ar-SA"/>
        </w:rPr>
        <w:t xml:space="preserve"> w zakresie kwalifikowalności wydatków</w:t>
      </w:r>
      <w:r w:rsidRPr="00434D34">
        <w:rPr>
          <w:rFonts w:ascii="Arial" w:eastAsia="Times New Roman" w:hAnsi="Arial" w:cs="Arial"/>
          <w:sz w:val="24"/>
          <w:szCs w:val="24"/>
          <w:lang w:eastAsia="ar-SA"/>
        </w:rPr>
        <w:t>.</w:t>
      </w:r>
    </w:p>
    <w:p w14:paraId="6DDBC2B5" w14:textId="77777777" w:rsidR="00C16E72" w:rsidRPr="00434D34" w:rsidRDefault="00C16E72"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434D34">
        <w:rPr>
          <w:rFonts w:ascii="Arial" w:eastAsia="Times New Roman" w:hAnsi="Arial" w:cs="Arial"/>
          <w:sz w:val="24"/>
          <w:szCs w:val="24"/>
          <w:lang w:eastAsia="ar-SA"/>
        </w:rPr>
        <w:br/>
        <w:t xml:space="preserve">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w:t>
      </w:r>
      <w:r w:rsidRPr="00434D34">
        <w:rPr>
          <w:rFonts w:ascii="Arial" w:eastAsia="Times New Roman" w:hAnsi="Arial" w:cs="Arial"/>
          <w:sz w:val="24"/>
          <w:szCs w:val="24"/>
          <w:lang w:eastAsia="ar-SA"/>
        </w:rPr>
        <w:lastRenderedPageBreak/>
        <w:t>dniem złożenia wniosku o dofinansowanie nastąpił odbiór ostatnich robót, dostaw lub usług przewidzianych do realizacji w jego zakresie rzeczowym.</w:t>
      </w:r>
    </w:p>
    <w:p w14:paraId="22C998C2" w14:textId="77777777" w:rsidR="00B36F84" w:rsidRPr="00434D34" w:rsidRDefault="00B36F84" w:rsidP="00193431">
      <w:pPr>
        <w:numPr>
          <w:ilvl w:val="2"/>
          <w:numId w:val="16"/>
        </w:numPr>
        <w:suppressAutoHyphens/>
        <w:spacing w:after="0" w:line="360" w:lineRule="auto"/>
        <w:jc w:val="both"/>
        <w:rPr>
          <w:rFonts w:ascii="Arial" w:eastAsia="Times New Roman" w:hAnsi="Arial" w:cs="Arial"/>
          <w:sz w:val="24"/>
          <w:szCs w:val="24"/>
          <w:lang w:eastAsia="ar-SA"/>
        </w:rPr>
      </w:pPr>
      <w:r w:rsidRPr="00434D34">
        <w:rPr>
          <w:rFonts w:ascii="Arial" w:hAnsi="Arial" w:cs="Arial"/>
          <w:sz w:val="24"/>
          <w:szCs w:val="24"/>
        </w:rPr>
        <w:t xml:space="preserve">W przypadku, gdy ze względu na specyfikę projektu </w:t>
      </w:r>
      <w:r w:rsidR="00A75FBF" w:rsidRPr="00434D34">
        <w:rPr>
          <w:rFonts w:ascii="Arial" w:hAnsi="Arial" w:cs="Arial"/>
          <w:sz w:val="24"/>
          <w:szCs w:val="24"/>
        </w:rPr>
        <w:t>Wnioskodawc</w:t>
      </w:r>
      <w:r w:rsidRPr="00434D34">
        <w:rPr>
          <w:rFonts w:ascii="Arial" w:hAnsi="Arial" w:cs="Arial"/>
          <w:sz w:val="24"/>
          <w:szCs w:val="24"/>
        </w:rPr>
        <w:t>a rozpoczyna  realizację projektu na własne ryzyko przed podpisaniem umowy o</w:t>
      </w:r>
      <w:r w:rsidR="004247BC" w:rsidRPr="00434D34">
        <w:rPr>
          <w:rFonts w:ascii="Arial" w:hAnsi="Arial" w:cs="Arial"/>
          <w:sz w:val="24"/>
          <w:szCs w:val="24"/>
        </w:rPr>
        <w:t> </w:t>
      </w:r>
      <w:r w:rsidRPr="00434D34">
        <w:rPr>
          <w:rFonts w:ascii="Arial" w:hAnsi="Arial" w:cs="Arial"/>
          <w:sz w:val="24"/>
          <w:szCs w:val="24"/>
        </w:rPr>
        <w:t>dofinansowanie</w:t>
      </w:r>
      <w:r w:rsidR="00D95BCB" w:rsidRPr="00434D34">
        <w:rPr>
          <w:rFonts w:ascii="Arial" w:hAnsi="Arial" w:cs="Arial"/>
          <w:sz w:val="24"/>
          <w:szCs w:val="24"/>
        </w:rPr>
        <w:t>,</w:t>
      </w:r>
      <w:r w:rsidRPr="00434D34">
        <w:rPr>
          <w:rFonts w:ascii="Arial" w:hAnsi="Arial" w:cs="Arial"/>
          <w:sz w:val="24"/>
          <w:szCs w:val="24"/>
        </w:rPr>
        <w:t xml:space="preserve"> musi upublicznić zapytanie ofertowe zgodnie z zasadą konkurencyjności w Bazie Konkurencyjności Funduszy Europejskich dostępnej pod adresem: </w:t>
      </w:r>
      <w:hyperlink r:id="rId30" w:history="1">
        <w:r w:rsidRPr="00434D34">
          <w:rPr>
            <w:rStyle w:val="Hipercze"/>
            <w:rFonts w:ascii="Arial" w:hAnsi="Arial" w:cs="Arial"/>
            <w:b/>
            <w:color w:val="auto"/>
            <w:sz w:val="24"/>
            <w:szCs w:val="24"/>
          </w:rPr>
          <w:t>https://bazakonkurencyjnosci.funduszeeuropejskie.gov.pl/</w:t>
        </w:r>
      </w:hyperlink>
    </w:p>
    <w:p w14:paraId="2AF61FD2" w14:textId="77777777" w:rsidR="00B36F84" w:rsidRPr="00434D34" w:rsidRDefault="00B36F84" w:rsidP="00167C7C">
      <w:pPr>
        <w:spacing w:after="0" w:line="360" w:lineRule="auto"/>
        <w:ind w:left="709"/>
        <w:jc w:val="both"/>
        <w:rPr>
          <w:rFonts w:ascii="Arial" w:hAnsi="Arial" w:cs="Arial"/>
          <w:b/>
          <w:sz w:val="24"/>
          <w:szCs w:val="24"/>
        </w:rPr>
      </w:pPr>
      <w:r w:rsidRPr="00434D34">
        <w:rPr>
          <w:rFonts w:ascii="Arial" w:hAnsi="Arial" w:cs="Arial"/>
          <w:sz w:val="24"/>
          <w:szCs w:val="24"/>
        </w:rPr>
        <w:t xml:space="preserve">Aby opublikować ogłoszenie, należy wcześniej zarejestrować się: </w:t>
      </w:r>
      <w:r w:rsidRPr="00434D34">
        <w:rPr>
          <w:rFonts w:ascii="Arial" w:hAnsi="Arial" w:cs="Arial"/>
          <w:b/>
          <w:sz w:val="24"/>
          <w:szCs w:val="24"/>
        </w:rPr>
        <w:t xml:space="preserve">Zaloguj się → Zarejestruj się → </w:t>
      </w:r>
      <w:r w:rsidRPr="00434D34">
        <w:rPr>
          <w:rFonts w:ascii="Arial" w:hAnsi="Arial" w:cs="Arial"/>
          <w:b/>
          <w:iCs/>
          <w:sz w:val="24"/>
          <w:szCs w:val="24"/>
          <w:u w:val="single"/>
        </w:rPr>
        <w:t xml:space="preserve">Jestem </w:t>
      </w:r>
      <w:r w:rsidR="00A75FBF" w:rsidRPr="00434D34">
        <w:rPr>
          <w:rFonts w:ascii="Arial" w:hAnsi="Arial" w:cs="Arial"/>
          <w:b/>
          <w:iCs/>
          <w:sz w:val="24"/>
          <w:szCs w:val="24"/>
          <w:u w:val="single"/>
        </w:rPr>
        <w:t>Wnioskodawc</w:t>
      </w:r>
      <w:r w:rsidRPr="00434D34">
        <w:rPr>
          <w:rFonts w:ascii="Arial" w:hAnsi="Arial" w:cs="Arial"/>
          <w:b/>
          <w:iCs/>
          <w:sz w:val="24"/>
          <w:szCs w:val="24"/>
          <w:u w:val="single"/>
        </w:rPr>
        <w:t>ą</w:t>
      </w:r>
      <w:r w:rsidRPr="00434D34">
        <w:rPr>
          <w:rFonts w:ascii="Arial" w:hAnsi="Arial" w:cs="Arial"/>
          <w:b/>
          <w:sz w:val="24"/>
          <w:szCs w:val="24"/>
          <w:u w:val="single"/>
        </w:rPr>
        <w:t>.</w:t>
      </w:r>
    </w:p>
    <w:p w14:paraId="3F2F90DC" w14:textId="77777777" w:rsidR="00B36F84" w:rsidRPr="00434D34" w:rsidRDefault="00B36F84" w:rsidP="00167C7C">
      <w:pPr>
        <w:spacing w:after="0" w:line="360" w:lineRule="auto"/>
        <w:ind w:left="709"/>
        <w:jc w:val="both"/>
        <w:rPr>
          <w:rFonts w:ascii="Arial" w:hAnsi="Arial" w:cs="Arial"/>
          <w:sz w:val="24"/>
          <w:szCs w:val="24"/>
        </w:rPr>
      </w:pPr>
      <w:r w:rsidRPr="00434D34">
        <w:rPr>
          <w:rFonts w:ascii="Arial" w:hAnsi="Arial" w:cs="Arial"/>
          <w:sz w:val="24"/>
          <w:szCs w:val="24"/>
        </w:rPr>
        <w:t>Informacja dotycząca Bazy Konkurencyjności Funduszy Europejskich dostępna jest również na stronie:</w:t>
      </w:r>
    </w:p>
    <w:p w14:paraId="1ED50C09" w14:textId="77777777" w:rsidR="00B36F84" w:rsidRDefault="00E240E8" w:rsidP="00167C7C">
      <w:pPr>
        <w:suppressAutoHyphens/>
        <w:spacing w:after="0" w:line="360" w:lineRule="auto"/>
        <w:ind w:left="720"/>
        <w:jc w:val="both"/>
        <w:rPr>
          <w:rFonts w:ascii="Arial" w:hAnsi="Arial" w:cs="Arial"/>
          <w:sz w:val="24"/>
          <w:szCs w:val="24"/>
        </w:rPr>
      </w:pPr>
      <w:hyperlink r:id="rId31" w:history="1">
        <w:r w:rsidR="00B36F84" w:rsidRPr="00434D34">
          <w:rPr>
            <w:rStyle w:val="Hipercze"/>
            <w:rFonts w:ascii="Arial" w:hAnsi="Arial" w:cs="Arial"/>
            <w:b/>
            <w:color w:val="auto"/>
            <w:sz w:val="24"/>
            <w:szCs w:val="24"/>
          </w:rPr>
          <w:t>http://rpo.slaskie.pl/czytaj/publikacja_zapytan_ofertowych_w_bazie_konkurencyjnosci_przed_podpisaniem_umowy</w:t>
        </w:r>
      </w:hyperlink>
      <w:r w:rsidR="00B36F84" w:rsidRPr="00434D34">
        <w:rPr>
          <w:rFonts w:ascii="Arial" w:hAnsi="Arial" w:cs="Arial"/>
          <w:sz w:val="24"/>
          <w:szCs w:val="24"/>
        </w:rPr>
        <w:t>.</w:t>
      </w:r>
    </w:p>
    <w:p w14:paraId="6E3B6D04" w14:textId="77777777" w:rsidR="00580A90" w:rsidRPr="00434D34" w:rsidRDefault="00580A90" w:rsidP="00167C7C">
      <w:pPr>
        <w:suppressAutoHyphens/>
        <w:spacing w:after="0" w:line="360" w:lineRule="auto"/>
        <w:ind w:left="720"/>
        <w:jc w:val="both"/>
        <w:rPr>
          <w:rFonts w:ascii="Arial" w:eastAsia="Times New Roman" w:hAnsi="Arial" w:cs="Arial"/>
          <w:sz w:val="24"/>
          <w:szCs w:val="24"/>
          <w:lang w:eastAsia="ar-SA"/>
        </w:rPr>
      </w:pPr>
    </w:p>
    <w:p w14:paraId="78D211AF" w14:textId="77777777" w:rsidR="00C16E72" w:rsidRDefault="00C16E72" w:rsidP="00193431">
      <w:pPr>
        <w:pStyle w:val="Nagwek2"/>
        <w:numPr>
          <w:ilvl w:val="1"/>
          <w:numId w:val="17"/>
        </w:numPr>
        <w:spacing w:before="0" w:line="360" w:lineRule="auto"/>
        <w:rPr>
          <w:rFonts w:cs="Arial"/>
          <w:szCs w:val="24"/>
        </w:rPr>
      </w:pPr>
      <w:bookmarkStart w:id="47" w:name="_Toc489855990"/>
      <w:bookmarkStart w:id="48" w:name="_Toc17802218"/>
      <w:r w:rsidRPr="00434D34">
        <w:rPr>
          <w:rFonts w:cs="Arial"/>
          <w:szCs w:val="24"/>
        </w:rPr>
        <w:t>Wydatek niekwalifikowalny</w:t>
      </w:r>
      <w:bookmarkEnd w:id="47"/>
      <w:bookmarkEnd w:id="48"/>
    </w:p>
    <w:p w14:paraId="2DFD61AF" w14:textId="77777777" w:rsidR="00580A90" w:rsidRPr="00580A90" w:rsidRDefault="00580A90" w:rsidP="00580A90"/>
    <w:p w14:paraId="6C993AD5" w14:textId="7F2C3501" w:rsidR="00C16E72" w:rsidRDefault="00C16E72" w:rsidP="00193431">
      <w:pPr>
        <w:numPr>
          <w:ilvl w:val="2"/>
          <w:numId w:val="1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 xml:space="preserve">rozdziale 6.3 pkt 1 Wytycznych. </w:t>
      </w:r>
    </w:p>
    <w:p w14:paraId="4D72E96D" w14:textId="77777777" w:rsidR="00580A90" w:rsidRPr="00434D34" w:rsidRDefault="00580A90" w:rsidP="00580A90">
      <w:pPr>
        <w:suppressAutoHyphens/>
        <w:spacing w:after="0" w:line="360" w:lineRule="auto"/>
        <w:ind w:left="720"/>
        <w:jc w:val="both"/>
        <w:rPr>
          <w:rFonts w:ascii="Arial" w:eastAsia="Times New Roman" w:hAnsi="Arial" w:cs="Arial"/>
          <w:sz w:val="24"/>
          <w:szCs w:val="24"/>
          <w:lang w:eastAsia="ar-SA"/>
        </w:rPr>
      </w:pPr>
    </w:p>
    <w:p w14:paraId="4C71D1BD" w14:textId="77777777" w:rsidR="00C16E72" w:rsidRDefault="00C16E72" w:rsidP="00193431">
      <w:pPr>
        <w:pStyle w:val="Nagwek2"/>
        <w:numPr>
          <w:ilvl w:val="1"/>
          <w:numId w:val="17"/>
        </w:numPr>
        <w:spacing w:before="0" w:line="360" w:lineRule="auto"/>
        <w:rPr>
          <w:rFonts w:cs="Arial"/>
          <w:szCs w:val="24"/>
        </w:rPr>
      </w:pPr>
      <w:bookmarkStart w:id="49" w:name="_Toc489855991"/>
      <w:bookmarkStart w:id="50" w:name="_Toc17802219"/>
      <w:r w:rsidRPr="00434D34">
        <w:rPr>
          <w:rFonts w:cs="Arial"/>
          <w:szCs w:val="24"/>
        </w:rPr>
        <w:t>Wydatki ponoszone zgodnie z zasadą uczciwej konkurencji</w:t>
      </w:r>
      <w:bookmarkEnd w:id="49"/>
      <w:bookmarkEnd w:id="50"/>
    </w:p>
    <w:p w14:paraId="45882304" w14:textId="77777777" w:rsidR="00580A90" w:rsidRPr="00580A90" w:rsidRDefault="00580A90" w:rsidP="00580A90"/>
    <w:p w14:paraId="378CB5DA" w14:textId="77777777" w:rsidR="0070559C" w:rsidRDefault="00C16E72" w:rsidP="001D2E0B">
      <w:pPr>
        <w:pStyle w:val="Akapitzlist"/>
        <w:numPr>
          <w:ilvl w:val="2"/>
          <w:numId w:val="17"/>
        </w:numPr>
        <w:spacing w:after="0" w:line="360" w:lineRule="auto"/>
        <w:jc w:val="both"/>
        <w:rPr>
          <w:rFonts w:ascii="Arial" w:eastAsia="Times New Roman" w:hAnsi="Arial" w:cs="Arial"/>
          <w:sz w:val="24"/>
          <w:szCs w:val="24"/>
          <w:lang w:eastAsia="ar-SA"/>
        </w:rPr>
      </w:pPr>
      <w:r w:rsidRPr="00BF7A52">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BF7A52">
        <w:rPr>
          <w:rFonts w:ascii="Arial" w:eastAsia="Times New Roman" w:hAnsi="Arial" w:cs="Arial"/>
          <w:sz w:val="24"/>
          <w:szCs w:val="24"/>
          <w:lang w:eastAsia="ar-SA"/>
        </w:rPr>
        <w:br/>
        <w:t>w zakr</w:t>
      </w:r>
      <w:r w:rsidR="004F351F" w:rsidRPr="00BF7A52">
        <w:rPr>
          <w:rFonts w:ascii="Arial" w:eastAsia="Times New Roman" w:hAnsi="Arial" w:cs="Arial"/>
          <w:sz w:val="24"/>
          <w:szCs w:val="24"/>
          <w:lang w:eastAsia="ar-SA"/>
        </w:rPr>
        <w:t>esie kwalifikowalności wydatków</w:t>
      </w:r>
      <w:r w:rsidR="0070559C">
        <w:rPr>
          <w:rFonts w:ascii="Arial" w:eastAsia="Times New Roman" w:hAnsi="Arial" w:cs="Arial"/>
          <w:sz w:val="24"/>
          <w:szCs w:val="24"/>
          <w:lang w:eastAsia="ar-SA"/>
        </w:rPr>
        <w:t>.</w:t>
      </w:r>
    </w:p>
    <w:p w14:paraId="23F29A7D" w14:textId="77777777" w:rsidR="00580A90" w:rsidRPr="00BF7A52" w:rsidRDefault="00580A90" w:rsidP="00BF7A52">
      <w:pPr>
        <w:pStyle w:val="Akapitzlist"/>
        <w:spacing w:after="0" w:line="360" w:lineRule="auto"/>
        <w:jc w:val="both"/>
        <w:rPr>
          <w:rFonts w:ascii="Arial" w:eastAsia="Times New Roman" w:hAnsi="Arial" w:cs="Arial"/>
          <w:sz w:val="24"/>
          <w:szCs w:val="24"/>
          <w:lang w:eastAsia="ar-SA"/>
        </w:rPr>
      </w:pPr>
    </w:p>
    <w:p w14:paraId="2D1D84DA" w14:textId="77777777" w:rsidR="00C16E72" w:rsidRDefault="00C16E72" w:rsidP="00193431">
      <w:pPr>
        <w:pStyle w:val="Nagwek2"/>
        <w:numPr>
          <w:ilvl w:val="1"/>
          <w:numId w:val="17"/>
        </w:numPr>
        <w:spacing w:before="0" w:line="360" w:lineRule="auto"/>
        <w:rPr>
          <w:rFonts w:cs="Arial"/>
          <w:szCs w:val="24"/>
        </w:rPr>
      </w:pPr>
      <w:bookmarkStart w:id="51" w:name="_Toc489855992"/>
      <w:bookmarkStart w:id="52" w:name="_Toc17802220"/>
      <w:r w:rsidRPr="00434D34">
        <w:rPr>
          <w:rFonts w:cs="Arial"/>
          <w:szCs w:val="24"/>
        </w:rPr>
        <w:t>Aspekty społeczne</w:t>
      </w:r>
      <w:bookmarkEnd w:id="51"/>
      <w:bookmarkEnd w:id="52"/>
    </w:p>
    <w:p w14:paraId="607E780F" w14:textId="77777777" w:rsidR="00580A90" w:rsidRPr="00580A90" w:rsidRDefault="00580A90" w:rsidP="00580A90"/>
    <w:p w14:paraId="6ED0C19F" w14:textId="5265DE7D" w:rsidR="00C16E72" w:rsidRPr="00434D34" w:rsidRDefault="00C16E72" w:rsidP="00193431">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Informacja  dotycząca  aspektów  społecznych,  w  tym  sposobu  ich    </w:t>
      </w:r>
      <w:r w:rsidR="0070559C" w:rsidRPr="00434D34">
        <w:rPr>
          <w:rFonts w:ascii="Arial" w:eastAsia="Times New Roman" w:hAnsi="Arial" w:cs="Arial"/>
          <w:sz w:val="24"/>
          <w:szCs w:val="24"/>
          <w:lang w:eastAsia="ar-SA"/>
        </w:rPr>
        <w:t>ujmowani</w:t>
      </w:r>
      <w:r w:rsidR="0070559C">
        <w:rPr>
          <w:rFonts w:ascii="Arial" w:eastAsia="Times New Roman" w:hAnsi="Arial" w:cs="Arial"/>
          <w:sz w:val="24"/>
          <w:szCs w:val="24"/>
          <w:lang w:eastAsia="ar-SA"/>
        </w:rPr>
        <w:t>a</w:t>
      </w:r>
      <w:r w:rsidR="0070559C"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w  realizowanych  zamówieniach,  została  ujęta w podręczniku        opracowanym przez Urząd Zamówień Publicznych, dostępnym </w:t>
      </w:r>
      <w:r w:rsidR="0070559C">
        <w:rPr>
          <w:rFonts w:ascii="Arial" w:eastAsia="Times New Roman" w:hAnsi="Arial" w:cs="Arial"/>
          <w:sz w:val="24"/>
          <w:szCs w:val="24"/>
          <w:lang w:eastAsia="ar-SA"/>
        </w:rPr>
        <w:t xml:space="preserve">pod </w:t>
      </w:r>
      <w:r w:rsidRPr="00434D34">
        <w:rPr>
          <w:rFonts w:ascii="Arial" w:eastAsia="Times New Roman" w:hAnsi="Arial" w:cs="Arial"/>
          <w:sz w:val="24"/>
          <w:szCs w:val="24"/>
          <w:lang w:eastAsia="ar-SA"/>
        </w:rPr>
        <w:t xml:space="preserve">adresem: </w:t>
      </w:r>
      <w:hyperlink r:id="rId32" w:history="1">
        <w:r w:rsidRPr="00434D34">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3" w:name="_Toc474219672"/>
    </w:p>
    <w:p w14:paraId="59A0D95C" w14:textId="57BB3E82" w:rsidR="00C16E72" w:rsidRPr="00434D34" w:rsidRDefault="00C16E72" w:rsidP="00193431">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Na podstawie pkt. 4 sekcji 6.5 Wytycznych w zakr</w:t>
      </w:r>
      <w:r w:rsidR="008013C1">
        <w:rPr>
          <w:rFonts w:ascii="Arial" w:eastAsia="Times New Roman" w:hAnsi="Arial" w:cs="Arial"/>
          <w:sz w:val="24"/>
          <w:szCs w:val="24"/>
          <w:lang w:eastAsia="ar-SA"/>
        </w:rPr>
        <w:t xml:space="preserve">esie kwalifikowalności wydatków, </w:t>
      </w:r>
      <w:r w:rsidRPr="00434D34">
        <w:rPr>
          <w:rFonts w:ascii="Arial" w:eastAsia="Times New Roman" w:hAnsi="Arial" w:cs="Arial"/>
          <w:sz w:val="24"/>
          <w:szCs w:val="24"/>
          <w:lang w:eastAsia="ar-SA"/>
        </w:rPr>
        <w:t xml:space="preserve">IZ RPO WSL zobowiązuje Beneficjentów w umowie                                                 o dofinansowanie do zastosowania aspektów społecznych podczas realizacji zamówień publicznych </w:t>
      </w:r>
      <w:r w:rsidR="00DB7E07" w:rsidRPr="00434D34">
        <w:rPr>
          <w:rFonts w:ascii="Arial" w:eastAsia="Times New Roman" w:hAnsi="Arial" w:cs="Arial"/>
          <w:sz w:val="24"/>
          <w:szCs w:val="24"/>
          <w:lang w:eastAsia="ar-SA"/>
        </w:rPr>
        <w:t xml:space="preserve">albo zamówień realizowanych zgodnie z zasadą konkurencyjności </w:t>
      </w:r>
      <w:r w:rsidRPr="00434D34">
        <w:rPr>
          <w:rFonts w:ascii="Arial" w:eastAsia="Times New Roman" w:hAnsi="Arial" w:cs="Arial"/>
          <w:sz w:val="24"/>
          <w:szCs w:val="24"/>
          <w:lang w:eastAsia="ar-SA"/>
        </w:rPr>
        <w:t>określonego rodzaju w zakresie wskazanym przez beneficjenta we wniosku o dofinansowanie.</w:t>
      </w:r>
      <w:bookmarkStart w:id="54" w:name="_Toc474143676"/>
      <w:bookmarkStart w:id="55" w:name="_Toc474219673"/>
      <w:bookmarkEnd w:id="53"/>
    </w:p>
    <w:p w14:paraId="0ABF8E25" w14:textId="77777777" w:rsidR="00C16E72" w:rsidRPr="00434D34" w:rsidRDefault="00C16E72" w:rsidP="00193431">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434D34">
        <w:rPr>
          <w:rFonts w:ascii="Arial" w:hAnsi="Arial" w:cs="Arial"/>
          <w:sz w:val="24"/>
          <w:szCs w:val="24"/>
        </w:rPr>
        <w:t xml:space="preserve"> </w:t>
      </w:r>
      <w:r w:rsidR="00DB7E07" w:rsidRPr="00434D34">
        <w:rPr>
          <w:rFonts w:ascii="Arial" w:eastAsia="Times New Roman" w:hAnsi="Arial" w:cs="Arial"/>
          <w:sz w:val="24"/>
          <w:szCs w:val="24"/>
          <w:lang w:eastAsia="ar-SA"/>
        </w:rPr>
        <w:t>albo zamówień realizowanych zgodnie z zasadą konkurencyjności</w:t>
      </w:r>
      <w:r w:rsidRPr="00434D34">
        <w:rPr>
          <w:rFonts w:ascii="Arial" w:eastAsia="Times New Roman" w:hAnsi="Arial" w:cs="Arial"/>
          <w:sz w:val="24"/>
          <w:szCs w:val="24"/>
          <w:lang w:eastAsia="ar-SA"/>
        </w:rPr>
        <w:t>: dostawy i usługi cateringowe</w:t>
      </w:r>
      <w:r w:rsidR="00A82CA6" w:rsidRPr="00434D34">
        <w:rPr>
          <w:rFonts w:ascii="Arial" w:eastAsia="Times New Roman" w:hAnsi="Arial" w:cs="Arial"/>
          <w:sz w:val="24"/>
          <w:szCs w:val="24"/>
          <w:lang w:eastAsia="ar-SA"/>
        </w:rPr>
        <w:t>, usługi poligraficzne</w:t>
      </w:r>
      <w:r w:rsidRPr="00434D34">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6" w:name="_Toc474143677"/>
      <w:bookmarkStart w:id="57" w:name="_Toc474219674"/>
      <w:bookmarkEnd w:id="54"/>
      <w:bookmarkEnd w:id="55"/>
    </w:p>
    <w:p w14:paraId="71BCCE3F" w14:textId="77777777" w:rsidR="00C16E72" w:rsidRPr="00434D34" w:rsidRDefault="00C16E72" w:rsidP="00193431">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IZ RPO WSL wpisuje w umowie o dofinansowanie rodzaje zamówień publicznych</w:t>
      </w:r>
      <w:r w:rsidR="00DB7E07" w:rsidRPr="00434D34">
        <w:rPr>
          <w:rFonts w:ascii="Arial" w:hAnsi="Arial" w:cs="Arial"/>
          <w:sz w:val="24"/>
          <w:szCs w:val="24"/>
        </w:rPr>
        <w:t xml:space="preserve"> </w:t>
      </w:r>
      <w:r w:rsidR="00DB7E07" w:rsidRPr="00434D34">
        <w:rPr>
          <w:rFonts w:ascii="Arial" w:eastAsia="Times New Roman" w:hAnsi="Arial" w:cs="Arial"/>
          <w:sz w:val="24"/>
          <w:szCs w:val="24"/>
          <w:lang w:eastAsia="ar-SA"/>
        </w:rPr>
        <w:t>albo rodzaje zamówień realizowanych zgodnie z zasadą konkurencyjności</w:t>
      </w:r>
      <w:r w:rsidRPr="00434D34">
        <w:rPr>
          <w:rFonts w:ascii="Arial" w:eastAsia="Times New Roman" w:hAnsi="Arial" w:cs="Arial"/>
          <w:sz w:val="24"/>
          <w:szCs w:val="24"/>
          <w:lang w:eastAsia="ar-SA"/>
        </w:rPr>
        <w:t>, w ramach których zobowiązuje Beneficjenta do zastosowania aspektów społecznych.</w:t>
      </w:r>
      <w:bookmarkEnd w:id="56"/>
      <w:bookmarkEnd w:id="57"/>
    </w:p>
    <w:p w14:paraId="7341388D" w14:textId="77777777" w:rsidR="008102F8" w:rsidRDefault="008102F8" w:rsidP="00193431">
      <w:pPr>
        <w:numPr>
          <w:ilvl w:val="2"/>
          <w:numId w:val="33"/>
        </w:numPr>
        <w:suppressAutoHyphens/>
        <w:spacing w:after="0" w:line="360" w:lineRule="auto"/>
        <w:contextualSpacing/>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Powyższych procedur nie stosuje się do wydatków rozliczanych metodami uproszczonymi.</w:t>
      </w:r>
    </w:p>
    <w:p w14:paraId="28236831" w14:textId="77777777" w:rsidR="00580A90" w:rsidRPr="00434D34" w:rsidRDefault="00580A90" w:rsidP="00580A90">
      <w:pPr>
        <w:suppressAutoHyphens/>
        <w:spacing w:after="0" w:line="360" w:lineRule="auto"/>
        <w:ind w:left="720"/>
        <w:contextualSpacing/>
        <w:jc w:val="both"/>
        <w:rPr>
          <w:rFonts w:ascii="Arial" w:eastAsia="Times New Roman" w:hAnsi="Arial" w:cs="Arial"/>
          <w:sz w:val="24"/>
          <w:szCs w:val="24"/>
          <w:lang w:eastAsia="ar-SA"/>
        </w:rPr>
      </w:pPr>
    </w:p>
    <w:p w14:paraId="7160FA16" w14:textId="77777777" w:rsidR="008A4CA5" w:rsidRDefault="00C16E72" w:rsidP="00193431">
      <w:pPr>
        <w:pStyle w:val="Nagwek2"/>
        <w:numPr>
          <w:ilvl w:val="1"/>
          <w:numId w:val="33"/>
        </w:numPr>
        <w:spacing w:before="0" w:line="360" w:lineRule="auto"/>
        <w:rPr>
          <w:rFonts w:cs="Arial"/>
          <w:szCs w:val="24"/>
        </w:rPr>
      </w:pPr>
      <w:bookmarkStart w:id="58" w:name="_Toc489855993"/>
      <w:bookmarkStart w:id="59" w:name="_Toc17802221"/>
      <w:r w:rsidRPr="00434D34">
        <w:rPr>
          <w:rFonts w:cs="Arial"/>
          <w:szCs w:val="24"/>
        </w:rPr>
        <w:t>Wkład własny</w:t>
      </w:r>
      <w:bookmarkEnd w:id="58"/>
      <w:bookmarkEnd w:id="59"/>
    </w:p>
    <w:p w14:paraId="3067197A" w14:textId="77777777" w:rsidR="00580A90" w:rsidRPr="00580A90" w:rsidRDefault="00580A90" w:rsidP="00580A90"/>
    <w:p w14:paraId="7E491DFB"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6101D05" w14:textId="3630E326"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434D34">
        <w:rPr>
          <w:rFonts w:ascii="Arial" w:eastAsia="Times New Roman" w:hAnsi="Arial" w:cs="Arial"/>
          <w:sz w:val="24"/>
          <w:szCs w:val="24"/>
          <w:lang w:eastAsia="ar-SA"/>
        </w:rPr>
        <w:br/>
        <w:t>i prawnych, ekspertyz lub nieodpłatnej pracy wykonywanej przez wolontariuszy stanowi wkład niepieniężny i jest</w:t>
      </w:r>
      <w:r w:rsidR="0070559C">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wydatkiem kwalifikowalnym</w:t>
      </w:r>
      <w:r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lastRenderedPageBreak/>
        <w:t>z zastrzeżeniem zakazu podwójnego finansowania tj. rozdz. 6.10 pkt 3 Wytycznych</w:t>
      </w:r>
      <w:r w:rsidR="0070559C">
        <w:rPr>
          <w:rFonts w:ascii="Arial" w:eastAsia="Times New Roman" w:hAnsi="Arial" w:cs="Arial"/>
          <w:sz w:val="24"/>
          <w:szCs w:val="24"/>
          <w:lang w:eastAsia="ar-SA"/>
        </w:rPr>
        <w:t xml:space="preserve"> w zakresie kwalifikowalności wydatków</w:t>
      </w:r>
      <w:r w:rsidRPr="00434D34">
        <w:rPr>
          <w:rFonts w:ascii="Arial" w:eastAsia="Times New Roman" w:hAnsi="Arial" w:cs="Arial"/>
          <w:sz w:val="24"/>
          <w:szCs w:val="24"/>
          <w:lang w:eastAsia="ar-SA"/>
        </w:rPr>
        <w:t>.</w:t>
      </w:r>
    </w:p>
    <w:p w14:paraId="433625F4" w14:textId="5556E4CC"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Wartość wkładu niepieniężnego musi być należycie potwierdzona dokumentami o wartości dowodowej równoważnej fakturom</w:t>
      </w:r>
      <w:r w:rsidR="0070559C">
        <w:rPr>
          <w:rFonts w:ascii="Arial" w:eastAsia="Times New Roman" w:hAnsi="Arial" w:cs="Arial"/>
          <w:sz w:val="24"/>
          <w:szCs w:val="24"/>
          <w:lang w:eastAsia="ar-SA"/>
        </w:rPr>
        <w:t xml:space="preserve"> oraz</w:t>
      </w:r>
      <w:r w:rsidRPr="00434D34">
        <w:rPr>
          <w:rFonts w:ascii="Arial" w:eastAsia="Times New Roman" w:hAnsi="Arial" w:cs="Arial"/>
          <w:sz w:val="24"/>
          <w:szCs w:val="24"/>
          <w:lang w:eastAsia="ar-SA"/>
        </w:rPr>
        <w:t xml:space="preserve"> nie powinna przekraczać kosztów ogólnie przyjętych na danym rynku - dotyczy to również  przypadku udostępnienia nieruchomości.</w:t>
      </w:r>
    </w:p>
    <w:p w14:paraId="0F5AD304"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Wydatki poniesione na wycenę wkładu niepieniężnego są  kwalifikowalne.</w:t>
      </w:r>
    </w:p>
    <w:p w14:paraId="2A5DFDF9" w14:textId="77777777"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nieodpłatnej pracy wykonywanej przez wolontariuszy, powinny zostać spełnione łącznie następujące warunki:</w:t>
      </w:r>
    </w:p>
    <w:p w14:paraId="72E4F1CD"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wolontariusz musi być świadomy charakteru swojego udziału w</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realizacji projektu (tzn. świadomy nieodpłatnego udziału),</w:t>
      </w:r>
    </w:p>
    <w:p w14:paraId="541D3617"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434D34">
        <w:rPr>
          <w:rFonts w:ascii="Arial" w:eastAsia="Times New Roman" w:hAnsi="Arial" w:cs="Arial"/>
          <w:sz w:val="24"/>
          <w:szCs w:val="24"/>
          <w:lang w:eastAsia="ar-SA"/>
        </w:rPr>
        <w:t xml:space="preserve">projekcie); zadania wykonywane </w:t>
      </w:r>
      <w:r w:rsidRPr="00434D34">
        <w:rPr>
          <w:rFonts w:ascii="Arial" w:eastAsia="Times New Roman" w:hAnsi="Arial" w:cs="Arial"/>
          <w:sz w:val="24"/>
          <w:szCs w:val="24"/>
          <w:lang w:eastAsia="ar-SA"/>
        </w:rPr>
        <w:t>i wykazywane przez wolontariusza muszą być zgodne z tytułem jego nieodpłatnej pracy (stanowiska),</w:t>
      </w:r>
    </w:p>
    <w:p w14:paraId="7FB0EA7E" w14:textId="77777777" w:rsidR="008A4CA5"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434D34">
        <w:rPr>
          <w:rFonts w:ascii="Arial" w:eastAsia="Times New Roman" w:hAnsi="Arial" w:cs="Arial"/>
          <w:sz w:val="24"/>
          <w:szCs w:val="24"/>
          <w:lang w:eastAsia="ar-SA"/>
        </w:rPr>
        <w:t xml:space="preserve">danym regionie (wyliczonej </w:t>
      </w:r>
      <w:r w:rsidRPr="00434D34">
        <w:rPr>
          <w:rFonts w:ascii="Arial" w:eastAsia="Times New Roman" w:hAnsi="Arial" w:cs="Arial"/>
          <w:sz w:val="24"/>
          <w:szCs w:val="24"/>
          <w:lang w:eastAsia="ar-SA"/>
        </w:rPr>
        <w:t>np. w oparciu o dane GUS), lub płacy minimalnej określonej na podstawie obowiązujących przepisów, w</w:t>
      </w:r>
      <w:r w:rsidR="00234460" w:rsidRPr="00434D34">
        <w:rPr>
          <w:rFonts w:ascii="Arial" w:eastAsia="Times New Roman" w:hAnsi="Arial" w:cs="Arial"/>
          <w:sz w:val="24"/>
          <w:szCs w:val="24"/>
          <w:lang w:eastAsia="ar-SA"/>
        </w:rPr>
        <w:t xml:space="preserve"> zależności od zapisów wniosku </w:t>
      </w:r>
      <w:r w:rsidRPr="00434D34">
        <w:rPr>
          <w:rFonts w:ascii="Arial" w:eastAsia="Times New Roman" w:hAnsi="Arial" w:cs="Arial"/>
          <w:sz w:val="24"/>
          <w:szCs w:val="24"/>
          <w:lang w:eastAsia="ar-SA"/>
        </w:rPr>
        <w:t>o dofinansowanie projektu.</w:t>
      </w:r>
    </w:p>
    <w:p w14:paraId="4120D152" w14:textId="77777777" w:rsidR="00C16E72" w:rsidRPr="00434D34" w:rsidRDefault="00C16E72" w:rsidP="00193431">
      <w:pPr>
        <w:numPr>
          <w:ilvl w:val="0"/>
          <w:numId w:val="4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434D34">
        <w:rPr>
          <w:rFonts w:ascii="Arial" w:eastAsia="Times New Roman" w:hAnsi="Arial" w:cs="Arial"/>
          <w:sz w:val="24"/>
          <w:szCs w:val="24"/>
          <w:lang w:eastAsia="ar-SA"/>
        </w:rPr>
        <w:t xml:space="preserve">zenia przez wolontariusza może </w:t>
      </w:r>
      <w:r w:rsidRPr="00434D34">
        <w:rPr>
          <w:rFonts w:ascii="Arial" w:eastAsia="Times New Roman" w:hAnsi="Arial" w:cs="Arial"/>
          <w:sz w:val="24"/>
          <w:szCs w:val="24"/>
          <w:lang w:eastAsia="ar-SA"/>
        </w:rPr>
        <w:t>być przedmiotem odrębnej kontroli i oceny.</w:t>
      </w:r>
    </w:p>
    <w:p w14:paraId="230AFFD9" w14:textId="01944BDE"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 xml:space="preserve">y nie może przekroczyć wartości </w:t>
      </w:r>
      <w:r w:rsidRPr="00434D34">
        <w:rPr>
          <w:rFonts w:ascii="Arial" w:eastAsia="Times New Roman" w:hAnsi="Arial" w:cs="Arial"/>
          <w:sz w:val="24"/>
          <w:szCs w:val="24"/>
          <w:lang w:eastAsia="ar-SA"/>
        </w:rPr>
        <w:lastRenderedPageBreak/>
        <w:t>całkowitych wydatków kwalifikowalnych pomniejszonych o wartość wkładu niepieniężnego.</w:t>
      </w:r>
    </w:p>
    <w:p w14:paraId="7805DF20" w14:textId="312F2A63" w:rsidR="00C16E72" w:rsidRPr="00434D34"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 ramach wkładu własnego kwalifikowalne są również dodatki </w:t>
      </w:r>
      <w:r w:rsidRPr="00434D34">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434D34">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144DD0C7" w14:textId="77777777" w:rsidR="008A4CA5" w:rsidRPr="00434D34" w:rsidRDefault="00D95BCB" w:rsidP="00193431">
      <w:pPr>
        <w:numPr>
          <w:ilvl w:val="0"/>
          <w:numId w:val="43"/>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wysokość </w:t>
      </w:r>
      <w:r w:rsidR="00C16E72" w:rsidRPr="00434D34">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14:paraId="084F2967" w14:textId="77777777" w:rsidR="00C452B3" w:rsidRPr="00461A12" w:rsidRDefault="00D95BCB" w:rsidP="00193431">
      <w:pPr>
        <w:numPr>
          <w:ilvl w:val="0"/>
          <w:numId w:val="43"/>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wkład </w:t>
      </w:r>
      <w:r w:rsidR="00C16E72" w:rsidRPr="00434D34">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434D34">
        <w:rPr>
          <w:rFonts w:ascii="Arial" w:eastAsia="Times New Roman" w:hAnsi="Arial" w:cs="Arial"/>
          <w:sz w:val="24"/>
          <w:szCs w:val="24"/>
          <w:lang w:eastAsia="ar-SA"/>
        </w:rPr>
        <w:t> </w:t>
      </w:r>
      <w:r w:rsidR="00C16E72" w:rsidRPr="00434D34">
        <w:rPr>
          <w:rFonts w:ascii="Arial" w:eastAsia="Times New Roman" w:hAnsi="Arial" w:cs="Arial"/>
          <w:sz w:val="24"/>
          <w:szCs w:val="24"/>
          <w:lang w:eastAsia="ar-SA"/>
        </w:rPr>
        <w:t>odniesieniu do każdego z nich.</w:t>
      </w:r>
    </w:p>
    <w:p w14:paraId="5FF4165A" w14:textId="77777777" w:rsidR="00C16E72" w:rsidRPr="00434D34" w:rsidRDefault="00C16E72" w:rsidP="00193431">
      <w:pPr>
        <w:numPr>
          <w:ilvl w:val="2"/>
          <w:numId w:val="34"/>
        </w:numPr>
        <w:suppressAutoHyphens/>
        <w:spacing w:after="0" w:line="360" w:lineRule="auto"/>
        <w:jc w:val="both"/>
        <w:rPr>
          <w:rFonts w:ascii="Arial" w:eastAsia="Times New Roman" w:hAnsi="Arial" w:cs="Arial"/>
          <w:b/>
          <w:sz w:val="24"/>
          <w:szCs w:val="24"/>
          <w:lang w:eastAsia="ar-SA"/>
        </w:rPr>
      </w:pPr>
      <w:r w:rsidRPr="00434D34">
        <w:rPr>
          <w:rFonts w:ascii="Arial" w:eastAsia="Times New Roman" w:hAnsi="Arial" w:cs="Arial"/>
          <w:b/>
          <w:sz w:val="24"/>
          <w:szCs w:val="24"/>
          <w:lang w:eastAsia="ar-SA"/>
        </w:rPr>
        <w:t>Wkład własny lub jego część</w:t>
      </w:r>
      <w:r w:rsidR="006B76F6" w:rsidRPr="00434D34">
        <w:rPr>
          <w:rFonts w:ascii="Arial" w:eastAsia="Times New Roman" w:hAnsi="Arial" w:cs="Arial"/>
          <w:b/>
          <w:sz w:val="24"/>
          <w:szCs w:val="24"/>
          <w:lang w:eastAsia="ar-SA"/>
        </w:rPr>
        <w:t xml:space="preserve"> nie</w:t>
      </w:r>
      <w:r w:rsidRPr="00434D34">
        <w:rPr>
          <w:rFonts w:ascii="Arial" w:eastAsia="Times New Roman" w:hAnsi="Arial" w:cs="Arial"/>
          <w:b/>
          <w:sz w:val="24"/>
          <w:szCs w:val="24"/>
          <w:lang w:eastAsia="ar-SA"/>
        </w:rPr>
        <w:t xml:space="preserve"> może być wniesiony w ramach kosztów pośrednich.</w:t>
      </w:r>
      <w:r w:rsidR="00F54B18" w:rsidRPr="00434D34">
        <w:rPr>
          <w:rFonts w:ascii="Arial" w:eastAsia="Times New Roman" w:hAnsi="Arial" w:cs="Arial"/>
          <w:b/>
          <w:sz w:val="24"/>
          <w:szCs w:val="24"/>
          <w:lang w:eastAsia="ar-SA"/>
        </w:rPr>
        <w:t xml:space="preserve"> Powyższe nie dotyczy projektów rozliczanych </w:t>
      </w:r>
      <w:r w:rsidR="00461A12">
        <w:rPr>
          <w:rFonts w:ascii="Arial" w:eastAsia="Times New Roman" w:hAnsi="Arial" w:cs="Arial"/>
          <w:b/>
          <w:sz w:val="24"/>
          <w:szCs w:val="24"/>
          <w:lang w:eastAsia="ar-SA"/>
        </w:rPr>
        <w:br/>
      </w:r>
      <w:r w:rsidR="00F54B18" w:rsidRPr="00434D34">
        <w:rPr>
          <w:rFonts w:ascii="Arial" w:eastAsia="Times New Roman" w:hAnsi="Arial" w:cs="Arial"/>
          <w:b/>
          <w:sz w:val="24"/>
          <w:szCs w:val="24"/>
          <w:lang w:eastAsia="ar-SA"/>
        </w:rPr>
        <w:t>z zastosowaniem kwot ryczałtowych</w:t>
      </w:r>
      <w:r w:rsidR="00D45E01" w:rsidRPr="00434D34">
        <w:rPr>
          <w:rFonts w:ascii="Arial" w:hAnsi="Arial" w:cs="Arial"/>
          <w:b/>
          <w:sz w:val="24"/>
          <w:szCs w:val="24"/>
          <w:lang w:eastAsia="ar-SA"/>
        </w:rPr>
        <w:t xml:space="preserve"> oraz projektów, w których w ramach każdego wydatku wskazano wkład własny na poziomie określonym w</w:t>
      </w:r>
      <w:r w:rsidR="007E20EC" w:rsidRPr="00434D34">
        <w:rPr>
          <w:rFonts w:ascii="Arial" w:hAnsi="Arial" w:cs="Arial"/>
          <w:b/>
          <w:sz w:val="24"/>
          <w:szCs w:val="24"/>
          <w:lang w:eastAsia="ar-SA"/>
        </w:rPr>
        <w:t> </w:t>
      </w:r>
      <w:r w:rsidR="00D45E01" w:rsidRPr="00434D34">
        <w:rPr>
          <w:rFonts w:ascii="Arial" w:hAnsi="Arial" w:cs="Arial"/>
          <w:b/>
          <w:sz w:val="24"/>
          <w:szCs w:val="24"/>
          <w:lang w:eastAsia="ar-SA"/>
        </w:rPr>
        <w:t>niniejszym regulaminie w pkt. 2.6</w:t>
      </w:r>
      <w:r w:rsidR="00D45E01" w:rsidRPr="00434D34">
        <w:rPr>
          <w:rStyle w:val="Odwoanieprzypisudolnego"/>
          <w:rFonts w:ascii="Arial" w:hAnsi="Arial" w:cs="Arial"/>
          <w:b/>
          <w:sz w:val="24"/>
          <w:szCs w:val="24"/>
          <w:lang w:eastAsia="ar-SA"/>
        </w:rPr>
        <w:footnoteReference w:id="20"/>
      </w:r>
      <w:r w:rsidR="00F54B18" w:rsidRPr="00434D34">
        <w:rPr>
          <w:rFonts w:ascii="Arial" w:eastAsia="Times New Roman" w:hAnsi="Arial" w:cs="Arial"/>
          <w:b/>
          <w:sz w:val="24"/>
          <w:szCs w:val="24"/>
          <w:lang w:eastAsia="ar-SA"/>
        </w:rPr>
        <w:t>.</w:t>
      </w:r>
    </w:p>
    <w:p w14:paraId="320A74E8" w14:textId="77777777" w:rsidR="00C16E72" w:rsidRDefault="00C16E72" w:rsidP="00193431">
      <w:pPr>
        <w:numPr>
          <w:ilvl w:val="2"/>
          <w:numId w:val="3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434D34">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pPr w:leftFromText="141" w:rightFromText="141" w:vertAnchor="text" w:horzAnchor="margin" w:tblpY="191"/>
        <w:tblW w:w="9114" w:type="dxa"/>
        <w:tblLayout w:type="fixed"/>
        <w:tblLook w:val="0000" w:firstRow="0" w:lastRow="0" w:firstColumn="0" w:lastColumn="0" w:noHBand="0" w:noVBand="0"/>
      </w:tblPr>
      <w:tblGrid>
        <w:gridCol w:w="9114"/>
      </w:tblGrid>
      <w:tr w:rsidR="00580A90" w:rsidRPr="00434D34" w14:paraId="0C1E41E0" w14:textId="77777777" w:rsidTr="00580A90">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vAlign w:val="center"/>
          </w:tcPr>
          <w:p w14:paraId="5633A592" w14:textId="77777777" w:rsidR="00580A90" w:rsidRPr="00434D34" w:rsidRDefault="00580A90" w:rsidP="00580A90">
            <w:pPr>
              <w:spacing w:after="0" w:line="360" w:lineRule="auto"/>
              <w:jc w:val="center"/>
              <w:rPr>
                <w:rFonts w:ascii="Arial" w:eastAsia="Times New Roman" w:hAnsi="Arial" w:cs="Arial"/>
                <w:b/>
                <w:sz w:val="24"/>
                <w:szCs w:val="24"/>
              </w:rPr>
            </w:pPr>
            <w:r w:rsidRPr="00434D34">
              <w:rPr>
                <w:rFonts w:ascii="Arial" w:eastAsia="Times New Roman" w:hAnsi="Arial" w:cs="Arial"/>
                <w:b/>
                <w:sz w:val="24"/>
                <w:szCs w:val="24"/>
              </w:rPr>
              <w:t>UWAGA!</w:t>
            </w:r>
          </w:p>
          <w:p w14:paraId="1663C236" w14:textId="737BF91D" w:rsidR="00580A90" w:rsidRPr="00461A12" w:rsidRDefault="00580A90" w:rsidP="00580A90">
            <w:pPr>
              <w:spacing w:after="0" w:line="360" w:lineRule="auto"/>
              <w:jc w:val="center"/>
              <w:rPr>
                <w:rFonts w:ascii="Arial" w:eastAsia="Times New Roman" w:hAnsi="Arial" w:cs="Arial"/>
                <w:sz w:val="24"/>
                <w:szCs w:val="24"/>
              </w:rPr>
            </w:pPr>
            <w:r w:rsidRPr="00461A12">
              <w:rPr>
                <w:rFonts w:ascii="Arial" w:eastAsia="Times New Roman" w:hAnsi="Arial" w:cs="Arial"/>
                <w:sz w:val="24"/>
                <w:szCs w:val="24"/>
              </w:rPr>
              <w:t xml:space="preserve">Jeżeli wkładem własnym nie jest  cała nieruchomość, a jedynie jej część (na przykład tylko sale), operat szacunkowy nie  jest  wymagany –  </w:t>
            </w:r>
            <w:r w:rsidRPr="00461A12">
              <w:rPr>
                <w:rFonts w:ascii="Arial" w:eastAsia="Times New Roman" w:hAnsi="Arial" w:cs="Arial"/>
                <w:sz w:val="24"/>
                <w:szCs w:val="24"/>
              </w:rPr>
              <w:br/>
              <w:t>w takim przypadku wartość wkładu wycenia się jako  koszt amortyzacji lub  wynajmu (stawkę może określać np. cennik danej instytucji).</w:t>
            </w:r>
          </w:p>
        </w:tc>
      </w:tr>
    </w:tbl>
    <w:p w14:paraId="7FD1E0F3" w14:textId="77777777" w:rsidR="00580A90" w:rsidRDefault="00580A90" w:rsidP="00580A90">
      <w:pPr>
        <w:suppressAutoHyphens/>
        <w:spacing w:after="0" w:line="360" w:lineRule="auto"/>
        <w:jc w:val="both"/>
        <w:rPr>
          <w:rFonts w:ascii="Arial" w:eastAsia="Times New Roman" w:hAnsi="Arial" w:cs="Arial"/>
          <w:sz w:val="24"/>
          <w:szCs w:val="24"/>
          <w:lang w:eastAsia="ar-SA"/>
        </w:rPr>
      </w:pPr>
    </w:p>
    <w:p w14:paraId="31AFBB6C" w14:textId="77777777" w:rsidR="00C16E72" w:rsidRDefault="00C16E72" w:rsidP="00193431">
      <w:pPr>
        <w:pStyle w:val="Nagwek2"/>
        <w:numPr>
          <w:ilvl w:val="1"/>
          <w:numId w:val="34"/>
        </w:numPr>
        <w:spacing w:before="0" w:line="360" w:lineRule="auto"/>
        <w:rPr>
          <w:rFonts w:cs="Arial"/>
          <w:szCs w:val="24"/>
        </w:rPr>
      </w:pPr>
      <w:bookmarkStart w:id="60" w:name="_Toc489855994"/>
      <w:bookmarkStart w:id="61" w:name="_Toc17802222"/>
      <w:r w:rsidRPr="00434D34">
        <w:rPr>
          <w:rFonts w:cs="Arial"/>
          <w:szCs w:val="24"/>
        </w:rPr>
        <w:t>Podatek od towarów i usług (VAT)</w:t>
      </w:r>
      <w:bookmarkEnd w:id="60"/>
      <w:bookmarkEnd w:id="61"/>
    </w:p>
    <w:p w14:paraId="3DB5DC80" w14:textId="77777777" w:rsidR="00580A90" w:rsidRPr="00580A90" w:rsidRDefault="00580A90" w:rsidP="00580A90"/>
    <w:p w14:paraId="04D8F22C" w14:textId="77777777"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11CF2308" w14:textId="77777777"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Oznacza to, iż zapłacony VAT może być uznany za wydatek kwalifikowalny wyłącznie wówczas,</w:t>
      </w:r>
      <w:r w:rsidR="001D2226"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527FA15A" w14:textId="4120D0D7" w:rsidR="00C16E72" w:rsidRPr="00434D34" w:rsidRDefault="00A75FBF"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Wnioskodawc</w:t>
      </w:r>
      <w:r w:rsidR="00C16E72" w:rsidRPr="00434D34">
        <w:rPr>
          <w:rFonts w:ascii="Arial" w:eastAsia="Times New Roman" w:hAnsi="Arial" w:cs="Arial"/>
          <w:sz w:val="24"/>
          <w:szCs w:val="24"/>
          <w:lang w:eastAsia="ar-SA"/>
        </w:rPr>
        <w:t>a, który uzna VAT za wydatek kwalifikowalny</w:t>
      </w:r>
      <w:r w:rsidR="00BF7A52">
        <w:rPr>
          <w:rFonts w:ascii="Arial" w:eastAsia="Times New Roman" w:hAnsi="Arial" w:cs="Arial"/>
          <w:sz w:val="24"/>
          <w:szCs w:val="24"/>
          <w:lang w:eastAsia="ar-SA"/>
        </w:rPr>
        <w:t>,</w:t>
      </w:r>
      <w:r w:rsidR="00C16E72" w:rsidRPr="00434D34">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w:t>
      </w:r>
      <w:r w:rsidR="00BF7A52">
        <w:rPr>
          <w:rFonts w:ascii="Arial" w:eastAsia="Times New Roman" w:hAnsi="Arial" w:cs="Arial"/>
          <w:sz w:val="24"/>
          <w:szCs w:val="24"/>
          <w:lang w:eastAsia="ar-SA"/>
        </w:rPr>
        <w:t xml:space="preserve">o </w:t>
      </w:r>
      <w:r w:rsidR="00C16E72" w:rsidRPr="00434D34">
        <w:rPr>
          <w:rFonts w:ascii="Arial" w:eastAsia="Times New Roman" w:hAnsi="Arial" w:cs="Arial"/>
          <w:sz w:val="24"/>
          <w:szCs w:val="24"/>
          <w:lang w:eastAsia="ar-SA"/>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55DE36C" w14:textId="1FA274CE" w:rsidR="00C16E72" w:rsidRPr="00434D34" w:rsidRDefault="00C16E72" w:rsidP="00193431">
      <w:pPr>
        <w:numPr>
          <w:ilvl w:val="2"/>
          <w:numId w:val="32"/>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w:t>
      </w:r>
      <w:r w:rsidR="00BF7A52">
        <w:rPr>
          <w:rFonts w:ascii="Arial" w:eastAsia="Times New Roman" w:hAnsi="Arial" w:cs="Arial"/>
          <w:sz w:val="24"/>
          <w:szCs w:val="24"/>
          <w:lang w:eastAsia="ar-SA"/>
        </w:rPr>
        <w:t>,</w:t>
      </w:r>
      <w:r w:rsidRPr="00434D34">
        <w:rPr>
          <w:rFonts w:ascii="Arial" w:eastAsia="Times New Roman" w:hAnsi="Arial" w:cs="Arial"/>
          <w:sz w:val="24"/>
          <w:szCs w:val="24"/>
          <w:lang w:eastAsia="ar-SA"/>
        </w:rPr>
        <w:t xml:space="preserve"> jeżeli zaistnieją przesłanki umożliwiające odzyskanie tego podatku przez beneficjenta.</w:t>
      </w:r>
    </w:p>
    <w:p w14:paraId="7DEA6505" w14:textId="77777777" w:rsidR="00C43BF4" w:rsidRPr="00434D34" w:rsidRDefault="00C43BF4" w:rsidP="00167C7C">
      <w:pPr>
        <w:spacing w:after="0" w:line="360" w:lineRule="auto"/>
        <w:ind w:left="480"/>
        <w:jc w:val="both"/>
        <w:rPr>
          <w:rFonts w:ascii="Arial" w:eastAsia="Times New Roman" w:hAnsi="Arial" w:cs="Arial"/>
          <w:b/>
          <w:bCs/>
          <w:sz w:val="24"/>
          <w:szCs w:val="24"/>
          <w:lang w:eastAsia="ar-SA"/>
        </w:rPr>
      </w:pPr>
    </w:p>
    <w:p w14:paraId="24327943" w14:textId="77777777" w:rsidR="00C16E72" w:rsidRDefault="00C16E72" w:rsidP="00193431">
      <w:pPr>
        <w:pStyle w:val="Nagwek2"/>
        <w:numPr>
          <w:ilvl w:val="1"/>
          <w:numId w:val="32"/>
        </w:numPr>
        <w:spacing w:before="0" w:line="360" w:lineRule="auto"/>
        <w:rPr>
          <w:rFonts w:cs="Arial"/>
          <w:szCs w:val="24"/>
        </w:rPr>
      </w:pPr>
      <w:bookmarkStart w:id="62" w:name="_Toc489855995"/>
      <w:bookmarkStart w:id="63" w:name="_Toc17802223"/>
      <w:r w:rsidRPr="00434D34">
        <w:rPr>
          <w:rFonts w:cs="Arial"/>
          <w:szCs w:val="24"/>
        </w:rPr>
        <w:lastRenderedPageBreak/>
        <w:t>Podstawowe warunki i procedury konstruowania budżetu</w:t>
      </w:r>
      <w:bookmarkEnd w:id="62"/>
      <w:bookmarkEnd w:id="63"/>
    </w:p>
    <w:p w14:paraId="3F62D056" w14:textId="77777777" w:rsidR="00580A90" w:rsidRPr="00580A90" w:rsidRDefault="00580A90" w:rsidP="00580A90"/>
    <w:p w14:paraId="4CDF5AA5" w14:textId="4286908B" w:rsidR="008A4CA5" w:rsidRPr="00434D34" w:rsidRDefault="00C16E72" w:rsidP="00193431">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434D34">
        <w:rPr>
          <w:rFonts w:ascii="Arial" w:eastAsia="Times New Roman" w:hAnsi="Arial" w:cs="Arial"/>
          <w:bCs/>
          <w:sz w:val="24"/>
          <w:szCs w:val="24"/>
          <w:lang w:eastAsia="ar-SA"/>
        </w:rPr>
        <w:t>.</w:t>
      </w:r>
    </w:p>
    <w:p w14:paraId="2FA538E5" w14:textId="77777777" w:rsidR="00580A90" w:rsidRPr="00434D34" w:rsidRDefault="00C16E72" w:rsidP="00193431">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434D34">
        <w:rPr>
          <w:rFonts w:ascii="Arial" w:eastAsia="Times New Roman" w:hAnsi="Arial" w:cs="Arial"/>
          <w:sz w:val="24"/>
          <w:szCs w:val="24"/>
          <w:lang w:eastAsia="ar-SA"/>
        </w:rPr>
        <w:t>ych zgodnie z załącznikiem nr 7</w:t>
      </w:r>
      <w:r w:rsidRPr="00434D34">
        <w:rPr>
          <w:rFonts w:ascii="Arial" w:eastAsia="Times New Roman" w:hAnsi="Arial" w:cs="Arial"/>
          <w:sz w:val="24"/>
          <w:szCs w:val="24"/>
          <w:lang w:eastAsia="ar-SA"/>
        </w:rPr>
        <w:t xml:space="preserve"> Wykaz </w:t>
      </w:r>
    </w:p>
    <w:p w14:paraId="70847192" w14:textId="0D425E1C" w:rsidR="00C16E72" w:rsidRDefault="00C16E72" w:rsidP="00FA0EFA">
      <w:pPr>
        <w:spacing w:after="0" w:line="360" w:lineRule="auto"/>
        <w:ind w:left="72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dopuszczalnych stawek dla towarów i usług „Taryfikator”.</w:t>
      </w:r>
    </w:p>
    <w:p w14:paraId="7397E562" w14:textId="77777777" w:rsidR="00B3000A" w:rsidRDefault="00B3000A" w:rsidP="00FA0EFA">
      <w:pPr>
        <w:spacing w:after="0" w:line="360" w:lineRule="auto"/>
        <w:ind w:left="720"/>
        <w:jc w:val="both"/>
        <w:rPr>
          <w:rFonts w:ascii="Arial" w:eastAsia="Times New Roman" w:hAnsi="Arial" w:cs="Arial"/>
          <w:sz w:val="24"/>
          <w:szCs w:val="24"/>
          <w:lang w:eastAsia="ar-SA"/>
        </w:rPr>
      </w:pPr>
    </w:p>
    <w:tbl>
      <w:tblPr>
        <w:tblpPr w:leftFromText="141" w:rightFromText="141" w:vertAnchor="page" w:horzAnchor="margin" w:tblpY="603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72"/>
      </w:tblGrid>
      <w:tr w:rsidR="00B3000A" w:rsidRPr="00434D34" w14:paraId="69D88594" w14:textId="77777777" w:rsidTr="00B3000A">
        <w:tc>
          <w:tcPr>
            <w:tcW w:w="9072" w:type="dxa"/>
            <w:shd w:val="clear" w:color="auto" w:fill="B8CCE4" w:themeFill="accent1" w:themeFillTint="66"/>
            <w:hideMark/>
          </w:tcPr>
          <w:p w14:paraId="4AC4D3B9" w14:textId="77777777" w:rsidR="00B3000A" w:rsidRPr="00434D34" w:rsidRDefault="00B3000A" w:rsidP="00B3000A">
            <w:pPr>
              <w:suppressAutoHyphens/>
              <w:spacing w:after="0" w:line="360" w:lineRule="auto"/>
              <w:ind w:left="-142"/>
              <w:jc w:val="center"/>
              <w:rPr>
                <w:rFonts w:ascii="Arial" w:eastAsia="Times New Roman" w:hAnsi="Arial" w:cs="Arial"/>
                <w:b/>
                <w:sz w:val="24"/>
                <w:szCs w:val="24"/>
                <w:lang w:eastAsia="ar-SA"/>
              </w:rPr>
            </w:pPr>
            <w:r w:rsidRPr="00434D34">
              <w:rPr>
                <w:rFonts w:ascii="Arial" w:eastAsia="Times New Roman" w:hAnsi="Arial" w:cs="Arial"/>
                <w:b/>
                <w:sz w:val="24"/>
                <w:szCs w:val="24"/>
                <w:lang w:eastAsia="ar-SA"/>
              </w:rPr>
              <w:t>Uwaga!</w:t>
            </w:r>
          </w:p>
          <w:p w14:paraId="7BFB4163" w14:textId="77777777" w:rsidR="00B3000A" w:rsidRPr="000D5AD0" w:rsidRDefault="00B3000A" w:rsidP="00B3000A">
            <w:pPr>
              <w:suppressAutoHyphens/>
              <w:spacing w:after="0" w:line="360" w:lineRule="auto"/>
              <w:ind w:left="-142"/>
              <w:jc w:val="center"/>
              <w:rPr>
                <w:rFonts w:ascii="Arial" w:eastAsia="Times New Roman" w:hAnsi="Arial" w:cs="Arial"/>
                <w:sz w:val="24"/>
                <w:szCs w:val="24"/>
                <w:lang w:eastAsia="ar-SA"/>
              </w:rPr>
            </w:pPr>
            <w:r w:rsidRPr="000D5AD0">
              <w:rPr>
                <w:rFonts w:ascii="Arial" w:eastAsia="Times New Roman" w:hAnsi="Arial" w:cs="Arial"/>
                <w:sz w:val="24"/>
                <w:szCs w:val="24"/>
                <w:lang w:eastAsia="ar-SA"/>
              </w:rPr>
              <w:t>W przypadku projektów partnerskich nie jest dopuszczalne wzajemne zlecanie przez beneficjenta zakupu towarów lub usług partnerowi i odwrotnie.</w:t>
            </w:r>
          </w:p>
          <w:p w14:paraId="7108635B" w14:textId="77777777" w:rsidR="00B3000A" w:rsidRPr="00434D34" w:rsidRDefault="00B3000A" w:rsidP="00B3000A">
            <w:pPr>
              <w:suppressAutoHyphens/>
              <w:spacing w:after="0" w:line="360" w:lineRule="auto"/>
              <w:ind w:left="-142"/>
              <w:jc w:val="center"/>
              <w:rPr>
                <w:rFonts w:ascii="Arial" w:eastAsia="Times New Roman" w:hAnsi="Arial" w:cs="Arial"/>
                <w:b/>
                <w:sz w:val="24"/>
                <w:szCs w:val="24"/>
                <w:lang w:eastAsia="ar-SA"/>
              </w:rPr>
            </w:pPr>
            <w:r w:rsidRPr="000D5AD0">
              <w:rPr>
                <w:rFonts w:ascii="Arial" w:eastAsia="Times New Roman" w:hAnsi="Arial" w:cs="Arial"/>
                <w:sz w:val="24"/>
                <w:szCs w:val="24"/>
                <w:lang w:eastAsia="ar-SA"/>
              </w:rPr>
              <w:t>Oznacza to również brak możliwości zatrudnienia personelu partnera do zadań realizowanych przez beneficjenta i odwrotnie.</w:t>
            </w:r>
          </w:p>
        </w:tc>
      </w:tr>
    </w:tbl>
    <w:p w14:paraId="2547E0A9" w14:textId="77777777" w:rsidR="00B3000A" w:rsidRPr="00434D34" w:rsidRDefault="00B3000A" w:rsidP="00FA0EFA">
      <w:pPr>
        <w:spacing w:after="0" w:line="360" w:lineRule="auto"/>
        <w:ind w:left="720"/>
        <w:jc w:val="both"/>
        <w:rPr>
          <w:rFonts w:ascii="Arial" w:eastAsia="Times New Roman" w:hAnsi="Arial" w:cs="Arial"/>
          <w:bCs/>
          <w:sz w:val="24"/>
          <w:szCs w:val="24"/>
          <w:lang w:eastAsia="ar-SA"/>
        </w:rPr>
      </w:pPr>
    </w:p>
    <w:p w14:paraId="6A237803" w14:textId="77777777" w:rsidR="00B3000A" w:rsidRPr="00B3000A" w:rsidRDefault="00580A90" w:rsidP="00B3000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sz w:val="24"/>
          <w:szCs w:val="24"/>
          <w:lang w:eastAsia="ar-SA"/>
        </w:rPr>
        <w:t xml:space="preserve"> </w:t>
      </w:r>
      <w:r w:rsidR="00C16E72" w:rsidRPr="00434D34">
        <w:rPr>
          <w:rFonts w:ascii="Arial" w:eastAsia="Times New Roman" w:hAnsi="Arial" w:cs="Arial"/>
          <w:sz w:val="24"/>
          <w:szCs w:val="24"/>
          <w:lang w:eastAsia="ar-SA"/>
        </w:rPr>
        <w:t xml:space="preserve">W budżecie projektu </w:t>
      </w:r>
      <w:r w:rsidR="00A75FBF" w:rsidRPr="00434D34">
        <w:rPr>
          <w:rFonts w:ascii="Arial" w:eastAsia="Times New Roman" w:hAnsi="Arial" w:cs="Arial"/>
          <w:sz w:val="24"/>
          <w:szCs w:val="24"/>
          <w:lang w:eastAsia="ar-SA"/>
        </w:rPr>
        <w:t>Wnioskodawc</w:t>
      </w:r>
      <w:r w:rsidR="00C16E72" w:rsidRPr="00434D34">
        <w:rPr>
          <w:rFonts w:ascii="Arial" w:eastAsia="Times New Roman" w:hAnsi="Arial" w:cs="Arial"/>
          <w:sz w:val="24"/>
          <w:szCs w:val="24"/>
          <w:lang w:eastAsia="ar-SA"/>
        </w:rPr>
        <w:t>a wskazuje i uzasadnia źródła finansowania wykazując racjonalność i efektywność wydatków oraz brak podwójnego finansowania.</w:t>
      </w:r>
      <w:r w:rsidR="00B3000A" w:rsidRPr="00B3000A">
        <w:rPr>
          <w:rFonts w:ascii="Arial" w:eastAsia="Times New Roman" w:hAnsi="Arial" w:cs="Arial"/>
          <w:sz w:val="24"/>
          <w:szCs w:val="24"/>
          <w:lang w:eastAsia="ar-SA"/>
        </w:rPr>
        <w:t xml:space="preserve"> </w:t>
      </w:r>
    </w:p>
    <w:p w14:paraId="365DBFE8" w14:textId="6DBFF7CF" w:rsidR="00B3000A" w:rsidRPr="00B3000A" w:rsidRDefault="00B3000A" w:rsidP="00B3000A">
      <w:pPr>
        <w:numPr>
          <w:ilvl w:val="2"/>
          <w:numId w:val="32"/>
        </w:numPr>
        <w:spacing w:after="0" w:line="360" w:lineRule="auto"/>
        <w:jc w:val="both"/>
        <w:rPr>
          <w:rFonts w:ascii="Arial" w:eastAsia="Times New Roman" w:hAnsi="Arial" w:cs="Arial"/>
          <w:bCs/>
          <w:sz w:val="24"/>
          <w:szCs w:val="24"/>
          <w:lang w:eastAsia="ar-SA"/>
        </w:rPr>
      </w:pPr>
      <w:r w:rsidRPr="00B3000A">
        <w:rPr>
          <w:rFonts w:ascii="Arial" w:eastAsia="Times New Roman" w:hAnsi="Arial" w:cs="Arial"/>
          <w:sz w:val="24"/>
          <w:szCs w:val="24"/>
          <w:lang w:eastAsia="ar-SA"/>
        </w:rPr>
        <w:t>Prawidłowy montaż tabeli D. 2.- podział środków dla konkursu.</w:t>
      </w:r>
    </w:p>
    <w:p w14:paraId="0F7DF5B5" w14:textId="77777777" w:rsidR="00580A90" w:rsidRPr="00B3000A" w:rsidRDefault="00580A90" w:rsidP="00FA0EFA">
      <w:pPr>
        <w:spacing w:after="0" w:line="360" w:lineRule="auto"/>
        <w:ind w:left="720"/>
        <w:jc w:val="both"/>
        <w:rPr>
          <w:rFonts w:ascii="Arial" w:eastAsia="Times New Roman" w:hAnsi="Arial" w:cs="Arial"/>
          <w:bCs/>
          <w:sz w:val="24"/>
          <w:szCs w:val="24"/>
          <w:lang w:eastAsia="ar-SA"/>
        </w:rPr>
      </w:pPr>
    </w:p>
    <w:p w14:paraId="578BD5EB" w14:textId="77777777" w:rsidR="007C2F94" w:rsidRPr="00434D34" w:rsidRDefault="00CE5867" w:rsidP="00167C7C">
      <w:pPr>
        <w:spacing w:after="0" w:line="360" w:lineRule="auto"/>
        <w:ind w:left="720"/>
        <w:jc w:val="center"/>
        <w:rPr>
          <w:rFonts w:ascii="Arial" w:eastAsia="Times New Roman" w:hAnsi="Arial" w:cs="Arial"/>
          <w:bCs/>
          <w:sz w:val="24"/>
          <w:szCs w:val="24"/>
          <w:lang w:eastAsia="ar-SA"/>
        </w:rPr>
      </w:pPr>
      <w:r>
        <w:rPr>
          <w:rFonts w:ascii="Arial" w:eastAsia="Times New Roman" w:hAnsi="Arial" w:cs="Arial"/>
          <w:bCs/>
          <w:noProof/>
          <w:sz w:val="24"/>
          <w:szCs w:val="24"/>
          <w:lang w:eastAsia="pl-PL"/>
        </w:rPr>
        <w:lastRenderedPageBreak/>
        <w:drawing>
          <wp:inline distT="0" distB="0" distL="0" distR="0" wp14:anchorId="177D709F" wp14:editId="61D2854D">
            <wp:extent cx="5138940" cy="3867079"/>
            <wp:effectExtent l="0" t="0" r="508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622" cy="3892425"/>
                    </a:xfrm>
                    <a:prstGeom prst="rect">
                      <a:avLst/>
                    </a:prstGeom>
                    <a:noFill/>
                  </pic:spPr>
                </pic:pic>
              </a:graphicData>
            </a:graphic>
          </wp:inline>
        </w:drawing>
      </w:r>
    </w:p>
    <w:p w14:paraId="2A9A791B" w14:textId="462111A4" w:rsidR="00C452B3" w:rsidRPr="00434D34" w:rsidRDefault="00C16E72"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We wniosku o dofinansowanie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oceny kwalifikowalności wydatków personelu projektu na etapie wyboru projektu oraz w trakcie jego realizacji.</w:t>
      </w:r>
    </w:p>
    <w:p w14:paraId="0324C765"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a oddeleguje do realizacji projektu.</w:t>
      </w:r>
    </w:p>
    <w:p w14:paraId="35022537" w14:textId="452B6DA4"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Jeżeli jest wymagany wkład własny, jest </w:t>
      </w:r>
      <w:r w:rsidR="00BF7A52">
        <w:rPr>
          <w:rFonts w:ascii="Arial" w:eastAsia="Times New Roman" w:hAnsi="Arial" w:cs="Arial"/>
          <w:bCs/>
          <w:sz w:val="24"/>
          <w:szCs w:val="24"/>
          <w:lang w:eastAsia="ar-SA"/>
        </w:rPr>
        <w:t xml:space="preserve">on </w:t>
      </w:r>
      <w:r w:rsidRPr="00434D34">
        <w:rPr>
          <w:rFonts w:ascii="Arial" w:eastAsia="Times New Roman" w:hAnsi="Arial" w:cs="Arial"/>
          <w:bCs/>
          <w:sz w:val="24"/>
          <w:szCs w:val="24"/>
          <w:lang w:eastAsia="ar-SA"/>
        </w:rPr>
        <w:t>wykazywany we wniosku o dofinansowanie. Formę wniesienia wkładu własnego określa beneficjent.</w:t>
      </w:r>
    </w:p>
    <w:p w14:paraId="2E5A7950"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zatwierdzonego wniosku o dofinansowanie projektu. Ponadto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ę obowiązują limity wydatków wskazane w odniesieniu do każdego zadania w</w:t>
      </w:r>
      <w:r w:rsidR="000423E3"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budżecie projektu w zatwierdzonym wniosku o</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dofinansowanie, przy czym poniesione wydatki nie muszą być zgodne ze szczegółowym budżetem projektu </w:t>
      </w:r>
      <w:r w:rsidRPr="00434D34">
        <w:rPr>
          <w:rFonts w:ascii="Arial" w:eastAsia="Times New Roman" w:hAnsi="Arial" w:cs="Arial"/>
          <w:bCs/>
          <w:sz w:val="24"/>
          <w:szCs w:val="24"/>
          <w:lang w:eastAsia="ar-SA"/>
        </w:rPr>
        <w:lastRenderedPageBreak/>
        <w:t>zawartym w zatwierdzonym wniosku o</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 xml:space="preserve">dofinansowanie. IOK rozlicza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ę ze zrealizowanych zadań w</w:t>
      </w:r>
      <w:r w:rsidR="002B6B27" w:rsidRPr="00434D34">
        <w:rPr>
          <w:rFonts w:ascii="Arial" w:eastAsia="Times New Roman" w:hAnsi="Arial" w:cs="Arial"/>
          <w:bCs/>
          <w:sz w:val="24"/>
          <w:szCs w:val="24"/>
          <w:lang w:eastAsia="ar-SA"/>
        </w:rPr>
        <w:t> </w:t>
      </w:r>
      <w:r w:rsidRPr="00434D34">
        <w:rPr>
          <w:rFonts w:ascii="Arial" w:eastAsia="Times New Roman" w:hAnsi="Arial" w:cs="Arial"/>
          <w:bCs/>
          <w:sz w:val="24"/>
          <w:szCs w:val="24"/>
          <w:lang w:eastAsia="ar-SA"/>
        </w:rPr>
        <w:t>ramach projektu.</w:t>
      </w:r>
    </w:p>
    <w:p w14:paraId="5FECC3BC" w14:textId="77777777" w:rsidR="00247FEF" w:rsidRPr="00434D34"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191DDCB0" w14:textId="6F973623" w:rsidR="00247FEF" w:rsidRDefault="00247FEF" w:rsidP="00FA0EFA">
      <w:pPr>
        <w:numPr>
          <w:ilvl w:val="2"/>
          <w:numId w:val="32"/>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29A81A2A" w14:textId="77777777" w:rsidR="000D5AD0" w:rsidRPr="00434D34" w:rsidRDefault="000D5AD0" w:rsidP="00167C7C">
      <w:pPr>
        <w:spacing w:after="0" w:line="360" w:lineRule="auto"/>
        <w:jc w:val="both"/>
        <w:rPr>
          <w:rFonts w:ascii="Arial" w:eastAsia="Times New Roman" w:hAnsi="Arial" w:cs="Arial"/>
          <w:bCs/>
          <w:sz w:val="24"/>
          <w:szCs w:val="24"/>
          <w:lang w:eastAsia="ar-SA"/>
        </w:rPr>
      </w:pPr>
    </w:p>
    <w:p w14:paraId="31008903" w14:textId="77777777" w:rsidR="008A4CA5" w:rsidRDefault="00C16E72" w:rsidP="00FA0EFA">
      <w:pPr>
        <w:pStyle w:val="Nagwek2"/>
        <w:numPr>
          <w:ilvl w:val="1"/>
          <w:numId w:val="32"/>
        </w:numPr>
        <w:spacing w:before="0" w:line="360" w:lineRule="auto"/>
        <w:rPr>
          <w:rFonts w:cs="Arial"/>
          <w:szCs w:val="24"/>
        </w:rPr>
      </w:pPr>
      <w:bookmarkStart w:id="64" w:name="_Toc489855996"/>
      <w:bookmarkStart w:id="65" w:name="_Toc17802224"/>
      <w:r w:rsidRPr="00434D34">
        <w:rPr>
          <w:rFonts w:cs="Arial"/>
          <w:szCs w:val="24"/>
        </w:rPr>
        <w:t>Koszty pośrednie</w:t>
      </w:r>
      <w:bookmarkEnd w:id="64"/>
      <w:bookmarkEnd w:id="65"/>
    </w:p>
    <w:p w14:paraId="7C950410" w14:textId="77777777" w:rsidR="00580A90" w:rsidRPr="00580A90" w:rsidRDefault="00580A90" w:rsidP="00580A90"/>
    <w:p w14:paraId="7BC9E10E" w14:textId="77777777" w:rsidR="008A4CA5" w:rsidRPr="00434D34" w:rsidRDefault="00C16E72" w:rsidP="00FA0EFA">
      <w:pPr>
        <w:numPr>
          <w:ilvl w:val="2"/>
          <w:numId w:val="32"/>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pośrednie stanowią koszty administracyjne związane z obsługą  projektu, w szczególności:</w:t>
      </w:r>
    </w:p>
    <w:p w14:paraId="0ACBD10C"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481F6FAF"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90C5A7F"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69F8B6BE"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05877390"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utrzymania  powierzchni  biurowych  (czynsz, najem,  opłaty  administracyjne) związanych z obsługą administracyjną projektu,</w:t>
      </w:r>
    </w:p>
    <w:p w14:paraId="38691B4D"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wydatki związane z otworzeniem lub prowadzeniem wyodrębnionego na rzecz projektu subkonta na rachunku bankowym lub odrębnego rachunku bankowego,</w:t>
      </w:r>
    </w:p>
    <w:p w14:paraId="33493775"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434D34">
        <w:rPr>
          <w:rFonts w:ascii="Arial" w:eastAsia="Times New Roman" w:hAnsi="Arial" w:cs="Arial"/>
          <w:sz w:val="24"/>
          <w:szCs w:val="24"/>
          <w:lang w:eastAsia="ar-SA"/>
        </w:rPr>
        <w:t xml:space="preserve">rojektu, plakaty, ulotki </w:t>
      </w:r>
      <w:r w:rsidR="00874CBA" w:rsidRPr="00434D34">
        <w:rPr>
          <w:rFonts w:ascii="Arial" w:eastAsia="Times New Roman" w:hAnsi="Arial" w:cs="Arial"/>
          <w:sz w:val="24"/>
          <w:szCs w:val="24"/>
          <w:lang w:eastAsia="ar-SA"/>
        </w:rPr>
        <w:t>itp.</w:t>
      </w:r>
      <w:r w:rsidR="008A4CA5" w:rsidRPr="00434D34">
        <w:rPr>
          <w:rFonts w:ascii="Arial" w:eastAsia="Times New Roman" w:hAnsi="Arial" w:cs="Arial"/>
          <w:sz w:val="24"/>
          <w:szCs w:val="24"/>
          <w:lang w:eastAsia="ar-SA"/>
        </w:rPr>
        <w:t>),</w:t>
      </w:r>
    </w:p>
    <w:p w14:paraId="1AE15F38"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434D34">
        <w:rPr>
          <w:rFonts w:ascii="Arial" w:eastAsia="Times New Roman" w:hAnsi="Arial" w:cs="Arial"/>
          <w:sz w:val="24"/>
          <w:szCs w:val="24"/>
          <w:lang w:eastAsia="ar-SA"/>
        </w:rPr>
        <w:t xml:space="preserve"> - w ramach przedmiotowego konkursu – nie dotyczy</w:t>
      </w:r>
      <w:r w:rsidRPr="00434D34">
        <w:rPr>
          <w:rFonts w:ascii="Arial" w:eastAsia="Times New Roman" w:hAnsi="Arial" w:cs="Arial"/>
          <w:sz w:val="24"/>
          <w:szCs w:val="24"/>
          <w:lang w:eastAsia="ar-SA"/>
        </w:rPr>
        <w:t>,</w:t>
      </w:r>
      <w:r w:rsidR="00C4537D" w:rsidRPr="00434D34">
        <w:rPr>
          <w:rFonts w:ascii="Arial" w:eastAsia="Times New Roman" w:hAnsi="Arial" w:cs="Arial"/>
          <w:sz w:val="24"/>
          <w:szCs w:val="24"/>
          <w:lang w:eastAsia="ar-SA"/>
        </w:rPr>
        <w:t xml:space="preserve"> </w:t>
      </w:r>
    </w:p>
    <w:p w14:paraId="530EA768"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7439263B"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usług pocztowych, telefonicznych, internetowych, kurierskich związanych z obsługą administracyjną projektu,</w:t>
      </w:r>
    </w:p>
    <w:p w14:paraId="4F7CA363" w14:textId="77777777" w:rsidR="008A4CA5"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7B94F3D7" w14:textId="77777777" w:rsidR="00190799" w:rsidRPr="00434D34" w:rsidRDefault="00190799"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zabezpieczenia prawidłowej realizacji umowy,</w:t>
      </w:r>
    </w:p>
    <w:p w14:paraId="1C5B6802" w14:textId="77777777" w:rsidR="00C16E72" w:rsidRPr="00434D34" w:rsidRDefault="00C16E72" w:rsidP="00193431">
      <w:pPr>
        <w:numPr>
          <w:ilvl w:val="0"/>
          <w:numId w:val="44"/>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ubezpieczeń ma</w:t>
      </w:r>
      <w:r w:rsidR="00190799" w:rsidRPr="00434D34">
        <w:rPr>
          <w:rFonts w:ascii="Arial" w:eastAsia="Times New Roman" w:hAnsi="Arial" w:cs="Arial"/>
          <w:sz w:val="24"/>
          <w:szCs w:val="24"/>
          <w:lang w:eastAsia="ar-SA"/>
        </w:rPr>
        <w:t>jątkowych.</w:t>
      </w:r>
    </w:p>
    <w:p w14:paraId="79B1D397" w14:textId="77777777" w:rsidR="008A4CA5"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ramach kosztów pośrednich nie są wykazywane wyd</w:t>
      </w:r>
      <w:r w:rsidR="008A4CA5" w:rsidRPr="00434D34">
        <w:rPr>
          <w:rFonts w:ascii="Arial" w:eastAsia="Times New Roman" w:hAnsi="Arial" w:cs="Arial"/>
          <w:sz w:val="24"/>
          <w:szCs w:val="24"/>
          <w:lang w:eastAsia="ar-SA"/>
        </w:rPr>
        <w:t>atki objęte cross-financingiem.</w:t>
      </w:r>
    </w:p>
    <w:p w14:paraId="360F30E8" w14:textId="7DAEA6A1" w:rsidR="008A4CA5"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weryfikuje, czy w zestawieniu poniesionych wydatków bezpośrednich załączanym do wniosku o płatność, nie zostały wykazane wydatki pośrednie.</w:t>
      </w:r>
    </w:p>
    <w:p w14:paraId="7FD4013B" w14:textId="77777777" w:rsidR="00C16E72" w:rsidRPr="00434D34" w:rsidRDefault="00C16E72" w:rsidP="00FA0EFA">
      <w:pPr>
        <w:numPr>
          <w:ilvl w:val="2"/>
          <w:numId w:val="32"/>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Koszty pośrednie rozliczane są wyłącznie z wykorzystaniem następujących stawek ryczałtowych:</w:t>
      </w:r>
    </w:p>
    <w:p w14:paraId="0340232F"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25% kosztów bezpośrednich</w:t>
      </w:r>
      <w:r w:rsidRPr="00434D34">
        <w:rPr>
          <w:rFonts w:ascii="Arial" w:eastAsia="Times New Roman" w:hAnsi="Arial" w:cs="Arial"/>
          <w:sz w:val="24"/>
          <w:szCs w:val="24"/>
          <w:vertAlign w:val="superscript"/>
          <w:lang w:eastAsia="ar-SA"/>
        </w:rPr>
        <w:footnoteReference w:id="21"/>
      </w:r>
      <w:r w:rsidRPr="00434D34">
        <w:rPr>
          <w:rFonts w:ascii="Arial" w:eastAsia="Times New Roman" w:hAnsi="Arial" w:cs="Arial"/>
          <w:sz w:val="24"/>
          <w:szCs w:val="24"/>
          <w:lang w:eastAsia="ar-SA"/>
        </w:rPr>
        <w:t xml:space="preserve"> – w przypadku projektów o wartości kosztów bezpośrednich do 830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4E92612B"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20% kosztów bezpośrednich</w:t>
      </w:r>
      <w:r w:rsidRPr="00434D34">
        <w:rPr>
          <w:rFonts w:ascii="Arial" w:eastAsia="Times New Roman" w:hAnsi="Arial" w:cs="Arial"/>
          <w:sz w:val="24"/>
          <w:szCs w:val="24"/>
          <w:vertAlign w:val="superscript"/>
          <w:lang w:eastAsia="ar-SA"/>
        </w:rPr>
        <w:footnoteReference w:id="22"/>
      </w:r>
      <w:r w:rsidRPr="00434D34">
        <w:rPr>
          <w:rFonts w:ascii="Arial" w:eastAsia="Times New Roman" w:hAnsi="Arial" w:cs="Arial"/>
          <w:sz w:val="24"/>
          <w:szCs w:val="24"/>
          <w:lang w:eastAsia="ar-SA"/>
        </w:rPr>
        <w:t xml:space="preserve"> – w przypadku projektów o wartości kosztów bezpośrednich powyżej 830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do 1 740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60A69712" w14:textId="77777777" w:rsidR="008A4CA5" w:rsidRPr="00434D34"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15% kosztów bezpośrednich</w:t>
      </w:r>
      <w:r w:rsidRPr="00434D34">
        <w:rPr>
          <w:rFonts w:ascii="Arial" w:eastAsia="Times New Roman" w:hAnsi="Arial" w:cs="Arial"/>
          <w:sz w:val="24"/>
          <w:szCs w:val="24"/>
          <w:vertAlign w:val="superscript"/>
          <w:lang w:eastAsia="ar-SA"/>
        </w:rPr>
        <w:footnoteReference w:id="23"/>
      </w:r>
      <w:r w:rsidRPr="00434D34">
        <w:rPr>
          <w:rFonts w:ascii="Arial" w:eastAsia="Times New Roman" w:hAnsi="Arial" w:cs="Arial"/>
          <w:sz w:val="24"/>
          <w:szCs w:val="24"/>
          <w:lang w:eastAsia="ar-SA"/>
        </w:rPr>
        <w:t xml:space="preserve"> – w przypadku projektów o wartości kosztów bezpośrednich powyżej 1 740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do 4 550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 włącznie,</w:t>
      </w:r>
    </w:p>
    <w:p w14:paraId="71FE8652" w14:textId="77777777" w:rsidR="00C16E72" w:rsidRDefault="00C16E72" w:rsidP="00193431">
      <w:pPr>
        <w:numPr>
          <w:ilvl w:val="0"/>
          <w:numId w:val="45"/>
        </w:numPr>
        <w:suppressAutoHyphens/>
        <w:spacing w:after="0" w:line="360" w:lineRule="auto"/>
        <w:ind w:left="99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10% kosztów bezpośrednich</w:t>
      </w:r>
      <w:r w:rsidRPr="00434D34">
        <w:rPr>
          <w:rFonts w:ascii="Arial" w:eastAsia="Times New Roman" w:hAnsi="Arial" w:cs="Arial"/>
          <w:sz w:val="24"/>
          <w:szCs w:val="24"/>
          <w:vertAlign w:val="superscript"/>
          <w:lang w:eastAsia="ar-SA"/>
        </w:rPr>
        <w:footnoteReference w:id="24"/>
      </w:r>
      <w:r w:rsidRPr="00434D34">
        <w:rPr>
          <w:rFonts w:ascii="Arial" w:eastAsia="Times New Roman" w:hAnsi="Arial" w:cs="Arial"/>
          <w:sz w:val="24"/>
          <w:szCs w:val="24"/>
          <w:lang w:eastAsia="ar-SA"/>
        </w:rPr>
        <w:t xml:space="preserve"> – w przypadku projektów o wartości kosztów bezpośrednich przekraczających  4 550</w:t>
      </w:r>
      <w:r w:rsidR="00626597"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000</w:t>
      </w:r>
      <w:r w:rsidR="00626597" w:rsidRPr="00434D34">
        <w:rPr>
          <w:rFonts w:ascii="Arial" w:eastAsia="Times New Roman" w:hAnsi="Arial" w:cs="Arial"/>
          <w:sz w:val="24"/>
          <w:szCs w:val="24"/>
          <w:lang w:eastAsia="ar-SA"/>
        </w:rPr>
        <w:t>,00</w:t>
      </w:r>
      <w:r w:rsidRPr="00434D34">
        <w:rPr>
          <w:rFonts w:ascii="Arial" w:eastAsia="Times New Roman" w:hAnsi="Arial" w:cs="Arial"/>
          <w:sz w:val="24"/>
          <w:szCs w:val="24"/>
          <w:lang w:eastAsia="ar-SA"/>
        </w:rPr>
        <w:t xml:space="preserve"> PLN.</w:t>
      </w:r>
    </w:p>
    <w:p w14:paraId="4C73F080" w14:textId="77777777" w:rsidR="00580A90" w:rsidRPr="00434D34" w:rsidRDefault="00580A90" w:rsidP="00580A90">
      <w:pPr>
        <w:suppressAutoHyphens/>
        <w:spacing w:after="0" w:line="360" w:lineRule="auto"/>
        <w:ind w:left="993"/>
        <w:jc w:val="both"/>
        <w:rPr>
          <w:rFonts w:ascii="Arial" w:eastAsia="Times New Roman" w:hAnsi="Arial" w:cs="Arial"/>
          <w:sz w:val="24"/>
          <w:szCs w:val="24"/>
          <w:lang w:eastAsia="ar-SA"/>
        </w:rPr>
      </w:pPr>
    </w:p>
    <w:p w14:paraId="16DE29F5" w14:textId="77777777" w:rsidR="00C16E72" w:rsidRDefault="00C16E72" w:rsidP="00FA0EFA">
      <w:pPr>
        <w:pStyle w:val="Nagwek2"/>
        <w:numPr>
          <w:ilvl w:val="1"/>
          <w:numId w:val="32"/>
        </w:numPr>
        <w:spacing w:before="0" w:line="360" w:lineRule="auto"/>
        <w:rPr>
          <w:rFonts w:cs="Arial"/>
          <w:szCs w:val="24"/>
        </w:rPr>
      </w:pPr>
      <w:bookmarkStart w:id="66" w:name="_Toc489855997"/>
      <w:bookmarkStart w:id="67" w:name="_Toc17802225"/>
      <w:r w:rsidRPr="00434D34">
        <w:rPr>
          <w:rFonts w:cs="Arial"/>
          <w:szCs w:val="24"/>
        </w:rPr>
        <w:t>Pozostałe uproszczone metody rozliczania wydatków</w:t>
      </w:r>
      <w:bookmarkEnd w:id="66"/>
      <w:bookmarkEnd w:id="67"/>
    </w:p>
    <w:p w14:paraId="63FC4C1B" w14:textId="77777777" w:rsidR="00580A90" w:rsidRPr="00580A90" w:rsidRDefault="00580A90" w:rsidP="00580A90"/>
    <w:p w14:paraId="6100992C" w14:textId="303B5777" w:rsidR="00653F51"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W projektach, których wartość wkładu publicznego (środków publicznych) nie przekracza wyrażonej w PLN równowartości 100.000 EURO</w:t>
      </w:r>
      <w:r w:rsidRPr="00434D34">
        <w:rPr>
          <w:rFonts w:ascii="Arial" w:eastAsia="Times New Roman" w:hAnsi="Arial" w:cs="Arial"/>
          <w:sz w:val="24"/>
          <w:szCs w:val="24"/>
          <w:vertAlign w:val="superscript"/>
          <w:lang w:eastAsia="ar-SA"/>
        </w:rPr>
        <w:footnoteReference w:id="25"/>
      </w:r>
      <w:r w:rsidRPr="00434D34">
        <w:rPr>
          <w:rFonts w:ascii="Arial" w:eastAsia="Times New Roman" w:hAnsi="Arial" w:cs="Arial"/>
          <w:sz w:val="24"/>
          <w:szCs w:val="24"/>
          <w:lang w:eastAsia="ar-SA"/>
        </w:rPr>
        <w:t xml:space="preserve"> (kurs Euro obowiązujący na dzień ogłoszenia konkursu/naboru wynosi </w:t>
      </w:r>
      <w:r w:rsidR="00CA41D0" w:rsidRPr="00FA0EFA">
        <w:rPr>
          <w:rFonts w:ascii="Arial" w:eastAsia="Times New Roman" w:hAnsi="Arial" w:cs="Arial"/>
          <w:sz w:val="24"/>
          <w:szCs w:val="24"/>
          <w:lang w:eastAsia="ar-SA"/>
        </w:rPr>
        <w:t>4,</w:t>
      </w:r>
      <w:r w:rsidR="00C82CFB" w:rsidRPr="00FA0EFA">
        <w:rPr>
          <w:rFonts w:ascii="Arial" w:eastAsia="Times New Roman" w:hAnsi="Arial" w:cs="Arial"/>
          <w:sz w:val="24"/>
          <w:szCs w:val="24"/>
          <w:lang w:eastAsia="ar-SA"/>
        </w:rPr>
        <w:t>29</w:t>
      </w:r>
      <w:r w:rsidR="00774675" w:rsidRPr="00FA0EFA">
        <w:rPr>
          <w:rFonts w:ascii="Arial" w:eastAsia="Times New Roman" w:hAnsi="Arial" w:cs="Arial"/>
          <w:sz w:val="24"/>
          <w:szCs w:val="24"/>
          <w:lang w:eastAsia="ar-SA"/>
        </w:rPr>
        <w:t>12</w:t>
      </w:r>
      <w:r w:rsidRPr="00FA0EFA">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PLN) stosowanie jednej z niżej wymienionych uproszczonych metod rozliczania wydatków jest obligatoryjne.</w:t>
      </w:r>
    </w:p>
    <w:p w14:paraId="6F01265E" w14:textId="44EE1F4C" w:rsidR="00653F51"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 xml:space="preserve">Za pomocą uproszczonych metod rozliczania wydatków rozliczane będą projekty do </w:t>
      </w:r>
      <w:r w:rsidR="00F63D79" w:rsidRPr="00663BD5">
        <w:rPr>
          <w:rFonts w:ascii="Arial" w:eastAsia="Times New Roman" w:hAnsi="Arial" w:cs="Arial"/>
          <w:sz w:val="24"/>
          <w:szCs w:val="24"/>
          <w:lang w:eastAsia="ar-SA"/>
        </w:rPr>
        <w:t>4</w:t>
      </w:r>
      <w:r w:rsidR="00C82CFB" w:rsidRPr="00663BD5">
        <w:rPr>
          <w:rFonts w:ascii="Arial" w:eastAsia="Times New Roman" w:hAnsi="Arial" w:cs="Arial"/>
          <w:sz w:val="24"/>
          <w:szCs w:val="24"/>
          <w:lang w:eastAsia="ar-SA"/>
        </w:rPr>
        <w:t>29</w:t>
      </w:r>
      <w:r w:rsidR="00F63D79" w:rsidRPr="00663BD5">
        <w:rPr>
          <w:rFonts w:ascii="Arial" w:eastAsia="Times New Roman" w:hAnsi="Arial" w:cs="Arial"/>
          <w:sz w:val="24"/>
          <w:szCs w:val="24"/>
          <w:lang w:eastAsia="ar-SA"/>
        </w:rPr>
        <w:t xml:space="preserve"> </w:t>
      </w:r>
      <w:r w:rsidR="00774675" w:rsidRPr="00663BD5">
        <w:rPr>
          <w:rFonts w:ascii="Arial" w:eastAsia="Times New Roman" w:hAnsi="Arial" w:cs="Arial"/>
          <w:sz w:val="24"/>
          <w:szCs w:val="24"/>
          <w:lang w:eastAsia="ar-SA"/>
        </w:rPr>
        <w:t>12</w:t>
      </w:r>
      <w:r w:rsidR="00C82CFB" w:rsidRPr="00663BD5">
        <w:rPr>
          <w:rFonts w:ascii="Arial" w:eastAsia="Times New Roman" w:hAnsi="Arial" w:cs="Arial"/>
          <w:sz w:val="24"/>
          <w:szCs w:val="24"/>
          <w:lang w:eastAsia="ar-SA"/>
        </w:rPr>
        <w:t>0</w:t>
      </w:r>
      <w:r w:rsidR="00B57311" w:rsidRPr="00663BD5">
        <w:rPr>
          <w:rFonts w:ascii="Arial" w:eastAsia="Times New Roman" w:hAnsi="Arial" w:cs="Arial"/>
          <w:sz w:val="24"/>
          <w:szCs w:val="24"/>
          <w:lang w:eastAsia="ar-SA"/>
        </w:rPr>
        <w:t>,00</w:t>
      </w:r>
      <w:r w:rsidRPr="00663BD5">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PLN wartości wkładu publicznego. </w:t>
      </w:r>
    </w:p>
    <w:p w14:paraId="1A29C7E1" w14:textId="77777777" w:rsidR="00C16E72" w:rsidRPr="00434D34" w:rsidRDefault="00C16E72" w:rsidP="00193431">
      <w:pPr>
        <w:numPr>
          <w:ilvl w:val="2"/>
          <w:numId w:val="37"/>
        </w:numPr>
        <w:spacing w:after="0" w:line="360" w:lineRule="auto"/>
        <w:jc w:val="both"/>
        <w:rPr>
          <w:rFonts w:ascii="Arial" w:eastAsia="Times New Roman" w:hAnsi="Arial" w:cs="Arial"/>
          <w:b/>
          <w:bCs/>
          <w:sz w:val="24"/>
          <w:szCs w:val="24"/>
          <w:lang w:eastAsia="ar-SA"/>
        </w:rPr>
      </w:pPr>
      <w:r w:rsidRPr="00434D34">
        <w:rPr>
          <w:rFonts w:ascii="Arial" w:eastAsia="Times New Roman" w:hAnsi="Arial" w:cs="Arial"/>
          <w:sz w:val="24"/>
          <w:szCs w:val="24"/>
          <w:lang w:eastAsia="ar-SA"/>
        </w:rPr>
        <w:t xml:space="preserve">Do uproszczonych metod rozliczania wydatków należą: </w:t>
      </w:r>
    </w:p>
    <w:p w14:paraId="4FE5D396" w14:textId="77777777" w:rsidR="00653F51" w:rsidRPr="00434D34" w:rsidRDefault="00C16E72" w:rsidP="00193431">
      <w:pPr>
        <w:numPr>
          <w:ilvl w:val="0"/>
          <w:numId w:val="46"/>
        </w:numPr>
        <w:tabs>
          <w:tab w:val="left" w:pos="1276"/>
        </w:tabs>
        <w:suppressAutoHyphens/>
        <w:spacing w:after="0" w:line="360" w:lineRule="auto"/>
        <w:ind w:left="1134" w:hanging="35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stawki jednostkowe</w:t>
      </w:r>
    </w:p>
    <w:p w14:paraId="3EF2FAF5" w14:textId="77777777" w:rsidR="00C16E72" w:rsidRPr="00434D34" w:rsidRDefault="00C16E72" w:rsidP="00193431">
      <w:pPr>
        <w:numPr>
          <w:ilvl w:val="0"/>
          <w:numId w:val="46"/>
        </w:numPr>
        <w:tabs>
          <w:tab w:val="left" w:pos="1276"/>
        </w:tabs>
        <w:suppressAutoHyphens/>
        <w:spacing w:after="0" w:line="360" w:lineRule="auto"/>
        <w:ind w:left="1134" w:hanging="357"/>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kwoty ryczałtowe</w:t>
      </w:r>
    </w:p>
    <w:p w14:paraId="0A925E33" w14:textId="4843EC0E" w:rsidR="00C452B3" w:rsidRPr="00663BD5" w:rsidRDefault="00774675" w:rsidP="00774675">
      <w:pPr>
        <w:pStyle w:val="Akapitzlist"/>
        <w:numPr>
          <w:ilvl w:val="2"/>
          <w:numId w:val="37"/>
        </w:numPr>
        <w:spacing w:after="0" w:line="360" w:lineRule="auto"/>
        <w:jc w:val="both"/>
        <w:rPr>
          <w:rFonts w:ascii="Arial" w:eastAsia="Times New Roman" w:hAnsi="Arial" w:cs="Arial"/>
          <w:b/>
          <w:bCs/>
          <w:sz w:val="24"/>
          <w:szCs w:val="24"/>
          <w:lang w:eastAsia="ar-SA"/>
        </w:rPr>
      </w:pPr>
      <w:r w:rsidRPr="00663BD5">
        <w:rPr>
          <w:rFonts w:ascii="Arial" w:eastAsia="Times New Roman" w:hAnsi="Arial" w:cs="Arial"/>
          <w:b/>
          <w:bCs/>
          <w:sz w:val="24"/>
          <w:szCs w:val="24"/>
          <w:lang w:eastAsia="ar-SA"/>
        </w:rPr>
        <w:t>W ramach przedmiotowego konkursu IOK nie dopuszcza możliwości stosowania stawek jednostkowych.</w:t>
      </w:r>
    </w:p>
    <w:p w14:paraId="2C2C798C" w14:textId="1910F663" w:rsidR="00E7402B" w:rsidRPr="00663BD5" w:rsidRDefault="00774675" w:rsidP="00774675">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13FB04C" w14:textId="2D8A6804"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Cs/>
          <w:sz w:val="24"/>
          <w:szCs w:val="24"/>
          <w:lang w:eastAsia="ar-SA"/>
        </w:rPr>
        <w:t>W przypadku projektów rozliczanych z zastosowaniem kwot ryczałtowych, IZ RPO WSLnie dopuszcza możliwości rozliczan</w:t>
      </w:r>
      <w:r w:rsidR="00E22AC4">
        <w:rPr>
          <w:rFonts w:ascii="Arial" w:eastAsia="Times New Roman" w:hAnsi="Arial" w:cs="Arial"/>
          <w:bCs/>
          <w:sz w:val="24"/>
          <w:szCs w:val="24"/>
          <w:lang w:eastAsia="ar-SA"/>
        </w:rPr>
        <w:t>i</w:t>
      </w:r>
      <w:r w:rsidRPr="00663BD5">
        <w:rPr>
          <w:rFonts w:ascii="Arial" w:eastAsia="Times New Roman" w:hAnsi="Arial" w:cs="Arial"/>
          <w:bCs/>
          <w:sz w:val="24"/>
          <w:szCs w:val="24"/>
          <w:lang w:eastAsia="ar-SA"/>
        </w:rPr>
        <w:t xml:space="preserve">a kwotami ryczałtowymi jedynie </w:t>
      </w:r>
      <w:r w:rsidRPr="00663BD5">
        <w:rPr>
          <w:rFonts w:ascii="Arial" w:eastAsia="Times New Roman" w:hAnsi="Arial" w:cs="Arial"/>
          <w:bCs/>
          <w:sz w:val="24"/>
          <w:szCs w:val="24"/>
          <w:lang w:eastAsia="ar-SA"/>
        </w:rPr>
        <w:lastRenderedPageBreak/>
        <w:t>części zadań w ramach projektu, natomiast pozostałych zadań na podstawie rzeczywiście poniesionych wydatków.</w:t>
      </w:r>
    </w:p>
    <w:p w14:paraId="435B358A" w14:textId="77777777"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
          <w:sz w:val="24"/>
          <w:szCs w:val="24"/>
          <w:lang w:eastAsia="ar-SA"/>
        </w:rPr>
        <w:t>Do każdej kwoty ryczałtowej należy przypisać odpowiednie wskaźniki</w:t>
      </w:r>
      <w:r w:rsidRPr="00663BD5">
        <w:rPr>
          <w:rFonts w:ascii="Arial" w:eastAsia="Times New Roman" w:hAnsi="Arial" w:cs="Arial"/>
          <w:b/>
          <w:sz w:val="24"/>
          <w:szCs w:val="24"/>
          <w:lang w:eastAsia="ar-SA"/>
        </w:rPr>
        <w:br/>
        <w:t>z części E wniosku</w:t>
      </w:r>
      <w:r w:rsidRPr="00663BD5">
        <w:rPr>
          <w:rFonts w:ascii="Arial" w:eastAsia="Times New Roman" w:hAnsi="Arial" w:cs="Arial"/>
          <w:sz w:val="24"/>
          <w:szCs w:val="24"/>
          <w:lang w:eastAsia="ar-SA"/>
        </w:rPr>
        <w:t xml:space="preserve"> (wszystkie wskaźniki z części E muszą zostać rozpisane </w:t>
      </w:r>
      <w:r w:rsidRPr="00663BD5">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D21D87C" w14:textId="76CB3A8D"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w:t>
      </w:r>
      <w:r w:rsidR="00FA0EFA">
        <w:rPr>
          <w:rFonts w:ascii="Arial" w:eastAsia="Times New Roman" w:hAnsi="Arial" w:cs="Arial"/>
          <w:sz w:val="24"/>
          <w:szCs w:val="24"/>
          <w:lang w:eastAsia="ar-SA"/>
        </w:rPr>
        <w:t xml:space="preserve"> </w:t>
      </w:r>
      <w:r w:rsidRPr="00663BD5">
        <w:rPr>
          <w:rFonts w:ascii="Arial" w:eastAsia="Times New Roman" w:hAnsi="Arial" w:cs="Arial"/>
          <w:sz w:val="24"/>
          <w:szCs w:val="24"/>
          <w:lang w:eastAsia="ar-SA"/>
        </w:rPr>
        <w:t>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67ACF5C" w14:textId="77777777" w:rsidR="00E7402B" w:rsidRPr="00663BD5" w:rsidRDefault="00E7402B" w:rsidP="00193431">
      <w:pPr>
        <w:numPr>
          <w:ilvl w:val="2"/>
          <w:numId w:val="37"/>
        </w:numPr>
        <w:spacing w:after="0"/>
        <w:jc w:val="both"/>
        <w:rPr>
          <w:rFonts w:ascii="Arial" w:eastAsia="Times New Roman" w:hAnsi="Arial" w:cs="Arial"/>
          <w:b/>
          <w:bCs/>
          <w:sz w:val="24"/>
          <w:szCs w:val="24"/>
          <w:lang w:eastAsia="ar-SA"/>
        </w:rPr>
      </w:pPr>
      <w:r w:rsidRPr="00663BD5">
        <w:rPr>
          <w:rFonts w:ascii="Arial" w:eastAsia="Times New Roman" w:hAnsi="Arial" w:cs="Arial"/>
          <w:bCs/>
          <w:sz w:val="24"/>
          <w:szCs w:val="24"/>
          <w:lang w:eastAsia="ar-SA"/>
        </w:rPr>
        <w:t>W przypadku niezrealizowania założonych w umowie o dofinansowanie wskaźników produktu lub rezultatu, płatności powinny ulec odpowiedniemu obniżeniu. W przypadku kwot ryczałtowych – w razie niezrealizowania w pełni wskaźników produktu lub rezultatu objętych kwotą ryczałtową, dana kwota jest uznana jako niekwalifikowalna (rozliczenie w systemie „spełnia - nie spełnia).</w:t>
      </w:r>
    </w:p>
    <w:p w14:paraId="48C88A70" w14:textId="77777777" w:rsidR="00E7402B" w:rsidRPr="00E7402B" w:rsidRDefault="00E7402B" w:rsidP="00193431">
      <w:pPr>
        <w:numPr>
          <w:ilvl w:val="2"/>
          <w:numId w:val="37"/>
        </w:numPr>
        <w:spacing w:after="0"/>
        <w:jc w:val="both"/>
        <w:rPr>
          <w:rFonts w:ascii="Arial" w:eastAsia="Times New Roman" w:hAnsi="Arial" w:cs="Arial"/>
          <w:b/>
          <w:bCs/>
          <w:sz w:val="24"/>
          <w:szCs w:val="24"/>
          <w:lang w:eastAsia="ar-SA"/>
        </w:rPr>
      </w:pPr>
      <w:r w:rsidRPr="00E7402B">
        <w:rPr>
          <w:rFonts w:ascii="Arial" w:eastAsia="Times New Roman" w:hAnsi="Arial" w:cs="Arial"/>
          <w:bCs/>
          <w:sz w:val="24"/>
          <w:szCs w:val="24"/>
          <w:lang w:eastAsia="ar-SA"/>
        </w:rPr>
        <w:t>Przykładowe dokumenty, będące podstawą oceny realizacji zadań wskazano w poniższej tabeli:</w:t>
      </w:r>
    </w:p>
    <w:tbl>
      <w:tblPr>
        <w:tblStyle w:val="Tabela-Siatka2"/>
        <w:tblW w:w="4942" w:type="pct"/>
        <w:tblLook w:val="04A0" w:firstRow="1" w:lastRow="0" w:firstColumn="1" w:lastColumn="0" w:noHBand="0" w:noVBand="1"/>
      </w:tblPr>
      <w:tblGrid>
        <w:gridCol w:w="3841"/>
        <w:gridCol w:w="5116"/>
      </w:tblGrid>
      <w:tr w:rsidR="00E7402B" w:rsidRPr="00E7402B" w14:paraId="528E5889" w14:textId="77777777" w:rsidTr="00934E97">
        <w:trPr>
          <w:trHeight w:val="780"/>
        </w:trPr>
        <w:tc>
          <w:tcPr>
            <w:tcW w:w="2144" w:type="pct"/>
            <w:shd w:val="clear" w:color="auto" w:fill="D9D9D9" w:themeFill="background1" w:themeFillShade="D9"/>
            <w:vAlign w:val="center"/>
            <w:hideMark/>
          </w:tcPr>
          <w:p w14:paraId="5073B65D" w14:textId="77777777" w:rsidR="00E7402B" w:rsidRPr="00E7402B" w:rsidRDefault="00E7402B" w:rsidP="00167C7C">
            <w:pPr>
              <w:spacing w:after="0" w:line="240" w:lineRule="auto"/>
              <w:jc w:val="center"/>
              <w:rPr>
                <w:rFonts w:eastAsia="Times New Roman"/>
                <w:b/>
                <w:bCs/>
                <w:lang w:eastAsia="pl-PL"/>
              </w:rPr>
            </w:pPr>
            <w:r w:rsidRPr="00E7402B">
              <w:rPr>
                <w:rFonts w:eastAsia="Times New Roman"/>
                <w:b/>
                <w:bCs/>
                <w:lang w:eastAsia="pl-PL"/>
              </w:rPr>
              <w:t>NAZWA WSKAŹNIKA</w:t>
            </w:r>
          </w:p>
        </w:tc>
        <w:tc>
          <w:tcPr>
            <w:tcW w:w="2856" w:type="pct"/>
            <w:shd w:val="clear" w:color="auto" w:fill="D9D9D9" w:themeFill="background1" w:themeFillShade="D9"/>
            <w:vAlign w:val="center"/>
            <w:hideMark/>
          </w:tcPr>
          <w:p w14:paraId="0227F929" w14:textId="77777777" w:rsidR="00E7402B" w:rsidRPr="00E7402B" w:rsidRDefault="00E7402B" w:rsidP="00167C7C">
            <w:pPr>
              <w:spacing w:after="0" w:line="240" w:lineRule="auto"/>
              <w:jc w:val="center"/>
              <w:rPr>
                <w:rFonts w:eastAsia="Times New Roman"/>
                <w:b/>
                <w:bCs/>
                <w:lang w:eastAsia="pl-PL"/>
              </w:rPr>
            </w:pPr>
            <w:r w:rsidRPr="00E7402B">
              <w:rPr>
                <w:rFonts w:eastAsia="Times New Roman"/>
                <w:b/>
                <w:bCs/>
                <w:lang w:eastAsia="pl-PL"/>
              </w:rPr>
              <w:t>PRZYKŁADOWE NARZĘDZIA POMIARU WSKAŹNIKÓW                                                                                            (weryfikacja wniosku beneficjenta o płatność)</w:t>
            </w:r>
          </w:p>
        </w:tc>
      </w:tr>
      <w:tr w:rsidR="00E7402B" w:rsidRPr="00E7402B" w14:paraId="251108AC" w14:textId="77777777" w:rsidTr="00934E97">
        <w:trPr>
          <w:trHeight w:val="900"/>
        </w:trPr>
        <w:tc>
          <w:tcPr>
            <w:tcW w:w="2144" w:type="pct"/>
            <w:hideMark/>
          </w:tcPr>
          <w:p w14:paraId="39E753EB"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uczniów objętych wsparciem w zakresie rozwijania kompetencji kluczowych lub umiejętności uniwersalnych na rynku pracy w programie</w:t>
            </w:r>
          </w:p>
        </w:tc>
        <w:tc>
          <w:tcPr>
            <w:tcW w:w="2856" w:type="pct"/>
            <w:hideMark/>
          </w:tcPr>
          <w:p w14:paraId="7A8B282C"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lista uczestników objętych wsparciem ze wskazaniem rodzaju zajęć,</w:t>
            </w:r>
          </w:p>
          <w:p w14:paraId="47911CF7"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 </w:t>
            </w:r>
          </w:p>
        </w:tc>
      </w:tr>
      <w:tr w:rsidR="0073162D" w:rsidRPr="00E7402B" w14:paraId="72BEB904" w14:textId="77777777" w:rsidTr="00934E97">
        <w:trPr>
          <w:trHeight w:val="900"/>
        </w:trPr>
        <w:tc>
          <w:tcPr>
            <w:tcW w:w="2144" w:type="pct"/>
          </w:tcPr>
          <w:p w14:paraId="19867944" w14:textId="77777777" w:rsidR="0073162D" w:rsidRPr="0073162D" w:rsidRDefault="0073162D" w:rsidP="00167C7C">
            <w:pPr>
              <w:spacing w:after="0"/>
              <w:rPr>
                <w:rFonts w:asciiTheme="minorHAnsi" w:hAnsiTheme="minorHAnsi"/>
              </w:rPr>
            </w:pPr>
            <w:r w:rsidRPr="0073162D">
              <w:rPr>
                <w:rFonts w:asciiTheme="minorHAnsi" w:hAnsiTheme="minorHAnsi" w:cs="Arial"/>
              </w:rPr>
              <w:t>Liczba uczniów szkół i placówek kształcenia zawodowego uczestniczących w stażach i praktykach u pracodawcy</w:t>
            </w:r>
            <w:r w:rsidRPr="0073162D">
              <w:rPr>
                <w:rFonts w:asciiTheme="minorHAnsi" w:hAnsiTheme="minorHAnsi" w:cs="Arial"/>
                <w:i/>
              </w:rPr>
              <w:t xml:space="preserve"> </w:t>
            </w:r>
          </w:p>
        </w:tc>
        <w:tc>
          <w:tcPr>
            <w:tcW w:w="2856" w:type="pct"/>
          </w:tcPr>
          <w:p w14:paraId="56E6E3D1" w14:textId="77777777" w:rsidR="0073162D" w:rsidRDefault="00434820" w:rsidP="00167C7C">
            <w:pPr>
              <w:spacing w:after="0"/>
            </w:pPr>
            <w:r w:rsidRPr="00434820">
              <w:t>1. zaświadczenie o odbyciu praktyki/stażu;                                                                                                                                           2. lista uczestników w oparciu o zaświadczenie o odbyciu praktyki/stażu.</w:t>
            </w:r>
          </w:p>
        </w:tc>
      </w:tr>
      <w:tr w:rsidR="00E7402B" w:rsidRPr="00E7402B" w14:paraId="2E277586" w14:textId="77777777" w:rsidTr="00434820">
        <w:trPr>
          <w:trHeight w:val="663"/>
        </w:trPr>
        <w:tc>
          <w:tcPr>
            <w:tcW w:w="2144" w:type="pct"/>
            <w:hideMark/>
          </w:tcPr>
          <w:p w14:paraId="19CCC478"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nauczycieli objętych wsparciem w programie</w:t>
            </w:r>
          </w:p>
        </w:tc>
        <w:tc>
          <w:tcPr>
            <w:tcW w:w="2856" w:type="pct"/>
            <w:hideMark/>
          </w:tcPr>
          <w:p w14:paraId="5F99E65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lista uczestników objętych wsparciem wraz ze wskazaniem rodzaju wsparcia. </w:t>
            </w:r>
          </w:p>
        </w:tc>
      </w:tr>
      <w:tr w:rsidR="00E7402B" w:rsidRPr="00E7402B" w14:paraId="3B63E4A1" w14:textId="77777777" w:rsidTr="00934E97">
        <w:trPr>
          <w:trHeight w:val="600"/>
        </w:trPr>
        <w:tc>
          <w:tcPr>
            <w:tcW w:w="2144" w:type="pct"/>
            <w:hideMark/>
          </w:tcPr>
          <w:p w14:paraId="3AD45332"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szkół, których pracownie przedmiotowe zostały doposażone w programie</w:t>
            </w:r>
          </w:p>
        </w:tc>
        <w:tc>
          <w:tcPr>
            <w:tcW w:w="2856" w:type="pct"/>
            <w:hideMark/>
          </w:tcPr>
          <w:p w14:paraId="7E8883D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protokół dostawy i przyjęcia doposażenia pracowni do szkoły,</w:t>
            </w:r>
          </w:p>
          <w:p w14:paraId="5637F2A1" w14:textId="77777777" w:rsidR="00E7402B" w:rsidRPr="00E7402B" w:rsidRDefault="00E7402B" w:rsidP="00167C7C">
            <w:pPr>
              <w:spacing w:after="0" w:line="240" w:lineRule="auto"/>
              <w:rPr>
                <w:rFonts w:eastAsia="Times New Roman"/>
                <w:lang w:eastAsia="pl-PL"/>
              </w:rPr>
            </w:pPr>
          </w:p>
        </w:tc>
      </w:tr>
      <w:tr w:rsidR="00E7402B" w:rsidRPr="00E7402B" w14:paraId="37EF920E" w14:textId="77777777" w:rsidTr="00934E97">
        <w:trPr>
          <w:trHeight w:val="1200"/>
        </w:trPr>
        <w:tc>
          <w:tcPr>
            <w:tcW w:w="2144" w:type="pct"/>
          </w:tcPr>
          <w:p w14:paraId="0246BBA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lastRenderedPageBreak/>
              <w:t>Liczba uczniów, którzy nabyli kompetencje kluczowe lub umiejętności uniwersalne na rynku pracy po opuszczeniu programu</w:t>
            </w:r>
          </w:p>
        </w:tc>
        <w:tc>
          <w:tcPr>
            <w:tcW w:w="2856" w:type="pct"/>
          </w:tcPr>
          <w:p w14:paraId="6E9A7E63"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lista uczestników, którzy nabyli kompetencje kluczowe w oparciu o indywidualne porównanie uzyskanych wyników z przyjętymi wymaganiami wraz ze wskazaniem uzyskanych wyników.  </w:t>
            </w:r>
          </w:p>
        </w:tc>
      </w:tr>
      <w:tr w:rsidR="00E7402B" w:rsidRPr="00E7402B" w14:paraId="4AC6FB8A" w14:textId="77777777" w:rsidTr="00934E97">
        <w:trPr>
          <w:trHeight w:val="1200"/>
        </w:trPr>
        <w:tc>
          <w:tcPr>
            <w:tcW w:w="2144" w:type="pct"/>
          </w:tcPr>
          <w:p w14:paraId="7CC2F7D4"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nauczycieli, którzy uzyskali kwalifikacje lub nabyli kompetencje po opuszczeniu programu</w:t>
            </w:r>
          </w:p>
        </w:tc>
        <w:tc>
          <w:tcPr>
            <w:tcW w:w="2856" w:type="pct"/>
          </w:tcPr>
          <w:p w14:paraId="5EAA6A90"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E7402B" w:rsidRPr="00E7402B" w14:paraId="7123032E" w14:textId="77777777" w:rsidTr="00934E97">
        <w:trPr>
          <w:trHeight w:val="1200"/>
        </w:trPr>
        <w:tc>
          <w:tcPr>
            <w:tcW w:w="2144" w:type="pct"/>
          </w:tcPr>
          <w:p w14:paraId="4EACC62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szkół, w których pracownie przedmiotowe wykorzystują doposażenie do prowadzenia zajęć edukacyjnych</w:t>
            </w:r>
          </w:p>
        </w:tc>
        <w:tc>
          <w:tcPr>
            <w:tcW w:w="2856" w:type="pct"/>
          </w:tcPr>
          <w:p w14:paraId="553BC5E0"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dokument potwierdzający uzyskanie kwalifikacji lub nabycie kompetencji;                                                                     2. lista uczestników, sporządzona w oparciu o dokumenty potwierdzające uzyskanie kwalifikacji lub nabycie kompetencji ze wskazaniem rodzaju wsparcia.</w:t>
            </w:r>
          </w:p>
        </w:tc>
      </w:tr>
      <w:tr w:rsidR="00E7402B" w:rsidRPr="00E7402B" w14:paraId="08F82368" w14:textId="77777777" w:rsidTr="00934E97">
        <w:trPr>
          <w:trHeight w:val="600"/>
        </w:trPr>
        <w:tc>
          <w:tcPr>
            <w:tcW w:w="2144" w:type="pct"/>
            <w:hideMark/>
          </w:tcPr>
          <w:p w14:paraId="673DEF9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Liczba projektów, w których sfinansowano koszty racjonalnych usprawnień dla osób z niepełnosprawnościami</w:t>
            </w:r>
          </w:p>
        </w:tc>
        <w:tc>
          <w:tcPr>
            <w:tcW w:w="2856" w:type="pct"/>
            <w:hideMark/>
          </w:tcPr>
          <w:p w14:paraId="4E1EA6F7"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1. oświadczenie Beneficjenta wraz ze wskazaniem rodzaju wprowadzonych usprawnień dla ON.                                                                                     </w:t>
            </w:r>
          </w:p>
        </w:tc>
      </w:tr>
      <w:tr w:rsidR="00E7402B" w:rsidRPr="00E7402B" w14:paraId="3EE7FF5A" w14:textId="77777777" w:rsidTr="00934E97">
        <w:trPr>
          <w:trHeight w:val="900"/>
        </w:trPr>
        <w:tc>
          <w:tcPr>
            <w:tcW w:w="2144" w:type="pct"/>
            <w:hideMark/>
          </w:tcPr>
          <w:p w14:paraId="3272FFCF"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obiektów dostosowanych do osób z niepełnosprawnościami </w:t>
            </w:r>
          </w:p>
        </w:tc>
        <w:tc>
          <w:tcPr>
            <w:tcW w:w="2856" w:type="pct"/>
            <w:hideMark/>
          </w:tcPr>
          <w:p w14:paraId="00CC766E"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oświadczenie wskazujące na liczbę obiektów dostosowanych do osób z niepełnosprawnościami i rodzaj wprowadzonych usprawnień dla ON.</w:t>
            </w:r>
          </w:p>
        </w:tc>
      </w:tr>
      <w:tr w:rsidR="00E7402B" w:rsidRPr="00E7402B" w14:paraId="4431E4E1" w14:textId="77777777" w:rsidTr="00934E97">
        <w:trPr>
          <w:trHeight w:val="900"/>
        </w:trPr>
        <w:tc>
          <w:tcPr>
            <w:tcW w:w="2144" w:type="pct"/>
            <w:hideMark/>
          </w:tcPr>
          <w:p w14:paraId="653BEBAC"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osób objętych szkoleniami/doradztwem w zakresie kompetencji cyfrowych. </w:t>
            </w:r>
          </w:p>
        </w:tc>
        <w:tc>
          <w:tcPr>
            <w:tcW w:w="2856" w:type="pct"/>
            <w:hideMark/>
          </w:tcPr>
          <w:p w14:paraId="46CD11D5"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zaświadczenie o udziale w szkoleniach/doradztwie;                                                                                                                    2. lista uczestników, którzy otrzymali wspracie na podstawie zaświadczenia o udziale w szkoleniach/ doradztwie w zakresie kompetencji cyfrowych.</w:t>
            </w:r>
          </w:p>
        </w:tc>
      </w:tr>
      <w:tr w:rsidR="00E7402B" w:rsidRPr="00E7402B" w14:paraId="297AF29A" w14:textId="77777777" w:rsidTr="00934E97">
        <w:trPr>
          <w:trHeight w:val="600"/>
        </w:trPr>
        <w:tc>
          <w:tcPr>
            <w:tcW w:w="2144" w:type="pct"/>
            <w:hideMark/>
          </w:tcPr>
          <w:p w14:paraId="49267709"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 xml:space="preserve">Liczba podmiotów wykorzystujących technologie informacyjno–komunikacyjne. </w:t>
            </w:r>
          </w:p>
        </w:tc>
        <w:tc>
          <w:tcPr>
            <w:tcW w:w="2856" w:type="pct"/>
            <w:hideMark/>
          </w:tcPr>
          <w:p w14:paraId="63B1724D" w14:textId="77777777" w:rsidR="00E7402B" w:rsidRPr="00E7402B" w:rsidRDefault="00E7402B" w:rsidP="00167C7C">
            <w:pPr>
              <w:spacing w:after="0" w:line="240" w:lineRule="auto"/>
              <w:rPr>
                <w:rFonts w:eastAsia="Times New Roman"/>
                <w:lang w:eastAsia="pl-PL"/>
              </w:rPr>
            </w:pPr>
            <w:r w:rsidRPr="00E7402B">
              <w:rPr>
                <w:rFonts w:eastAsia="Times New Roman"/>
                <w:lang w:eastAsia="pl-PL"/>
              </w:rPr>
              <w:t>1. oświadczenie wskazujące na liczbę podmiotów wykorzystujących technologie informacyjno–komunikacyjne i ich rodzaj.</w:t>
            </w:r>
          </w:p>
        </w:tc>
      </w:tr>
    </w:tbl>
    <w:p w14:paraId="6CB9D6BC" w14:textId="77777777" w:rsidR="00E7402B" w:rsidRPr="00E7402B" w:rsidRDefault="00E7402B" w:rsidP="00167C7C">
      <w:pPr>
        <w:spacing w:after="0"/>
        <w:jc w:val="both"/>
        <w:rPr>
          <w:rFonts w:ascii="Arial" w:eastAsia="Times New Roman" w:hAnsi="Arial" w:cs="Arial"/>
          <w:bCs/>
          <w:sz w:val="24"/>
          <w:szCs w:val="24"/>
          <w:lang w:eastAsia="ar-SA"/>
        </w:rPr>
      </w:pPr>
    </w:p>
    <w:p w14:paraId="306FCD81" w14:textId="77777777" w:rsidR="00E7402B" w:rsidRPr="00E7402B" w:rsidRDefault="00E7402B" w:rsidP="00167C7C">
      <w:pPr>
        <w:spacing w:after="0"/>
        <w:jc w:val="both"/>
        <w:rPr>
          <w:rFonts w:ascii="Arial" w:eastAsia="Times New Roman" w:hAnsi="Arial" w:cs="Arial"/>
          <w:b/>
          <w:bCs/>
          <w:sz w:val="24"/>
          <w:szCs w:val="24"/>
          <w:lang w:eastAsia="ar-SA"/>
        </w:rPr>
      </w:pPr>
      <w:r w:rsidRPr="00E7402B">
        <w:rPr>
          <w:rFonts w:ascii="Arial" w:eastAsia="Times New Roman" w:hAnsi="Arial" w:cs="Arial"/>
          <w:b/>
          <w:bCs/>
          <w:sz w:val="24"/>
          <w:szCs w:val="24"/>
          <w:lang w:eastAsia="ar-SA"/>
        </w:rPr>
        <w:t>Wskazany wyżej katalog nie jest zamknięty. Projektodawca ma możliwość wskazania innych narzędzi.</w:t>
      </w:r>
    </w:p>
    <w:p w14:paraId="4C2B9438" w14:textId="77777777" w:rsidR="00AA2079" w:rsidRDefault="00E7402B" w:rsidP="00193431">
      <w:pPr>
        <w:numPr>
          <w:ilvl w:val="2"/>
          <w:numId w:val="37"/>
        </w:numPr>
        <w:suppressAutoHyphens/>
        <w:spacing w:after="0"/>
        <w:jc w:val="both"/>
        <w:rPr>
          <w:rFonts w:ascii="Arial" w:eastAsia="Times New Roman" w:hAnsi="Arial" w:cs="Arial"/>
          <w:sz w:val="24"/>
          <w:szCs w:val="24"/>
          <w:lang w:eastAsia="ar-SA"/>
        </w:rPr>
      </w:pPr>
      <w:r w:rsidRPr="00E7402B">
        <w:rPr>
          <w:rFonts w:ascii="Arial" w:eastAsia="Times New Roman" w:hAnsi="Arial" w:cs="Arial"/>
          <w:sz w:val="24"/>
          <w:szCs w:val="24"/>
          <w:lang w:eastAsia="ar-SA"/>
        </w:rPr>
        <w:t xml:space="preserve">Jednocześnie stosowanie kwot ryczałtowych wyliczonych w oparciu </w:t>
      </w:r>
      <w:r w:rsidRPr="00E7402B">
        <w:rPr>
          <w:rFonts w:ascii="Arial" w:eastAsia="Times New Roman" w:hAnsi="Arial" w:cs="Arial"/>
          <w:sz w:val="24"/>
          <w:szCs w:val="24"/>
          <w:lang w:eastAsia="ar-SA"/>
        </w:rPr>
        <w:br/>
        <w:t xml:space="preserve">o szczegółowy budżet projektu określony przez Wnioskodawcę w projektach </w:t>
      </w:r>
      <w:r w:rsidRPr="00E7402B">
        <w:rPr>
          <w:rFonts w:ascii="Arial" w:eastAsia="Times New Roman" w:hAnsi="Arial" w:cs="Arial"/>
          <w:sz w:val="24"/>
          <w:szCs w:val="24"/>
          <w:lang w:eastAsia="ar-SA"/>
        </w:rPr>
        <w:br/>
        <w:t>o wartości wkładu publicznego (środków publicznych) przekraczającej wyrażonej w PLN równowartości 100.000 EUR nie jest możliwe.</w:t>
      </w:r>
      <w:bookmarkStart w:id="68" w:name="_Toc489855998"/>
    </w:p>
    <w:p w14:paraId="3EE217B0" w14:textId="77777777" w:rsidR="00580A90" w:rsidRDefault="00580A90" w:rsidP="00580A90">
      <w:pPr>
        <w:suppressAutoHyphens/>
        <w:spacing w:after="0"/>
        <w:ind w:left="720"/>
        <w:jc w:val="both"/>
        <w:rPr>
          <w:rFonts w:ascii="Arial" w:eastAsia="Times New Roman" w:hAnsi="Arial" w:cs="Arial"/>
          <w:sz w:val="24"/>
          <w:szCs w:val="24"/>
          <w:lang w:eastAsia="ar-SA"/>
        </w:rPr>
      </w:pPr>
    </w:p>
    <w:p w14:paraId="02B391A2" w14:textId="77777777" w:rsidR="00C16E72" w:rsidRDefault="003555A9" w:rsidP="00167C7C">
      <w:pPr>
        <w:pStyle w:val="Nagwek2"/>
        <w:spacing w:before="0"/>
      </w:pPr>
      <w:bookmarkStart w:id="69" w:name="_Toc17802226"/>
      <w:r>
        <w:t xml:space="preserve">6.10 </w:t>
      </w:r>
      <w:r w:rsidR="003319FF" w:rsidRPr="00434820">
        <w:t>Ś</w:t>
      </w:r>
      <w:r w:rsidR="00C16E72" w:rsidRPr="00434820">
        <w:t>rodki trwałe</w:t>
      </w:r>
      <w:bookmarkEnd w:id="68"/>
      <w:r w:rsidR="00C16E72" w:rsidRPr="00434820">
        <w:t xml:space="preserve"> oraz wartości niematerialne i prawne</w:t>
      </w:r>
      <w:bookmarkEnd w:id="69"/>
    </w:p>
    <w:p w14:paraId="3DE6AD66" w14:textId="77777777" w:rsidR="003555A9" w:rsidRPr="003555A9" w:rsidRDefault="003555A9" w:rsidP="00167C7C">
      <w:pPr>
        <w:spacing w:after="0"/>
      </w:pPr>
    </w:p>
    <w:p w14:paraId="5596E8B7" w14:textId="77777777" w:rsidR="003555A9" w:rsidRPr="003555A9" w:rsidRDefault="003555A9" w:rsidP="00193431">
      <w:pPr>
        <w:pStyle w:val="Akapitzlist"/>
        <w:keepNext/>
        <w:keepLines/>
        <w:numPr>
          <w:ilvl w:val="1"/>
          <w:numId w:val="37"/>
        </w:numPr>
        <w:spacing w:after="0"/>
        <w:contextualSpacing w:val="0"/>
        <w:jc w:val="both"/>
        <w:outlineLvl w:val="0"/>
        <w:rPr>
          <w:rFonts w:ascii="Arial" w:eastAsia="Times New Roman" w:hAnsi="Arial" w:cs="Arial"/>
          <w:b/>
          <w:bCs/>
          <w:vanish/>
          <w:sz w:val="24"/>
          <w:szCs w:val="24"/>
          <w:lang w:eastAsia="pl-PL"/>
        </w:rPr>
      </w:pPr>
      <w:bookmarkStart w:id="70" w:name="_Toc15040713"/>
      <w:bookmarkStart w:id="71" w:name="_Toc15043231"/>
      <w:bookmarkStart w:id="72" w:name="_Toc15641032"/>
      <w:bookmarkStart w:id="73" w:name="_Toc15646624"/>
      <w:bookmarkStart w:id="74" w:name="_Toc15903887"/>
      <w:bookmarkStart w:id="75" w:name="_Toc17790109"/>
      <w:bookmarkStart w:id="76" w:name="_Toc17801522"/>
      <w:bookmarkStart w:id="77" w:name="_Toc17802227"/>
      <w:bookmarkEnd w:id="70"/>
      <w:bookmarkEnd w:id="71"/>
      <w:bookmarkEnd w:id="72"/>
      <w:bookmarkEnd w:id="73"/>
      <w:bookmarkEnd w:id="74"/>
      <w:bookmarkEnd w:id="75"/>
      <w:bookmarkEnd w:id="76"/>
      <w:bookmarkEnd w:id="77"/>
    </w:p>
    <w:p w14:paraId="196A89FA" w14:textId="77777777" w:rsidR="00D42963" w:rsidRPr="003555A9" w:rsidRDefault="00D42963" w:rsidP="00193431">
      <w:pPr>
        <w:pStyle w:val="Akapitzlist"/>
        <w:numPr>
          <w:ilvl w:val="2"/>
          <w:numId w:val="37"/>
        </w:numPr>
        <w:spacing w:after="0"/>
        <w:jc w:val="both"/>
        <w:rPr>
          <w:rFonts w:ascii="Arial" w:hAnsi="Arial" w:cs="Arial"/>
          <w:b/>
          <w:bCs/>
          <w:sz w:val="24"/>
          <w:szCs w:val="24"/>
        </w:rPr>
      </w:pPr>
      <w:r w:rsidRPr="003555A9">
        <w:rPr>
          <w:rFonts w:ascii="Arial" w:hAnsi="Arial" w:cs="Arial"/>
          <w:sz w:val="24"/>
          <w:szCs w:val="24"/>
        </w:rPr>
        <w:t xml:space="preserve">Środki trwałe zgodnie z art. 3 ust. 1 pkt 15 ustawy z dnia 29 września 1994 r. </w:t>
      </w:r>
      <w:r w:rsidRPr="003555A9">
        <w:rPr>
          <w:rFonts w:ascii="Arial" w:hAnsi="Arial" w:cs="Arial"/>
          <w:sz w:val="24"/>
          <w:szCs w:val="24"/>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w:t>
      </w:r>
      <w:r w:rsidRPr="003555A9">
        <w:rPr>
          <w:rFonts w:ascii="Arial" w:hAnsi="Arial" w:cs="Arial"/>
          <w:sz w:val="24"/>
          <w:szCs w:val="24"/>
        </w:rPr>
        <w:lastRenderedPageBreak/>
        <w:t xml:space="preserve">urządzenia, środki transportu i inne rzeczy, ulepszenia w obcych środkach trwałych, inwentarz żywy. </w:t>
      </w:r>
    </w:p>
    <w:p w14:paraId="273BF8F7" w14:textId="1DEB216A" w:rsidR="00D42963" w:rsidRPr="00D42963" w:rsidRDefault="00D42963" w:rsidP="00193431">
      <w:pPr>
        <w:numPr>
          <w:ilvl w:val="2"/>
          <w:numId w:val="37"/>
        </w:numPr>
        <w:spacing w:after="0"/>
        <w:contextualSpacing/>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 xml:space="preserve">Wartości  niematerialne  i  prawne  –  o  których  mowa  w  art.  3 ust.  1  pkt  14  ustawy  o  rachunkowości  z  zastrzeżeniem  inwestycji,  o  których mowa  w  art.  3  ust.  1  pkt  17  tej  ustawy,  </w:t>
      </w:r>
      <w:r w:rsidR="00AB4154">
        <w:rPr>
          <w:rFonts w:ascii="Arial" w:eastAsia="Times New Roman" w:hAnsi="Arial" w:cs="Arial"/>
          <w:bCs/>
          <w:sz w:val="24"/>
          <w:szCs w:val="24"/>
          <w:lang w:eastAsia="ar-SA"/>
        </w:rPr>
        <w:t xml:space="preserve">to </w:t>
      </w:r>
      <w:r w:rsidRPr="00D42963">
        <w:rPr>
          <w:rFonts w:ascii="Arial" w:eastAsia="Times New Roman" w:hAnsi="Arial" w:cs="Arial"/>
          <w:bCs/>
          <w:sz w:val="24"/>
          <w:szCs w:val="24"/>
          <w:lang w:eastAsia="ar-SA"/>
        </w:rPr>
        <w:t>nabyte  przez  jednostkę,  zaliczane  do aktywów trwałych prawa majątkowe nadające się 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D42963">
        <w:rPr>
          <w:rFonts w:ascii="Arial" w:eastAsia="Times New Roman" w:hAnsi="Arial" w:cs="Arial"/>
          <w:bCs/>
          <w:sz w:val="24"/>
          <w:szCs w:val="24"/>
          <w:vertAlign w:val="superscript"/>
          <w:lang w:eastAsia="ar-SA"/>
        </w:rPr>
        <w:footnoteReference w:id="26"/>
      </w:r>
      <w:r w:rsidR="00AB4154">
        <w:rPr>
          <w:rFonts w:ascii="Arial" w:eastAsia="Times New Roman" w:hAnsi="Arial" w:cs="Arial"/>
          <w:bCs/>
          <w:sz w:val="24"/>
          <w:szCs w:val="24"/>
          <w:lang w:eastAsia="ar-SA"/>
        </w:rPr>
        <w:t>.</w:t>
      </w:r>
    </w:p>
    <w:p w14:paraId="42CAD799" w14:textId="77777777" w:rsidR="00D42963" w:rsidRPr="00D42963" w:rsidRDefault="00D42963" w:rsidP="00193431">
      <w:pPr>
        <w:numPr>
          <w:ilvl w:val="2"/>
          <w:numId w:val="37"/>
        </w:numPr>
        <w:spacing w:after="0"/>
        <w:contextualSpacing/>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ABDE770" w14:textId="77777777" w:rsidR="00D42963" w:rsidRPr="00D42963" w:rsidRDefault="00D42963" w:rsidP="00167C7C">
      <w:pPr>
        <w:spacing w:after="0"/>
        <w:ind w:left="72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6264B23D" w14:textId="77777777" w:rsidR="00D42963" w:rsidRPr="00D42963" w:rsidRDefault="00D42963" w:rsidP="00193431">
      <w:pPr>
        <w:numPr>
          <w:ilvl w:val="0"/>
          <w:numId w:val="101"/>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4C16C66B" w14:textId="77777777" w:rsidR="00D42963" w:rsidRPr="00D42963" w:rsidRDefault="00D42963" w:rsidP="00193431">
      <w:pPr>
        <w:numPr>
          <w:ilvl w:val="0"/>
          <w:numId w:val="101"/>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 xml:space="preserve">środki trwałe oraz wartości niematerialne i prawne wykorzystywane w celu wspomagania procesu wdrażania projektu - mogą one być kwalifikowalne wyłącznie w wysokości odpowiadającej odpisom amortyzacyjnym za okres, w którym były one wykorzystywane na rzecz projektu. </w:t>
      </w:r>
    </w:p>
    <w:p w14:paraId="20C6E52B" w14:textId="77777777" w:rsidR="00D42963" w:rsidRPr="00D42963" w:rsidRDefault="00D42963" w:rsidP="00167C7C">
      <w:pPr>
        <w:spacing w:after="0"/>
        <w:ind w:left="72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D42963">
        <w:rPr>
          <w:rFonts w:ascii="Arial" w:eastAsia="Times New Roman" w:hAnsi="Arial" w:cs="Arial"/>
          <w:bCs/>
          <w:sz w:val="24"/>
          <w:szCs w:val="24"/>
          <w:lang w:eastAsia="ar-SA"/>
        </w:rPr>
        <w:br/>
        <w:t>o ile we wniosku o dofinansowanie zostanie uzasadniona konieczność pozyskania środków trwałych i/lub wartości niematerialnych i prawnych niezbędnych do realizacji projektu z zastosowaniem najbardziej efektywnej dla danego przypadku metody (zakup, amortyzacja, leasing itp.), uwzględniając przedmiot i cel danego projektu.</w:t>
      </w:r>
    </w:p>
    <w:p w14:paraId="0952647D" w14:textId="77777777" w:rsidR="00D42963" w:rsidRPr="00D42963" w:rsidRDefault="00D42963" w:rsidP="00193431">
      <w:pPr>
        <w:numPr>
          <w:ilvl w:val="2"/>
          <w:numId w:val="37"/>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38E5B5ED"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lastRenderedPageBreak/>
        <w:t>odpisy amortyzacyjne dotyczą środków trwałych oraz wartości niematerialnych i prawnych, które są niezbędne do prawidłowej realizacji projektu i bezpośrednio wykorzystywane do jego wdrażania,</w:t>
      </w:r>
    </w:p>
    <w:p w14:paraId="5F810682"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kwalifikowalna wartość odpisów amortyzacyjnych odnosi się wyłącznie do okresu realizacji danego projektu,</w:t>
      </w:r>
    </w:p>
    <w:p w14:paraId="73E39904"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odpisy amortyzacyjne zostały dokonane zgodnie z właściwymi przepisami prawa krajowego,</w:t>
      </w:r>
    </w:p>
    <w:p w14:paraId="7D722EF4"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może zrefundować kosztów zakupu),</w:t>
      </w:r>
    </w:p>
    <w:p w14:paraId="20803443"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161BE49" w14:textId="77777777" w:rsidR="00D42963" w:rsidRPr="00D42963" w:rsidRDefault="00D42963" w:rsidP="00193431">
      <w:pPr>
        <w:numPr>
          <w:ilvl w:val="0"/>
          <w:numId w:val="102"/>
        </w:numPr>
        <w:spacing w:after="0"/>
        <w:jc w:val="both"/>
        <w:rPr>
          <w:rFonts w:ascii="Arial" w:eastAsia="Times New Roman" w:hAnsi="Arial" w:cs="Arial"/>
          <w:bCs/>
          <w:sz w:val="24"/>
          <w:szCs w:val="24"/>
          <w:lang w:eastAsia="ar-SA"/>
        </w:rPr>
      </w:pPr>
      <w:r w:rsidRPr="00D42963">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DCDEF74" w14:textId="77777777" w:rsidR="00D42963" w:rsidRDefault="00D42963" w:rsidP="00167C7C">
      <w:pPr>
        <w:spacing w:after="0"/>
        <w:ind w:firstLine="708"/>
        <w:jc w:val="both"/>
        <w:rPr>
          <w:rFonts w:ascii="Arial" w:eastAsia="Times New Roman" w:hAnsi="Arial" w:cs="Arial"/>
          <w:b/>
          <w:bCs/>
          <w:sz w:val="24"/>
          <w:szCs w:val="24"/>
          <w:lang w:eastAsia="ar-SA"/>
        </w:rPr>
      </w:pPr>
      <w:r w:rsidRPr="00D42963">
        <w:rPr>
          <w:rFonts w:ascii="Arial" w:eastAsia="Times New Roman" w:hAnsi="Arial" w:cs="Arial"/>
          <w:b/>
          <w:bCs/>
          <w:sz w:val="24"/>
          <w:szCs w:val="24"/>
          <w:lang w:eastAsia="ar-SA"/>
        </w:rPr>
        <w:t>Kosztów amortyzacji nie wlicza się do limitu środków trwałych.</w:t>
      </w:r>
    </w:p>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15373B" w:rsidRPr="00D42963" w14:paraId="22D2588B" w14:textId="77777777" w:rsidTr="0015373B">
        <w:trPr>
          <w:trHeight w:val="70"/>
        </w:trPr>
        <w:tc>
          <w:tcPr>
            <w:tcW w:w="9062" w:type="dxa"/>
            <w:shd w:val="clear" w:color="auto" w:fill="B8CCE4" w:themeFill="accent1" w:themeFillTint="66"/>
          </w:tcPr>
          <w:p w14:paraId="72B2563E" w14:textId="77777777" w:rsidR="0015373B" w:rsidRPr="00D42963" w:rsidRDefault="0015373B" w:rsidP="0015373B">
            <w:pPr>
              <w:spacing w:after="0"/>
              <w:jc w:val="center"/>
              <w:rPr>
                <w:rFonts w:ascii="Arial" w:eastAsia="Times New Roman" w:hAnsi="Arial" w:cs="Arial"/>
                <w:b/>
                <w:sz w:val="24"/>
                <w:szCs w:val="24"/>
              </w:rPr>
            </w:pPr>
            <w:r w:rsidRPr="00D42963">
              <w:rPr>
                <w:rFonts w:ascii="Arial" w:eastAsia="Times New Roman" w:hAnsi="Arial" w:cs="Arial"/>
                <w:b/>
                <w:sz w:val="24"/>
                <w:szCs w:val="24"/>
              </w:rPr>
              <w:t>UWAGA!</w:t>
            </w:r>
          </w:p>
          <w:p w14:paraId="3EA3892D" w14:textId="77777777" w:rsidR="0015373B" w:rsidRPr="00D42963" w:rsidRDefault="0015373B" w:rsidP="0015373B">
            <w:pPr>
              <w:spacing w:after="0"/>
              <w:jc w:val="center"/>
              <w:rPr>
                <w:rFonts w:ascii="Arial" w:eastAsia="Times New Roman" w:hAnsi="Arial" w:cs="Arial"/>
                <w:sz w:val="24"/>
                <w:szCs w:val="24"/>
              </w:rPr>
            </w:pPr>
            <w:r w:rsidRPr="00D42963">
              <w:rPr>
                <w:rFonts w:ascii="Arial" w:eastAsia="Times New Roman" w:hAnsi="Arial" w:cs="Arial"/>
                <w:sz w:val="24"/>
                <w:szCs w:val="24"/>
              </w:rPr>
              <w:t xml:space="preserve">IOK zwraca uwagę, iż zgodnie z zapisami Wytycznych w zakresie kwalifikowalności wydatków </w:t>
            </w:r>
            <w:r w:rsidRPr="00D42963">
              <w:rPr>
                <w:rFonts w:ascii="Arial" w:eastAsia="Times New Roman" w:hAnsi="Arial" w:cs="Arial"/>
                <w:b/>
                <w:sz w:val="24"/>
                <w:szCs w:val="24"/>
              </w:rPr>
              <w:t xml:space="preserve">limit wydatków w zakresie środków trwałych, obowiązuje dla środków trwałych, których wartość </w:t>
            </w:r>
            <w:r>
              <w:rPr>
                <w:rFonts w:ascii="Arial" w:eastAsia="Times New Roman" w:hAnsi="Arial" w:cs="Arial"/>
                <w:b/>
                <w:sz w:val="24"/>
                <w:szCs w:val="24"/>
              </w:rPr>
              <w:t>jednostkowa</w:t>
            </w:r>
            <w:r w:rsidRPr="00D42963">
              <w:rPr>
                <w:rFonts w:ascii="Arial" w:eastAsia="Times New Roman" w:hAnsi="Arial" w:cs="Arial"/>
                <w:b/>
                <w:sz w:val="24"/>
                <w:szCs w:val="24"/>
              </w:rPr>
              <w:t xml:space="preserve"> jest równa lub wyższa od kwoty </w:t>
            </w:r>
            <w:r w:rsidRPr="00FA0EFA">
              <w:rPr>
                <w:rFonts w:ascii="Arial" w:eastAsia="Times New Roman" w:hAnsi="Arial" w:cs="Arial"/>
                <w:b/>
                <w:sz w:val="24"/>
                <w:szCs w:val="24"/>
              </w:rPr>
              <w:t>3 500,00 PLN netto.</w:t>
            </w:r>
          </w:p>
        </w:tc>
      </w:tr>
    </w:tbl>
    <w:p w14:paraId="7FD36D78" w14:textId="77777777" w:rsidR="0015373B" w:rsidRDefault="0015373B" w:rsidP="00167C7C">
      <w:pPr>
        <w:spacing w:after="0"/>
        <w:ind w:firstLine="708"/>
        <w:jc w:val="both"/>
        <w:rPr>
          <w:rFonts w:ascii="Arial" w:eastAsia="Times New Roman" w:hAnsi="Arial" w:cs="Arial"/>
          <w:b/>
          <w:bCs/>
          <w:sz w:val="24"/>
          <w:szCs w:val="24"/>
          <w:lang w:eastAsia="ar-SA"/>
        </w:rPr>
      </w:pPr>
    </w:p>
    <w:p w14:paraId="6D1BA402" w14:textId="77777777" w:rsidR="0015373B" w:rsidRPr="00D42963" w:rsidRDefault="0015373B" w:rsidP="00167C7C">
      <w:pPr>
        <w:spacing w:after="0"/>
        <w:ind w:firstLine="708"/>
        <w:jc w:val="both"/>
        <w:rPr>
          <w:rFonts w:ascii="Arial" w:eastAsia="Times New Roman" w:hAnsi="Arial" w:cs="Arial"/>
          <w:bCs/>
          <w:sz w:val="24"/>
          <w:szCs w:val="24"/>
          <w:lang w:eastAsia="ar-SA"/>
        </w:rPr>
      </w:pPr>
    </w:p>
    <w:p w14:paraId="130BF017" w14:textId="77777777" w:rsidR="00AD6E5C" w:rsidRPr="00663BD5" w:rsidRDefault="00C16E72" w:rsidP="00193431">
      <w:pPr>
        <w:pStyle w:val="Nagwek2"/>
        <w:numPr>
          <w:ilvl w:val="1"/>
          <w:numId w:val="37"/>
        </w:numPr>
        <w:spacing w:before="0" w:line="360" w:lineRule="auto"/>
        <w:rPr>
          <w:rFonts w:cs="Arial"/>
          <w:szCs w:val="24"/>
        </w:rPr>
      </w:pPr>
      <w:bookmarkStart w:id="78" w:name="_Toc489855999"/>
      <w:bookmarkStart w:id="79" w:name="_Toc17802228"/>
      <w:r w:rsidRPr="00663BD5">
        <w:rPr>
          <w:rFonts w:cs="Arial"/>
          <w:szCs w:val="24"/>
        </w:rPr>
        <w:t>Cross-financing</w:t>
      </w:r>
      <w:bookmarkEnd w:id="78"/>
      <w:bookmarkEnd w:id="79"/>
    </w:p>
    <w:p w14:paraId="2C0BC78D"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Cross-financing - zasada elastyczności, polegająca na możliwości komplementarnego, wzajemnego finansowania działań ze środków EFRR i EFS.</w:t>
      </w:r>
    </w:p>
    <w:p w14:paraId="5AF32B16"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3DC8D40B"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 xml:space="preserve">W przypadku projektów współfinansowanych z EFS cross-financing może dotyczyć wyłącznie: </w:t>
      </w:r>
    </w:p>
    <w:p w14:paraId="5C7B76CC" w14:textId="77777777" w:rsidR="00D42963" w:rsidRPr="00D42963" w:rsidRDefault="00D42963" w:rsidP="00193431">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t>zakupu nieruchomości,</w:t>
      </w:r>
    </w:p>
    <w:p w14:paraId="078950EC" w14:textId="77777777" w:rsidR="00D42963" w:rsidRPr="00D42963" w:rsidRDefault="00D42963" w:rsidP="00193431">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 budynku,</w:t>
      </w:r>
    </w:p>
    <w:p w14:paraId="39F214EC" w14:textId="77777777" w:rsidR="00D42963" w:rsidRPr="00D42963" w:rsidRDefault="00D42963" w:rsidP="00193431">
      <w:pPr>
        <w:numPr>
          <w:ilvl w:val="0"/>
          <w:numId w:val="103"/>
        </w:numPr>
        <w:suppressAutoHyphens/>
        <w:spacing w:after="0"/>
        <w:jc w:val="both"/>
        <w:rPr>
          <w:rFonts w:ascii="Arial" w:eastAsia="Times New Roman" w:hAnsi="Arial" w:cs="Arial"/>
          <w:sz w:val="24"/>
          <w:szCs w:val="24"/>
          <w:lang w:eastAsia="ar-SA"/>
        </w:rPr>
      </w:pPr>
      <w:r w:rsidRPr="00D42963">
        <w:rPr>
          <w:rFonts w:ascii="Arial" w:eastAsia="Times New Roman" w:hAnsi="Arial" w:cs="Arial"/>
          <w:sz w:val="24"/>
          <w:szCs w:val="24"/>
          <w:lang w:eastAsia="ar-SA"/>
        </w:rPr>
        <w:lastRenderedPageBreak/>
        <w:t>dostosowania lub adaptacji (prace remontowo-wykończeniowe) budynków i pomieszczeń.</w:t>
      </w:r>
    </w:p>
    <w:p w14:paraId="17197B80"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 xml:space="preserve">Zakup środków trwałych, za wyjątkiem zakupu nieruchomości, infrastruktury </w:t>
      </w:r>
      <w:r w:rsidRPr="00D42963">
        <w:rPr>
          <w:rFonts w:ascii="Arial" w:eastAsia="Times New Roman" w:hAnsi="Arial" w:cs="Arial"/>
          <w:sz w:val="24"/>
          <w:szCs w:val="24"/>
          <w:lang w:eastAsia="ar-SA"/>
        </w:rPr>
        <w:br/>
        <w:t>i środków trwałych przeznaczonych na dostosowanie lub adaptację budynków i pomieszczeń, nie stanowi wydatku w ramach cross-financingu.</w:t>
      </w:r>
    </w:p>
    <w:p w14:paraId="47A3A834"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14:paraId="6C78B066" w14:textId="08C224C6" w:rsidR="00D42963" w:rsidRPr="00FA0EFA"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 xml:space="preserve">Wydatki w ramach Projektu na zakup środków trwałych </w:t>
      </w:r>
      <w:r w:rsidRPr="00D42963">
        <w:rPr>
          <w:rFonts w:ascii="Arial" w:eastAsia="Times New Roman" w:hAnsi="Arial" w:cs="Arial"/>
          <w:b/>
          <w:sz w:val="24"/>
          <w:szCs w:val="24"/>
          <w:lang w:eastAsia="ar-SA"/>
        </w:rPr>
        <w:t xml:space="preserve">o wartości jednostkowej równej i wyższej niż </w:t>
      </w:r>
      <w:r w:rsidRPr="00FA0EFA">
        <w:rPr>
          <w:rFonts w:ascii="Arial" w:eastAsia="Times New Roman" w:hAnsi="Arial" w:cs="Arial"/>
          <w:b/>
          <w:sz w:val="24"/>
          <w:szCs w:val="24"/>
          <w:lang w:eastAsia="ar-SA"/>
        </w:rPr>
        <w:t xml:space="preserve">3 500,00 PLN netto </w:t>
      </w:r>
      <w:r w:rsidRPr="00FA0EFA">
        <w:rPr>
          <w:rFonts w:ascii="Arial" w:eastAsia="Times New Roman" w:hAnsi="Arial" w:cs="Arial"/>
          <w:sz w:val="24"/>
          <w:szCs w:val="24"/>
          <w:lang w:eastAsia="ar-SA"/>
        </w:rPr>
        <w:t xml:space="preserve">w ramach kosztów bezpośrednich oraz wydatki w ramach cross-financingu nie mogą łącznie przekroczyć </w:t>
      </w:r>
      <w:r w:rsidR="00774675" w:rsidRPr="00FA0EFA">
        <w:rPr>
          <w:rFonts w:ascii="Arial" w:eastAsia="Times New Roman" w:hAnsi="Arial" w:cs="Arial"/>
          <w:b/>
          <w:sz w:val="24"/>
          <w:szCs w:val="24"/>
          <w:lang w:eastAsia="ar-SA"/>
        </w:rPr>
        <w:t>50</w:t>
      </w:r>
      <w:r w:rsidRPr="00FA0EFA">
        <w:rPr>
          <w:rFonts w:ascii="Arial" w:eastAsia="Times New Roman" w:hAnsi="Arial" w:cs="Arial"/>
          <w:b/>
          <w:sz w:val="24"/>
          <w:szCs w:val="24"/>
          <w:lang w:eastAsia="ar-SA"/>
        </w:rPr>
        <w:t>%</w:t>
      </w:r>
      <w:r w:rsidRPr="00FA0EFA">
        <w:rPr>
          <w:rFonts w:ascii="Arial" w:eastAsia="Times New Roman" w:hAnsi="Arial" w:cs="Arial"/>
          <w:sz w:val="24"/>
          <w:szCs w:val="24"/>
          <w:lang w:eastAsia="ar-SA"/>
        </w:rPr>
        <w:t xml:space="preserve"> finansowania unijnego w projekcie.</w:t>
      </w:r>
    </w:p>
    <w:p w14:paraId="6D142D44" w14:textId="452AAD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FA0EFA">
        <w:rPr>
          <w:rFonts w:ascii="Arial" w:eastAsia="Times New Roman" w:hAnsi="Arial" w:cs="Arial"/>
          <w:sz w:val="24"/>
          <w:szCs w:val="24"/>
          <w:lang w:eastAsia="ar-SA"/>
        </w:rPr>
        <w:t xml:space="preserve">Wydatki objęte cross-financingiem w projekcie nie są wykazywane w ramach kosztów pośrednich i nie mogą przekroczyć </w:t>
      </w:r>
      <w:r w:rsidR="00774675" w:rsidRPr="00FA0EFA">
        <w:rPr>
          <w:rFonts w:ascii="Arial" w:eastAsia="Times New Roman" w:hAnsi="Arial" w:cs="Arial"/>
          <w:b/>
          <w:sz w:val="24"/>
          <w:szCs w:val="24"/>
          <w:lang w:eastAsia="ar-SA"/>
        </w:rPr>
        <w:t>4</w:t>
      </w:r>
      <w:r w:rsidRPr="00FA0EFA">
        <w:rPr>
          <w:rFonts w:ascii="Arial" w:eastAsia="Times New Roman" w:hAnsi="Arial" w:cs="Arial"/>
          <w:b/>
          <w:sz w:val="24"/>
          <w:szCs w:val="24"/>
          <w:lang w:eastAsia="ar-SA"/>
        </w:rPr>
        <w:t>0%</w:t>
      </w:r>
      <w:r w:rsidRPr="00FA0EFA">
        <w:rPr>
          <w:rFonts w:ascii="Arial" w:eastAsia="Times New Roman" w:hAnsi="Arial" w:cs="Arial"/>
          <w:sz w:val="24"/>
          <w:szCs w:val="24"/>
          <w:lang w:eastAsia="ar-SA"/>
        </w:rPr>
        <w:t xml:space="preserve"> </w:t>
      </w:r>
      <w:r w:rsidRPr="00D42963">
        <w:rPr>
          <w:rFonts w:ascii="Arial" w:eastAsia="Times New Roman" w:hAnsi="Arial" w:cs="Arial"/>
          <w:sz w:val="24"/>
          <w:szCs w:val="24"/>
          <w:lang w:eastAsia="ar-SA"/>
        </w:rPr>
        <w:t xml:space="preserve">finansowania unijnego w projekcie. </w:t>
      </w:r>
    </w:p>
    <w:p w14:paraId="3A197F6B" w14:textId="77777777" w:rsidR="00D42963" w:rsidRPr="00D42963" w:rsidRDefault="00D42963" w:rsidP="00193431">
      <w:pPr>
        <w:numPr>
          <w:ilvl w:val="2"/>
          <w:numId w:val="37"/>
        </w:numPr>
        <w:spacing w:after="0"/>
        <w:jc w:val="both"/>
        <w:rPr>
          <w:rFonts w:ascii="Arial" w:eastAsia="Times New Roman" w:hAnsi="Arial" w:cs="Arial"/>
          <w:b/>
          <w:bCs/>
          <w:sz w:val="24"/>
          <w:szCs w:val="24"/>
          <w:lang w:eastAsia="ar-SA"/>
        </w:rPr>
      </w:pPr>
      <w:r w:rsidRPr="00D42963">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7F39ED21" w14:textId="77777777" w:rsidR="00D42963" w:rsidRPr="00D42963" w:rsidRDefault="00D42963" w:rsidP="00167C7C">
      <w:pPr>
        <w:spacing w:after="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062"/>
      </w:tblGrid>
      <w:tr w:rsidR="00D42963" w:rsidRPr="00D42963" w14:paraId="573AF4E7" w14:textId="77777777" w:rsidTr="00580A90">
        <w:trPr>
          <w:trHeight w:val="70"/>
        </w:trPr>
        <w:tc>
          <w:tcPr>
            <w:tcW w:w="9212" w:type="dxa"/>
            <w:shd w:val="clear" w:color="auto" w:fill="B8CCE4" w:themeFill="accent1" w:themeFillTint="66"/>
          </w:tcPr>
          <w:p w14:paraId="6C4B1335" w14:textId="77777777" w:rsidR="00D42963" w:rsidRPr="00D42963" w:rsidRDefault="00D42963" w:rsidP="00167C7C">
            <w:pPr>
              <w:spacing w:after="0"/>
              <w:jc w:val="center"/>
              <w:rPr>
                <w:rFonts w:ascii="Arial" w:eastAsia="Times New Roman" w:hAnsi="Arial" w:cs="Arial"/>
                <w:b/>
                <w:sz w:val="24"/>
                <w:szCs w:val="24"/>
              </w:rPr>
            </w:pPr>
            <w:r w:rsidRPr="00D42963">
              <w:rPr>
                <w:rFonts w:ascii="Arial" w:eastAsia="Times New Roman" w:hAnsi="Arial" w:cs="Arial"/>
                <w:b/>
                <w:sz w:val="24"/>
                <w:szCs w:val="24"/>
              </w:rPr>
              <w:t>UWAGA!</w:t>
            </w:r>
          </w:p>
          <w:p w14:paraId="172CBACA" w14:textId="77777777" w:rsidR="00D42963" w:rsidRPr="00D42963" w:rsidRDefault="00D42963" w:rsidP="00167C7C">
            <w:pPr>
              <w:spacing w:after="0"/>
              <w:jc w:val="center"/>
              <w:rPr>
                <w:rFonts w:ascii="Arial" w:eastAsia="Times New Roman" w:hAnsi="Arial" w:cs="Arial"/>
                <w:sz w:val="24"/>
                <w:szCs w:val="24"/>
              </w:rPr>
            </w:pPr>
            <w:r w:rsidRPr="00D42963">
              <w:rPr>
                <w:rFonts w:ascii="Arial" w:eastAsia="Times New Roman" w:hAnsi="Arial" w:cs="Arial"/>
                <w:sz w:val="24"/>
                <w:szCs w:val="24"/>
              </w:rPr>
              <w:t>IOK zaleca, aby poziom wykorzystania limitu cross-financingu i środków trwałych był dodatkowo przeliczony „ręcznie”.</w:t>
            </w:r>
          </w:p>
          <w:p w14:paraId="2A068577" w14:textId="77777777" w:rsidR="00D42963" w:rsidRPr="00D42963" w:rsidRDefault="00D42963" w:rsidP="00167C7C">
            <w:pPr>
              <w:spacing w:after="0"/>
              <w:jc w:val="center"/>
              <w:rPr>
                <w:rFonts w:ascii="Arial" w:eastAsia="Times New Roman" w:hAnsi="Arial" w:cs="Arial"/>
                <w:sz w:val="24"/>
                <w:szCs w:val="24"/>
              </w:rPr>
            </w:pPr>
            <w:r w:rsidRPr="00D42963">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0BD2377C" w14:textId="77777777" w:rsidR="00D42963" w:rsidRPr="00D42963" w:rsidRDefault="00D42963" w:rsidP="00167C7C">
      <w:pPr>
        <w:spacing w:after="0"/>
        <w:jc w:val="both"/>
        <w:rPr>
          <w:rFonts w:ascii="Arial" w:eastAsia="Times New Roman" w:hAnsi="Arial" w:cs="Arial"/>
          <w:sz w:val="24"/>
          <w:szCs w:val="24"/>
          <w:lang w:eastAsia="ar-SA"/>
        </w:rPr>
      </w:pPr>
    </w:p>
    <w:p w14:paraId="1AA7434D" w14:textId="77777777" w:rsidR="00D42963" w:rsidRDefault="00D42963" w:rsidP="00167C7C">
      <w:pPr>
        <w:spacing w:after="0"/>
        <w:jc w:val="both"/>
        <w:rPr>
          <w:rFonts w:ascii="Arial" w:eastAsia="Times New Roman" w:hAnsi="Arial" w:cs="Arial"/>
          <w:b/>
          <w:bCs/>
          <w:sz w:val="24"/>
          <w:szCs w:val="24"/>
          <w:lang w:eastAsia="ar-SA"/>
        </w:rPr>
      </w:pPr>
      <w:r w:rsidRPr="00D42963">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tylko wydatków w ramach cross-financingu.</w:t>
      </w:r>
    </w:p>
    <w:p w14:paraId="27325EF0" w14:textId="77777777" w:rsidR="008013C1" w:rsidRPr="00D42963" w:rsidRDefault="008013C1" w:rsidP="00167C7C">
      <w:pPr>
        <w:spacing w:after="0"/>
        <w:jc w:val="both"/>
        <w:rPr>
          <w:rFonts w:ascii="Arial" w:eastAsia="Times New Roman" w:hAnsi="Arial" w:cs="Arial"/>
          <w:b/>
          <w:bCs/>
          <w:sz w:val="24"/>
          <w:szCs w:val="24"/>
          <w:lang w:eastAsia="ar-SA"/>
        </w:rPr>
      </w:pPr>
    </w:p>
    <w:p w14:paraId="1DCD9DBE" w14:textId="77777777" w:rsidR="00C16E72" w:rsidRPr="00434D34" w:rsidRDefault="00E71315" w:rsidP="00193431">
      <w:pPr>
        <w:pStyle w:val="Nagwek2"/>
        <w:numPr>
          <w:ilvl w:val="1"/>
          <w:numId w:val="37"/>
        </w:numPr>
        <w:spacing w:before="0" w:line="360" w:lineRule="auto"/>
        <w:rPr>
          <w:rFonts w:cs="Arial"/>
          <w:szCs w:val="24"/>
        </w:rPr>
      </w:pPr>
      <w:bookmarkStart w:id="80" w:name="_Toc489856000"/>
      <w:r>
        <w:rPr>
          <w:rFonts w:cs="Arial"/>
          <w:szCs w:val="24"/>
        </w:rPr>
        <w:t xml:space="preserve"> </w:t>
      </w:r>
      <w:bookmarkStart w:id="81" w:name="_Toc17802229"/>
      <w:r w:rsidR="00C16E72" w:rsidRPr="00434D34">
        <w:rPr>
          <w:rFonts w:cs="Arial"/>
          <w:szCs w:val="24"/>
        </w:rPr>
        <w:t>Pomoc publiczna/Pomoc de minimis</w:t>
      </w:r>
      <w:bookmarkEnd w:id="80"/>
      <w:bookmarkEnd w:id="81"/>
    </w:p>
    <w:p w14:paraId="74294169" w14:textId="77777777"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434D34">
        <w:rPr>
          <w:rFonts w:ascii="Arial" w:eastAsia="Times New Roman" w:hAnsi="Arial" w:cs="Arial"/>
          <w:sz w:val="24"/>
          <w:szCs w:val="24"/>
          <w:lang w:eastAsia="ar-SA"/>
        </w:rPr>
        <w:t>e wsparcie ma zostać udzielone.</w:t>
      </w:r>
    </w:p>
    <w:p w14:paraId="6DBF4C9B" w14:textId="77777777" w:rsidR="00B22C16" w:rsidRPr="00434D34" w:rsidRDefault="00C16E72" w:rsidP="00193431">
      <w:pPr>
        <w:numPr>
          <w:ilvl w:val="2"/>
          <w:numId w:val="37"/>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bCs/>
          <w:sz w:val="24"/>
          <w:szCs w:val="24"/>
          <w:lang w:eastAsia="ar-SA"/>
        </w:rPr>
        <w:t xml:space="preserve">IOK informuje, iż do obowiązków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sidRPr="00434D34">
        <w:rPr>
          <w:rFonts w:ascii="Arial" w:eastAsia="Times New Roman" w:hAnsi="Arial" w:cs="Arial"/>
          <w:bCs/>
          <w:sz w:val="24"/>
          <w:szCs w:val="24"/>
          <w:lang w:eastAsia="ar-SA"/>
        </w:rPr>
        <w:t>Wnioskodawc</w:t>
      </w:r>
      <w:r w:rsidRPr="00434D34">
        <w:rPr>
          <w:rFonts w:ascii="Arial" w:eastAsia="Times New Roman" w:hAnsi="Arial" w:cs="Arial"/>
          <w:bCs/>
          <w:sz w:val="24"/>
          <w:szCs w:val="24"/>
          <w:lang w:eastAsia="ar-SA"/>
        </w:rPr>
        <w:t xml:space="preserve">a w ramach składanego na konkurs projektu będzie odbiorcą pomocy de minimis lub pomocy publicznej, oraz czy będzie udzielać wsparcia </w:t>
      </w:r>
      <w:r w:rsidRPr="00434D34">
        <w:rPr>
          <w:rFonts w:ascii="Arial" w:eastAsia="Times New Roman" w:hAnsi="Arial" w:cs="Arial"/>
          <w:bCs/>
          <w:sz w:val="24"/>
          <w:szCs w:val="24"/>
          <w:lang w:eastAsia="ar-SA"/>
        </w:rPr>
        <w:lastRenderedPageBreak/>
        <w:t>podmiotom, które są przedsiębiorcami i prowadzą działalność gospodarczą w rozumieniu przepisów dotyczących pomocy publicznej.</w:t>
      </w:r>
    </w:p>
    <w:p w14:paraId="5EEAD310" w14:textId="77777777" w:rsidR="00C16E72" w:rsidRPr="00434D34" w:rsidRDefault="00C16E72" w:rsidP="00193431">
      <w:pPr>
        <w:numPr>
          <w:ilvl w:val="2"/>
          <w:numId w:val="37"/>
        </w:numPr>
        <w:spacing w:after="0" w:line="360" w:lineRule="auto"/>
        <w:jc w:val="both"/>
        <w:rPr>
          <w:rFonts w:ascii="Arial" w:eastAsia="Times New Roman" w:hAnsi="Arial" w:cs="Arial"/>
          <w:bCs/>
          <w:sz w:val="24"/>
          <w:szCs w:val="24"/>
          <w:lang w:eastAsia="ar-SA"/>
        </w:rPr>
      </w:pPr>
      <w:r w:rsidRPr="00434D34">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czy wsparcie:</w:t>
      </w:r>
    </w:p>
    <w:p w14:paraId="71AFF748"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udzielane przedsiębiorcy ;</w:t>
      </w:r>
    </w:p>
    <w:p w14:paraId="06AE89A2"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przyznawane przez państwo lub pochodzi ze środków państwowych;</w:t>
      </w:r>
    </w:p>
    <w:p w14:paraId="70E2C4B8"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jest udzielane na warunkach korzystniejszych niż oferowane na rynku;</w:t>
      </w:r>
    </w:p>
    <w:p w14:paraId="46A1C1E0" w14:textId="77777777" w:rsidR="00B22C16"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ma charakter selektywny;</w:t>
      </w:r>
    </w:p>
    <w:p w14:paraId="4697921B" w14:textId="77777777" w:rsidR="00C16E72" w:rsidRPr="00434D34" w:rsidRDefault="00C16E72" w:rsidP="00193431">
      <w:pPr>
        <w:numPr>
          <w:ilvl w:val="0"/>
          <w:numId w:val="47"/>
        </w:numPr>
        <w:tabs>
          <w:tab w:val="left" w:pos="0"/>
        </w:tabs>
        <w:suppressAutoHyphens/>
        <w:spacing w:after="0" w:line="360" w:lineRule="auto"/>
        <w:ind w:left="1560"/>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3FCCE695" w14:textId="77777777" w:rsidR="00B22C16" w:rsidRPr="00434D34" w:rsidRDefault="00C16E72" w:rsidP="00193431">
      <w:pPr>
        <w:numPr>
          <w:ilvl w:val="2"/>
          <w:numId w:val="3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434D34">
        <w:rPr>
          <w:rFonts w:ascii="Arial" w:eastAsia="Times New Roman" w:hAnsi="Arial" w:cs="Arial"/>
          <w:sz w:val="24"/>
          <w:szCs w:val="24"/>
          <w:lang w:eastAsia="ar-SA"/>
        </w:rPr>
        <w:t xml:space="preserve"> muszą zostać jednak spełnione.</w:t>
      </w:r>
    </w:p>
    <w:p w14:paraId="32B6B4A0" w14:textId="4BE800AE" w:rsidR="00C16E72" w:rsidRPr="00434D34" w:rsidRDefault="00C16E72" w:rsidP="00193431">
      <w:pPr>
        <w:numPr>
          <w:ilvl w:val="2"/>
          <w:numId w:val="37"/>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434D34">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434D34">
        <w:rPr>
          <w:rFonts w:ascii="Arial" w:eastAsia="Times New Roman" w:hAnsi="Arial" w:cs="Arial"/>
          <w:sz w:val="24"/>
          <w:szCs w:val="24"/>
          <w:lang w:eastAsia="ar-SA"/>
        </w:rPr>
        <w:br/>
        <w:t xml:space="preserve">z Europejskiego Funduszu Społecznego na lata 2014-2020 </w:t>
      </w:r>
      <w:r w:rsidR="00AB4154">
        <w:rPr>
          <w:rFonts w:ascii="Arial" w:eastAsia="Times New Roman" w:hAnsi="Arial" w:cs="Arial"/>
          <w:sz w:val="24"/>
          <w:szCs w:val="24"/>
          <w:lang w:eastAsia="ar-SA"/>
        </w:rPr>
        <w:t>(</w:t>
      </w:r>
      <w:r w:rsidR="008013C1">
        <w:rPr>
          <w:rFonts w:ascii="Arial" w:eastAsia="Times New Roman" w:hAnsi="Arial" w:cs="Arial"/>
          <w:sz w:val="24"/>
          <w:szCs w:val="24"/>
          <w:lang w:eastAsia="ar-SA"/>
        </w:rPr>
        <w:t xml:space="preserve">Dz.U. z 2015 r. poz. 1073, </w:t>
      </w:r>
      <w:r w:rsidRPr="00434D34">
        <w:rPr>
          <w:rFonts w:ascii="Arial" w:eastAsia="Times New Roman" w:hAnsi="Arial" w:cs="Arial"/>
          <w:sz w:val="24"/>
          <w:szCs w:val="24"/>
          <w:lang w:eastAsia="ar-SA"/>
        </w:rPr>
        <w:t>dalej: rozporządzenie krajowe).  Rozporządzenie krajowe przenosi na grunt krajowy przepisy rozporządzeń Komisji Europejskiej:</w:t>
      </w:r>
    </w:p>
    <w:p w14:paraId="263C3771" w14:textId="77777777" w:rsidR="00B22C16" w:rsidRPr="00434D34" w:rsidRDefault="00C16E72" w:rsidP="00193431">
      <w:pPr>
        <w:numPr>
          <w:ilvl w:val="0"/>
          <w:numId w:val="4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4D9C7263" w14:textId="77777777" w:rsidR="00FA0EFA" w:rsidRDefault="00C16E72" w:rsidP="00FA0EFA">
      <w:pPr>
        <w:numPr>
          <w:ilvl w:val="0"/>
          <w:numId w:val="4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Rozporządzenia Komisji (UE) Nr 1407/2013 z dnia 18 grudnia 2013 r. w sprawie </w:t>
      </w:r>
      <w:r w:rsidR="00550603">
        <w:rPr>
          <w:rFonts w:ascii="Arial" w:eastAsia="Times New Roman" w:hAnsi="Arial" w:cs="Arial"/>
          <w:sz w:val="24"/>
          <w:szCs w:val="24"/>
          <w:lang w:eastAsia="ar-SA"/>
        </w:rPr>
        <w:t xml:space="preserve">stosowania art. 107 i 108 Traktatu o funkcjonowaniu Unii Europejskiej do pomocy de minimis. </w:t>
      </w:r>
    </w:p>
    <w:p w14:paraId="6F27B14E" w14:textId="0FF15177" w:rsidR="00C16E72" w:rsidRPr="00FA0EFA" w:rsidRDefault="00C16E72" w:rsidP="00FA0EFA">
      <w:pPr>
        <w:numPr>
          <w:ilvl w:val="0"/>
          <w:numId w:val="48"/>
        </w:numPr>
        <w:suppressAutoHyphens/>
        <w:spacing w:after="0" w:line="360" w:lineRule="auto"/>
        <w:jc w:val="both"/>
        <w:rPr>
          <w:rFonts w:ascii="Arial" w:eastAsia="Times New Roman" w:hAnsi="Arial" w:cs="Arial"/>
          <w:sz w:val="24"/>
          <w:szCs w:val="24"/>
          <w:lang w:eastAsia="ar-SA"/>
        </w:rPr>
      </w:pPr>
      <w:r w:rsidRPr="00FA0EFA">
        <w:rPr>
          <w:rFonts w:ascii="Arial" w:eastAsia="Times New Roman" w:hAnsi="Arial" w:cs="Arial"/>
          <w:sz w:val="24"/>
          <w:szCs w:val="24"/>
          <w:lang w:eastAsia="ar-SA"/>
        </w:rPr>
        <w:lastRenderedPageBreak/>
        <w:t xml:space="preserve">Rozporządzenie krajowe określa szczegółowe przeznaczenie, warunki i tryb udzielania pomocy de minimis oraz pomocy publicznej w ramach programów operacyjnych finansowanych  z Europejskiego Funduszu </w:t>
      </w:r>
      <w:r w:rsidR="00B22C16" w:rsidRPr="00FA0EFA">
        <w:rPr>
          <w:rFonts w:ascii="Arial" w:eastAsia="Times New Roman" w:hAnsi="Arial" w:cs="Arial"/>
          <w:sz w:val="24"/>
          <w:szCs w:val="24"/>
          <w:lang w:eastAsia="ar-SA"/>
        </w:rPr>
        <w:t>Społecznego na lata 2014-2020.</w:t>
      </w:r>
    </w:p>
    <w:p w14:paraId="60C9F392" w14:textId="1F32059E"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i warunki wynikające z odpowiednich regulacji w zakresie pomocy publicznej/pomocy de minimis, przyjętych na</w:t>
      </w:r>
      <w:r w:rsidR="00B22C16" w:rsidRPr="00434D34">
        <w:rPr>
          <w:rFonts w:ascii="Arial" w:eastAsia="Times New Roman" w:hAnsi="Arial" w:cs="Arial"/>
          <w:sz w:val="24"/>
          <w:szCs w:val="24"/>
          <w:lang w:eastAsia="ar-SA"/>
        </w:rPr>
        <w:t xml:space="preserve"> poziomie unijnym lub krajowym.</w:t>
      </w:r>
    </w:p>
    <w:p w14:paraId="3E921A28" w14:textId="77777777" w:rsidR="00B22C16"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06023C83" w14:textId="77777777" w:rsidR="00C16E72"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434D34">
        <w:rPr>
          <w:rFonts w:ascii="Arial" w:eastAsia="Times New Roman" w:hAnsi="Arial" w:cs="Arial"/>
          <w:sz w:val="24"/>
          <w:szCs w:val="24"/>
          <w:lang w:eastAsia="ar-SA"/>
        </w:rPr>
        <w:t>projektu</w:t>
      </w:r>
      <w:r w:rsidRPr="00434D34">
        <w:rPr>
          <w:rFonts w:ascii="Arial" w:eastAsia="Times New Roman" w:hAnsi="Arial" w:cs="Arial"/>
          <w:sz w:val="24"/>
          <w:szCs w:val="24"/>
          <w:lang w:eastAsia="ar-SA"/>
        </w:rPr>
        <w:t xml:space="preserve">. </w:t>
      </w:r>
    </w:p>
    <w:p w14:paraId="1ED8281C" w14:textId="77777777" w:rsidR="00086E97" w:rsidRPr="00434D34" w:rsidRDefault="00086E97" w:rsidP="00167C7C">
      <w:pPr>
        <w:spacing w:after="0" w:line="360" w:lineRule="auto"/>
        <w:ind w:left="720"/>
        <w:jc w:val="both"/>
        <w:rPr>
          <w:rFonts w:ascii="Arial" w:eastAsia="Times New Roman" w:hAnsi="Arial" w:cs="Arial"/>
          <w:sz w:val="24"/>
          <w:szCs w:val="24"/>
          <w:lang w:eastAsia="ar-SA"/>
        </w:rPr>
      </w:pPr>
    </w:p>
    <w:p w14:paraId="65878EB0" w14:textId="77777777" w:rsidR="004E46CD" w:rsidRDefault="00086E97" w:rsidP="00193431">
      <w:pPr>
        <w:pStyle w:val="Nagwek2"/>
        <w:numPr>
          <w:ilvl w:val="1"/>
          <w:numId w:val="37"/>
        </w:numPr>
        <w:spacing w:before="0" w:line="360" w:lineRule="auto"/>
        <w:rPr>
          <w:rFonts w:cs="Arial"/>
          <w:szCs w:val="24"/>
        </w:rPr>
      </w:pPr>
      <w:bookmarkStart w:id="82" w:name="_Toc489856001"/>
      <w:r>
        <w:rPr>
          <w:rFonts w:cs="Arial"/>
          <w:szCs w:val="24"/>
        </w:rPr>
        <w:t xml:space="preserve"> </w:t>
      </w:r>
      <w:bookmarkStart w:id="83" w:name="_Toc17802230"/>
      <w:r w:rsidR="00C16E72" w:rsidRPr="00434D34">
        <w:rPr>
          <w:rFonts w:cs="Arial"/>
          <w:szCs w:val="24"/>
        </w:rPr>
        <w:t>Reguła proporcjonalności</w:t>
      </w:r>
      <w:bookmarkEnd w:id="82"/>
      <w:bookmarkEnd w:id="83"/>
    </w:p>
    <w:p w14:paraId="1C79F1F2" w14:textId="77777777" w:rsidR="00580A90" w:rsidRPr="00580A90" w:rsidRDefault="00580A90" w:rsidP="00580A90"/>
    <w:p w14:paraId="0D439BFF" w14:textId="77777777" w:rsidR="004E46CD" w:rsidRPr="00434D34" w:rsidRDefault="00C16E72" w:rsidP="00193431">
      <w:pPr>
        <w:numPr>
          <w:ilvl w:val="2"/>
          <w:numId w:val="37"/>
        </w:numPr>
        <w:spacing w:after="0" w:line="360" w:lineRule="auto"/>
        <w:jc w:val="both"/>
        <w:rPr>
          <w:rFonts w:ascii="Arial" w:hAnsi="Arial" w:cs="Arial"/>
          <w:sz w:val="24"/>
          <w:szCs w:val="24"/>
          <w:lang w:eastAsia="ar-SA"/>
        </w:rPr>
      </w:pPr>
      <w:r w:rsidRPr="00434D34">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5C43942" w14:textId="20F46F54" w:rsidR="004E46CD"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Zgodnie z regułą proporcjonalności w przypadku nieosiągnięcia założeń merytorycznych projektu, IZ RPO</w:t>
      </w:r>
      <w:r w:rsidR="00A720F8">
        <w:rPr>
          <w:rFonts w:ascii="Arial" w:eastAsia="Times New Roman" w:hAnsi="Arial" w:cs="Arial"/>
          <w:sz w:val="24"/>
          <w:szCs w:val="24"/>
          <w:lang w:eastAsia="ar-SA"/>
        </w:rPr>
        <w:t xml:space="preserve"> WSL</w:t>
      </w:r>
      <w:r w:rsidRPr="00434D34">
        <w:rPr>
          <w:rFonts w:ascii="Arial" w:eastAsia="Times New Roman" w:hAnsi="Arial" w:cs="Arial"/>
          <w:sz w:val="24"/>
          <w:szCs w:val="24"/>
          <w:lang w:eastAsia="ar-SA"/>
        </w:rPr>
        <w:t>, będąca stroną umowy, może uznać wszystkie lub odpowiednią część wydatków dotychczas rozliczonych w</w:t>
      </w:r>
      <w:r w:rsidR="006039C8"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ramach projektu za niekwalifikowalne.</w:t>
      </w:r>
    </w:p>
    <w:p w14:paraId="03D59EF4" w14:textId="77777777" w:rsidR="004E46CD"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Wysokość wydatków niekwalifikowalnych uzależniona jest od stopnia nieosiągnięcia założeń merytorycznych projekt</w:t>
      </w:r>
      <w:r w:rsidR="004E46CD" w:rsidRPr="00434D34">
        <w:rPr>
          <w:rFonts w:ascii="Arial" w:eastAsia="Times New Roman" w:hAnsi="Arial" w:cs="Arial"/>
          <w:sz w:val="24"/>
          <w:szCs w:val="24"/>
          <w:lang w:eastAsia="ar-SA"/>
        </w:rPr>
        <w:t>u, o których mowa w pkt 6.13.1.</w:t>
      </w:r>
    </w:p>
    <w:p w14:paraId="353FA16D" w14:textId="37CF02AB" w:rsidR="00C16E72" w:rsidRPr="00434D34"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IZ RPO WSL podejmuje decyzję o: </w:t>
      </w:r>
    </w:p>
    <w:p w14:paraId="6520A192" w14:textId="77777777" w:rsidR="004E46CD" w:rsidRPr="00434D34" w:rsidRDefault="00503A85" w:rsidP="00193431">
      <w:pPr>
        <w:numPr>
          <w:ilvl w:val="0"/>
          <w:numId w:val="49"/>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odstąpieniu od rozliczenia projektu zgod</w:t>
      </w:r>
      <w:r w:rsidR="004E46CD" w:rsidRPr="00434D34">
        <w:rPr>
          <w:rFonts w:ascii="Arial" w:eastAsia="Times New Roman" w:hAnsi="Arial" w:cs="Arial"/>
          <w:sz w:val="24"/>
          <w:szCs w:val="24"/>
          <w:lang w:eastAsia="ar-SA"/>
        </w:rPr>
        <w:t xml:space="preserve">nie z regułą proporcjonalności </w:t>
      </w:r>
      <w:r w:rsidRPr="00434D34">
        <w:rPr>
          <w:rFonts w:ascii="Arial" w:eastAsia="Times New Roman" w:hAnsi="Arial" w:cs="Arial"/>
          <w:sz w:val="24"/>
          <w:szCs w:val="24"/>
          <w:lang w:eastAsia="ar-SA"/>
        </w:rPr>
        <w:t>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przypadku wystąpienia siły wyższej,</w:t>
      </w:r>
    </w:p>
    <w:p w14:paraId="2FE3491D" w14:textId="77777777" w:rsidR="00503A85" w:rsidRPr="00434D34" w:rsidRDefault="00503A85" w:rsidP="00193431">
      <w:pPr>
        <w:numPr>
          <w:ilvl w:val="0"/>
          <w:numId w:val="49"/>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 xml:space="preserve">to </w:t>
      </w:r>
      <w:r w:rsidRPr="00434D34">
        <w:rPr>
          <w:rFonts w:ascii="Arial" w:eastAsia="Times New Roman" w:hAnsi="Arial" w:cs="Arial"/>
          <w:sz w:val="24"/>
          <w:szCs w:val="24"/>
          <w:lang w:eastAsia="ar-SA"/>
        </w:rPr>
        <w:lastRenderedPageBreak/>
        <w:t>wnioskuje i należycie uzasadni przyczyny nieosiągnięcia założeń, w</w:t>
      </w:r>
      <w:r w:rsidR="000423E3"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szczególności wykaże swoje starania zmierzające do osiągnięcia założeń projektu.</w:t>
      </w:r>
    </w:p>
    <w:p w14:paraId="3D78A6AA" w14:textId="77777777" w:rsidR="00C16E72" w:rsidRDefault="00C16E72" w:rsidP="00193431">
      <w:pPr>
        <w:numPr>
          <w:ilvl w:val="2"/>
          <w:numId w:val="37"/>
        </w:num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pPr w:leftFromText="141" w:rightFromText="141" w:vertAnchor="text" w:horzAnchor="margin"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0A90" w:rsidRPr="00434D34" w14:paraId="5A4829A1" w14:textId="77777777" w:rsidTr="00580A90">
        <w:tc>
          <w:tcPr>
            <w:tcW w:w="9062" w:type="dxa"/>
            <w:shd w:val="clear" w:color="auto" w:fill="C6D9F1"/>
            <w:vAlign w:val="center"/>
          </w:tcPr>
          <w:p w14:paraId="589EAC63" w14:textId="77777777" w:rsidR="00580A90" w:rsidRPr="00434D34" w:rsidRDefault="00580A90" w:rsidP="00580A90">
            <w:p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Pozostałe zasady dotyczące kwalifikowalności wydatków są uregulowane w </w:t>
            </w:r>
            <w:r w:rsidRPr="00434D34">
              <w:rPr>
                <w:rFonts w:ascii="Arial" w:eastAsia="Times New Roman" w:hAnsi="Arial" w:cs="Arial"/>
                <w:i/>
                <w:sz w:val="24"/>
                <w:szCs w:val="24"/>
                <w:lang w:eastAsia="ar-SA"/>
              </w:rPr>
              <w:t>Wytycznych w zakresie kwalifikowalności wydatków w zakresie Europejskiego Funduszu Rozwoju Regionalnego, Europejskiego Funduszu Społecznego oraz Funduszu Spójności na lata 2014 - 2020</w:t>
            </w:r>
          </w:p>
        </w:tc>
      </w:tr>
    </w:tbl>
    <w:p w14:paraId="1D71F343" w14:textId="77777777" w:rsidR="00580A90" w:rsidRPr="00434D34" w:rsidRDefault="00580A90" w:rsidP="00580A90">
      <w:pPr>
        <w:spacing w:after="0" w:line="360" w:lineRule="auto"/>
        <w:jc w:val="both"/>
        <w:rPr>
          <w:rFonts w:ascii="Arial" w:eastAsia="Times New Roman" w:hAnsi="Arial" w:cs="Arial"/>
          <w:sz w:val="24"/>
          <w:szCs w:val="24"/>
          <w:lang w:eastAsia="ar-SA"/>
        </w:rPr>
      </w:pPr>
    </w:p>
    <w:p w14:paraId="378E08CA" w14:textId="77777777" w:rsidR="00440E2A" w:rsidRDefault="00CE1EA7" w:rsidP="00902E5D">
      <w:pPr>
        <w:pStyle w:val="Nagwek1"/>
        <w:numPr>
          <w:ilvl w:val="0"/>
          <w:numId w:val="60"/>
        </w:numPr>
      </w:pPr>
      <w:bookmarkStart w:id="84" w:name="_Toc17802231"/>
      <w:r w:rsidRPr="00434D34">
        <w:t>Wymagania dotyczące realizacji zasady równości szans i niedyskryminacji, w tym dostępności dla osób z niepełnosprawnością oraz zasady równości szans kobiet i mężczyzn</w:t>
      </w:r>
      <w:bookmarkStart w:id="85" w:name="_Toc489856003"/>
      <w:bookmarkEnd w:id="84"/>
    </w:p>
    <w:p w14:paraId="5EF3F0BE" w14:textId="77777777" w:rsidR="00580A90" w:rsidRPr="00580A90" w:rsidRDefault="00580A90" w:rsidP="00580A90">
      <w:pPr>
        <w:rPr>
          <w:lang w:eastAsia="pl-PL"/>
        </w:rPr>
      </w:pPr>
    </w:p>
    <w:p w14:paraId="4F678E2D" w14:textId="77777777" w:rsidR="00440E2A" w:rsidRPr="00434D34" w:rsidRDefault="000037D6" w:rsidP="00193431">
      <w:pPr>
        <w:pStyle w:val="Nagwek2"/>
        <w:numPr>
          <w:ilvl w:val="1"/>
          <w:numId w:val="50"/>
        </w:numPr>
        <w:spacing w:before="0" w:line="360" w:lineRule="auto"/>
        <w:rPr>
          <w:rFonts w:cs="Arial"/>
          <w:szCs w:val="24"/>
        </w:rPr>
      </w:pPr>
      <w:r w:rsidRPr="00434D34">
        <w:rPr>
          <w:rFonts w:cs="Arial"/>
          <w:szCs w:val="24"/>
        </w:rPr>
        <w:t xml:space="preserve">  </w:t>
      </w:r>
      <w:bookmarkStart w:id="86" w:name="_Toc17802232"/>
      <w:r w:rsidR="00C16E72" w:rsidRPr="00434D34">
        <w:rPr>
          <w:rFonts w:cs="Arial"/>
          <w:szCs w:val="24"/>
        </w:rPr>
        <w:t>Zasada równości szans i niedyskryminacji, w tym dostępności dla osób</w:t>
      </w:r>
      <w:r w:rsidRPr="00434D34">
        <w:rPr>
          <w:rFonts w:cs="Arial"/>
          <w:szCs w:val="24"/>
        </w:rPr>
        <w:br/>
      </w:r>
      <w:r w:rsidR="00C16E72" w:rsidRPr="00434D34">
        <w:rPr>
          <w:rFonts w:cs="Arial"/>
          <w:szCs w:val="24"/>
        </w:rPr>
        <w:t xml:space="preserve"> </w:t>
      </w:r>
      <w:r w:rsidRPr="00434D34">
        <w:rPr>
          <w:rFonts w:cs="Arial"/>
          <w:szCs w:val="24"/>
        </w:rPr>
        <w:t xml:space="preserve"> </w:t>
      </w:r>
      <w:r w:rsidR="00C16E72" w:rsidRPr="00434D34">
        <w:rPr>
          <w:rFonts w:cs="Arial"/>
          <w:szCs w:val="24"/>
        </w:rPr>
        <w:t>z </w:t>
      </w:r>
      <w:bookmarkEnd w:id="85"/>
      <w:r w:rsidR="00BE7271" w:rsidRPr="00434D34">
        <w:rPr>
          <w:rFonts w:cs="Arial"/>
          <w:szCs w:val="24"/>
        </w:rPr>
        <w:t>niepełnosprawnościami</w:t>
      </w:r>
      <w:r w:rsidR="00440E2A" w:rsidRPr="00434D34">
        <w:rPr>
          <w:rFonts w:cs="Arial"/>
          <w:szCs w:val="24"/>
        </w:rPr>
        <w:t>.</w:t>
      </w:r>
      <w:bookmarkEnd w:id="86"/>
    </w:p>
    <w:p w14:paraId="52C6366E"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1922EAE3" w14:textId="4D54AAAE"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w:t>
      </w:r>
      <w:r w:rsidR="00A720F8">
        <w:rPr>
          <w:rFonts w:ascii="Arial" w:eastAsia="Times New Roman" w:hAnsi="Arial" w:cs="Arial"/>
          <w:sz w:val="24"/>
          <w:szCs w:val="24"/>
          <w:lang w:eastAsia="ar-SA"/>
        </w:rPr>
        <w:t xml:space="preserve">i </w:t>
      </w:r>
      <w:r w:rsidRPr="00434D34">
        <w:rPr>
          <w:rFonts w:ascii="Arial" w:eastAsia="Times New Roman" w:hAnsi="Arial" w:cs="Arial"/>
          <w:sz w:val="24"/>
          <w:szCs w:val="24"/>
          <w:lang w:eastAsia="ar-SA"/>
        </w:rPr>
        <w:t xml:space="preserve">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6B99C088"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434D34">
        <w:rPr>
          <w:rFonts w:ascii="Arial" w:eastAsia="Times New Roman" w:hAnsi="Arial" w:cs="Arial"/>
          <w:b/>
          <w:sz w:val="24"/>
          <w:szCs w:val="24"/>
          <w:lang w:eastAsia="ar-SA"/>
        </w:rPr>
        <w:t xml:space="preserve">Założenie, że do projektu ogólnodostępnego nie </w:t>
      </w:r>
      <w:r w:rsidRPr="00434D34">
        <w:rPr>
          <w:rFonts w:ascii="Arial" w:eastAsia="Times New Roman" w:hAnsi="Arial" w:cs="Arial"/>
          <w:b/>
          <w:sz w:val="24"/>
          <w:szCs w:val="24"/>
          <w:lang w:eastAsia="ar-SA"/>
        </w:rPr>
        <w:lastRenderedPageBreak/>
        <w:t>zgłoszą się osoby z niepełnosprawnościami lub zgłoszą się osoby wyłącznie z określonymi rodzajami niepełnosprawności jest dyskryminacją.</w:t>
      </w:r>
    </w:p>
    <w:p w14:paraId="047C18D9"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27D1DEA0"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395676E5"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451BEFB4"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5BC7B54A"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1782BD1D"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1.</w:t>
      </w:r>
      <w:r w:rsidRPr="00434D34">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D9DC43A"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2.</w:t>
      </w:r>
      <w:r w:rsidRPr="00434D34">
        <w:rPr>
          <w:rFonts w:ascii="Arial" w:eastAsia="Times New Roman" w:hAnsi="Arial" w:cs="Arial"/>
          <w:sz w:val="24"/>
          <w:szCs w:val="24"/>
          <w:lang w:eastAsia="ar-SA"/>
        </w:rPr>
        <w:tab/>
        <w:t>realizować  wsparcie  w  pomieszczeniach  dostępnych  dla  osób  z  niepełnosprawnościami.</w:t>
      </w:r>
    </w:p>
    <w:p w14:paraId="787D8B81"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35DDB0A"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42A8B5D2"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a)</w:t>
      </w:r>
      <w:r w:rsidRPr="00434D34">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5D54130D"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b)</w:t>
      </w:r>
      <w:r w:rsidRPr="00434D34">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7D6BCAC9"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c)</w:t>
      </w:r>
      <w:r w:rsidRPr="00434D34">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2B4F84E5"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d)</w:t>
      </w:r>
      <w:r w:rsidRPr="00434D34">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24AA130B" w14:textId="1BA63C0E"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e)</w:t>
      </w:r>
      <w:r w:rsidRPr="00434D34">
        <w:rPr>
          <w:rFonts w:ascii="Arial" w:eastAsia="Times New Roman" w:hAnsi="Arial" w:cs="Arial"/>
          <w:sz w:val="24"/>
          <w:szCs w:val="24"/>
          <w:lang w:eastAsia="ar-SA"/>
        </w:rPr>
        <w:tab/>
        <w:t>tolerancja  na  błędy – minimalizacja  ryzyka  błędnego  użycia  przedmiotów  oraz</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ograniczania niekorzystnych konsekwencji przypadkowego i niezamierzonego użycia danego przedmiotu, </w:t>
      </w:r>
    </w:p>
    <w:p w14:paraId="2BA95C46"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f)</w:t>
      </w:r>
      <w:r w:rsidRPr="00434D34">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1B45A3A7" w14:textId="4DD09D85"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t>
      </w:r>
      <w:r w:rsidRPr="00434D34">
        <w:rPr>
          <w:rFonts w:ascii="Arial" w:eastAsia="Times New Roman" w:hAnsi="Arial" w:cs="Arial"/>
          <w:sz w:val="24"/>
          <w:szCs w:val="24"/>
          <w:lang w:eastAsia="ar-SA"/>
        </w:rPr>
        <w:tab/>
        <w:t>rozmiar  i  przestrzeń  wystarczające  do  użytkowania –</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odpowiednie  dopasowanie  przestrzeni  do potrzeb jej użytkowników, </w:t>
      </w:r>
    </w:p>
    <w:p w14:paraId="59A3F650" w14:textId="77777777" w:rsidR="007710CA" w:rsidRPr="00434D34" w:rsidRDefault="007710CA" w:rsidP="00167C7C">
      <w:pPr>
        <w:suppressAutoHyphens/>
        <w:spacing w:after="0" w:line="360" w:lineRule="auto"/>
        <w:ind w:left="709" w:hanging="283"/>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h)</w:t>
      </w:r>
      <w:r w:rsidRPr="00434D34">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022D4132" w14:textId="57EEA336"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w:t>
      </w:r>
      <w:r w:rsidR="00D2108A">
        <w:rPr>
          <w:rFonts w:ascii="Arial" w:eastAsia="Times New Roman" w:hAnsi="Arial" w:cs="Arial"/>
          <w:sz w:val="24"/>
          <w:szCs w:val="24"/>
          <w:lang w:eastAsia="ar-SA"/>
        </w:rPr>
        <w:t xml:space="preserve"> kwietnia </w:t>
      </w:r>
      <w:r w:rsidRPr="00434D34">
        <w:rPr>
          <w:rFonts w:ascii="Arial" w:eastAsia="Times New Roman" w:hAnsi="Arial" w:cs="Arial"/>
          <w:sz w:val="24"/>
          <w:szCs w:val="24"/>
          <w:lang w:eastAsia="ar-SA"/>
        </w:rPr>
        <w:t xml:space="preserve">2002 r. w sprawie warunków technicznych, jakim powinny odpowiadać budynki i ich usytuowanie </w:t>
      </w:r>
      <w:r w:rsidR="00A342E9" w:rsidRPr="00434D34">
        <w:rPr>
          <w:rFonts w:ascii="Arial" w:eastAsia="Times New Roman" w:hAnsi="Arial" w:cs="Arial"/>
          <w:sz w:val="24"/>
          <w:szCs w:val="24"/>
          <w:lang w:eastAsia="ar-SA"/>
        </w:rPr>
        <w:br/>
      </w:r>
      <w:r w:rsidRPr="00434D34">
        <w:rPr>
          <w:rFonts w:ascii="Arial" w:eastAsia="Times New Roman" w:hAnsi="Arial" w:cs="Arial"/>
          <w:sz w:val="24"/>
          <w:szCs w:val="24"/>
          <w:lang w:eastAsia="ar-SA"/>
        </w:rPr>
        <w:t>(t.j. Dz.U.</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 xml:space="preserve">z </w:t>
      </w:r>
      <w:r w:rsidR="00053A6C" w:rsidRPr="00434D34">
        <w:rPr>
          <w:rFonts w:ascii="Arial" w:eastAsia="Times New Roman" w:hAnsi="Arial" w:cs="Arial"/>
          <w:sz w:val="24"/>
          <w:szCs w:val="24"/>
          <w:lang w:eastAsia="ar-SA"/>
        </w:rPr>
        <w:t xml:space="preserve">2019 </w:t>
      </w:r>
      <w:r w:rsidRPr="00434D34">
        <w:rPr>
          <w:rFonts w:ascii="Arial" w:eastAsia="Times New Roman" w:hAnsi="Arial" w:cs="Arial"/>
          <w:sz w:val="24"/>
          <w:szCs w:val="24"/>
          <w:lang w:eastAsia="ar-SA"/>
        </w:rPr>
        <w:t xml:space="preserve">r., poz. </w:t>
      </w:r>
      <w:r w:rsidR="00053A6C" w:rsidRPr="00434D34">
        <w:rPr>
          <w:rFonts w:ascii="Arial" w:eastAsia="Times New Roman" w:hAnsi="Arial" w:cs="Arial"/>
          <w:sz w:val="24"/>
          <w:szCs w:val="24"/>
          <w:lang w:eastAsia="ar-SA"/>
        </w:rPr>
        <w:t>1065</w:t>
      </w:r>
      <w:r w:rsidRPr="00434D34">
        <w:rPr>
          <w:rFonts w:ascii="Arial" w:eastAsia="Times New Roman" w:hAnsi="Arial" w:cs="Arial"/>
          <w:sz w:val="24"/>
          <w:szCs w:val="24"/>
          <w:lang w:eastAsia="ar-SA"/>
        </w:rPr>
        <w:t xml:space="preserve">). W ramach projektów ogólnodostępnych, w szczególności w przypadku braku możliwości świadczenia usługi spełniającej </w:t>
      </w:r>
      <w:r w:rsidRPr="00434D34">
        <w:rPr>
          <w:rFonts w:ascii="Arial" w:eastAsia="Times New Roman" w:hAnsi="Arial" w:cs="Arial"/>
          <w:sz w:val="24"/>
          <w:szCs w:val="24"/>
          <w:lang w:eastAsia="ar-SA"/>
        </w:rPr>
        <w:lastRenderedPageBreak/>
        <w:t>wymienione kryteria, w celu zapewnienia możliwości pełnego uczestnictwa osób z niepełnosprawnościami, należy zastosować mechanizm racjonalnych usprawnień.</w:t>
      </w:r>
    </w:p>
    <w:p w14:paraId="1D2ABE62" w14:textId="78F8454D"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Wnioskodawca ma obowiązek stosowania zasady uniwersalnego projektowania. Mechanizm racjonalnych usprawnień (MRU) jako narzędzie zapewnienia dostępności jest rozpatrywany w drugiej kolejności </w:t>
      </w:r>
      <w:r w:rsidR="00A720F8">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0BD67752"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76D79583" w14:textId="77777777" w:rsidR="00A720F8" w:rsidRPr="00434D34" w:rsidRDefault="00A720F8" w:rsidP="00A720F8">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Łączny koszt mechanizmu racjonalnych usprawnień na jednego uczestnika w projekcie nie może przekroczyć </w:t>
      </w:r>
      <w:r w:rsidRPr="00434D34">
        <w:rPr>
          <w:rFonts w:ascii="Arial" w:eastAsia="Times New Roman" w:hAnsi="Arial" w:cs="Arial"/>
          <w:b/>
          <w:sz w:val="24"/>
          <w:szCs w:val="24"/>
          <w:lang w:eastAsia="ar-SA"/>
        </w:rPr>
        <w:t>12 000,00 PLN</w:t>
      </w:r>
      <w:r w:rsidRPr="00434D34">
        <w:rPr>
          <w:rFonts w:ascii="Arial" w:eastAsia="Times New Roman" w:hAnsi="Arial" w:cs="Arial"/>
          <w:sz w:val="24"/>
          <w:szCs w:val="24"/>
          <w:lang w:eastAsia="ar-SA"/>
        </w:rPr>
        <w:t>.</w:t>
      </w:r>
    </w:p>
    <w:p w14:paraId="3DAC345E"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50056BF3"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7B0B2A62"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7665DB06" w14:textId="77777777" w:rsidR="007710CA" w:rsidRPr="00434D34" w:rsidRDefault="007710CA" w:rsidP="00167C7C">
      <w:pPr>
        <w:suppressAutoHyphens/>
        <w:spacing w:after="0" w:line="360" w:lineRule="auto"/>
        <w:ind w:left="28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C9064E6" w14:textId="77777777" w:rsidR="006771E2" w:rsidRDefault="007710CA" w:rsidP="00167C7C">
      <w:pPr>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0A7B9ECE" w14:textId="77777777" w:rsidR="00580A90" w:rsidRPr="00434D34" w:rsidRDefault="00580A90" w:rsidP="00167C7C">
      <w:pPr>
        <w:spacing w:after="0" w:line="360" w:lineRule="auto"/>
        <w:jc w:val="both"/>
        <w:rPr>
          <w:rFonts w:ascii="Arial" w:hAnsi="Arial" w:cs="Arial"/>
          <w:sz w:val="24"/>
          <w:szCs w:val="24"/>
        </w:rPr>
      </w:pPr>
    </w:p>
    <w:p w14:paraId="4387F0BE" w14:textId="77777777" w:rsidR="00C16E72" w:rsidRDefault="007E7EEA" w:rsidP="00193431">
      <w:pPr>
        <w:pStyle w:val="Nagwek2"/>
        <w:numPr>
          <w:ilvl w:val="1"/>
          <w:numId w:val="50"/>
        </w:numPr>
        <w:spacing w:before="0" w:line="360" w:lineRule="auto"/>
        <w:rPr>
          <w:rFonts w:cs="Arial"/>
          <w:szCs w:val="24"/>
        </w:rPr>
      </w:pPr>
      <w:bookmarkStart w:id="87" w:name="_Toc489856004"/>
      <w:r w:rsidRPr="00434D34">
        <w:rPr>
          <w:rFonts w:cs="Arial"/>
          <w:szCs w:val="24"/>
        </w:rPr>
        <w:t xml:space="preserve"> </w:t>
      </w:r>
      <w:bookmarkStart w:id="88" w:name="_Toc17802233"/>
      <w:r w:rsidR="00C16E72" w:rsidRPr="00434D34">
        <w:rPr>
          <w:rFonts w:cs="Arial"/>
          <w:szCs w:val="24"/>
        </w:rPr>
        <w:t>Zasada równości szans kobiet i mężczyzn</w:t>
      </w:r>
      <w:bookmarkEnd w:id="87"/>
      <w:bookmarkEnd w:id="88"/>
    </w:p>
    <w:p w14:paraId="512B93CC" w14:textId="77777777" w:rsidR="00580A90" w:rsidRPr="00580A90" w:rsidRDefault="00580A90" w:rsidP="00580A90"/>
    <w:p w14:paraId="0FD1CCBC" w14:textId="77777777" w:rsidR="00294A20" w:rsidRPr="00434D34" w:rsidRDefault="00C16E72" w:rsidP="00193431">
      <w:pPr>
        <w:numPr>
          <w:ilvl w:val="2"/>
          <w:numId w:val="50"/>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7EA7F0AE" w14:textId="77777777" w:rsidR="0032497C" w:rsidRDefault="00C16E72" w:rsidP="00193431">
      <w:pPr>
        <w:numPr>
          <w:ilvl w:val="2"/>
          <w:numId w:val="50"/>
        </w:numPr>
        <w:suppressAutoHyphens/>
        <w:spacing w:after="0" w:line="360" w:lineRule="auto"/>
        <w:jc w:val="both"/>
        <w:rPr>
          <w:rFonts w:ascii="Arial" w:eastAsia="Times New Roman" w:hAnsi="Arial" w:cs="Arial"/>
          <w:i/>
          <w:sz w:val="24"/>
          <w:szCs w:val="24"/>
          <w:shd w:val="clear" w:color="auto" w:fill="FFFFFF"/>
          <w:lang w:eastAsia="ar-SA"/>
        </w:rPr>
      </w:pPr>
      <w:r w:rsidRPr="00434D34">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A0EFA">
        <w:rPr>
          <w:rFonts w:ascii="Arial" w:eastAsia="Times New Roman" w:hAnsi="Arial" w:cs="Arial"/>
          <w:sz w:val="24"/>
          <w:szCs w:val="24"/>
          <w:shd w:val="clear" w:color="auto" w:fill="FFFFFF"/>
          <w:lang w:eastAsia="ar-SA"/>
        </w:rPr>
        <w:t>Instrukcji</w:t>
      </w:r>
      <w:r w:rsidR="001D2226" w:rsidRPr="00FA0EFA">
        <w:rPr>
          <w:rFonts w:ascii="Arial" w:eastAsia="Times New Roman" w:hAnsi="Arial" w:cs="Arial"/>
          <w:sz w:val="24"/>
          <w:szCs w:val="24"/>
          <w:shd w:val="clear" w:color="auto" w:fill="FFFFFF"/>
          <w:lang w:eastAsia="ar-SA"/>
        </w:rPr>
        <w:t xml:space="preserve"> </w:t>
      </w:r>
      <w:r w:rsidRPr="00FA0EFA">
        <w:rPr>
          <w:rFonts w:ascii="Arial" w:eastAsia="Times New Roman" w:hAnsi="Arial" w:cs="Arial"/>
          <w:sz w:val="24"/>
          <w:szCs w:val="24"/>
          <w:shd w:val="clear" w:color="auto" w:fill="FFFFFF"/>
          <w:lang w:eastAsia="ar-SA"/>
        </w:rPr>
        <w:t>wypełniania wniosku o dofinansowanie w ramach EFS</w:t>
      </w:r>
      <w:r w:rsidR="00514409" w:rsidRPr="00434D34">
        <w:rPr>
          <w:rFonts w:ascii="Arial" w:eastAsia="Times New Roman" w:hAnsi="Arial" w:cs="Arial"/>
          <w:i/>
          <w:sz w:val="24"/>
          <w:szCs w:val="24"/>
          <w:shd w:val="clear" w:color="auto" w:fill="FFFFFF"/>
          <w:lang w:eastAsia="ar-SA"/>
        </w:rPr>
        <w:t>.</w:t>
      </w:r>
    </w:p>
    <w:p w14:paraId="0BC93FBF" w14:textId="77777777" w:rsidR="00580A90" w:rsidRPr="000C3814" w:rsidRDefault="00580A90" w:rsidP="00580A90">
      <w:pPr>
        <w:suppressAutoHyphens/>
        <w:spacing w:after="0" w:line="360" w:lineRule="auto"/>
        <w:ind w:left="720"/>
        <w:jc w:val="both"/>
        <w:rPr>
          <w:rFonts w:ascii="Arial" w:eastAsia="Times New Roman" w:hAnsi="Arial" w:cs="Arial"/>
          <w:i/>
          <w:sz w:val="24"/>
          <w:szCs w:val="24"/>
          <w:shd w:val="clear" w:color="auto" w:fill="FFFFFF"/>
          <w:lang w:eastAsia="ar-SA"/>
        </w:rPr>
      </w:pPr>
    </w:p>
    <w:p w14:paraId="429F31AB" w14:textId="77777777" w:rsidR="00C16E72" w:rsidRDefault="00C16E72" w:rsidP="00902E5D">
      <w:pPr>
        <w:pStyle w:val="Nagwek1"/>
        <w:numPr>
          <w:ilvl w:val="0"/>
          <w:numId w:val="60"/>
        </w:numPr>
      </w:pPr>
      <w:bookmarkStart w:id="89" w:name="_Toc489856005"/>
      <w:bookmarkStart w:id="90" w:name="_Toc17802234"/>
      <w:r w:rsidRPr="00434D34">
        <w:t>Umowa o dofinansowanie</w:t>
      </w:r>
      <w:bookmarkEnd w:id="89"/>
      <w:r w:rsidRPr="00434D34">
        <w:t>/decyzja o dofinansowani</w:t>
      </w:r>
      <w:r w:rsidR="006650EC" w:rsidRPr="00434D34">
        <w:t>u projektu</w:t>
      </w:r>
      <w:bookmarkEnd w:id="90"/>
    </w:p>
    <w:p w14:paraId="70413832" w14:textId="77777777" w:rsidR="00580A90" w:rsidRPr="00580A90" w:rsidRDefault="00580A90" w:rsidP="00580A90">
      <w:pPr>
        <w:rPr>
          <w:lang w:eastAsia="pl-PL"/>
        </w:rPr>
      </w:pPr>
    </w:p>
    <w:p w14:paraId="1115D685" w14:textId="77777777" w:rsidR="002A6794" w:rsidRPr="00434D34" w:rsidRDefault="007A310B" w:rsidP="00167C7C">
      <w:pPr>
        <w:spacing w:after="0" w:line="360" w:lineRule="auto"/>
        <w:jc w:val="both"/>
        <w:rPr>
          <w:rFonts w:ascii="Arial" w:eastAsia="Times New Roman" w:hAnsi="Arial" w:cs="Arial"/>
          <w:sz w:val="24"/>
          <w:szCs w:val="24"/>
        </w:rPr>
      </w:pPr>
      <w:r w:rsidRPr="007A310B">
        <w:rPr>
          <w:rFonts w:ascii="Arial" w:eastAsia="Times New Roman" w:hAnsi="Arial" w:cs="Arial"/>
          <w:sz w:val="24"/>
          <w:szCs w:val="24"/>
        </w:rPr>
        <w:t>Na etapie podpisywania umowy o dofinanso</w:t>
      </w:r>
      <w:r>
        <w:rPr>
          <w:rFonts w:ascii="Arial" w:eastAsia="Times New Roman" w:hAnsi="Arial" w:cs="Arial"/>
          <w:sz w:val="24"/>
          <w:szCs w:val="24"/>
        </w:rPr>
        <w:t xml:space="preserve">wanie projektu/podjęcia decyzji </w:t>
      </w:r>
      <w:r w:rsidRPr="007A310B">
        <w:rPr>
          <w:rFonts w:ascii="Arial" w:eastAsia="Times New Roman" w:hAnsi="Arial" w:cs="Arial"/>
          <w:sz w:val="24"/>
          <w:szCs w:val="24"/>
        </w:rPr>
        <w:t xml:space="preserve">o dofinansowaniu projektu, IOK będzie wymagać, w terminie </w:t>
      </w:r>
      <w:r w:rsidRPr="007A310B">
        <w:rPr>
          <w:rFonts w:ascii="Arial" w:eastAsia="Times New Roman" w:hAnsi="Arial" w:cs="Arial"/>
          <w:b/>
          <w:sz w:val="24"/>
          <w:szCs w:val="24"/>
        </w:rPr>
        <w:t>7 dni roboczych</w:t>
      </w:r>
      <w:r w:rsidRPr="007A310B">
        <w:rPr>
          <w:rFonts w:ascii="Arial" w:eastAsia="Times New Roman" w:hAnsi="Arial" w:cs="Arial"/>
          <w:sz w:val="24"/>
          <w:szCs w:val="24"/>
        </w:rPr>
        <w:t xml:space="preserve"> (termin biegnie od daty otrzymania przez Projektodawcę informacji o możliwości podpisania umowy o dofinansowanie projektu/podjęcia decyzji o dofinansowaniu projektu), od ubiegającego się o dofinansowanie załączników niezbędnych do podpisania umowy o dofinansowanie projektu/podjęcia decyzji o dofinansowaniu projektu</w:t>
      </w:r>
    </w:p>
    <w:p w14:paraId="0DD365A4" w14:textId="77777777" w:rsidR="00C16E72" w:rsidRPr="00434D34" w:rsidRDefault="00C16E72" w:rsidP="00167C7C">
      <w:pPr>
        <w:spacing w:after="0" w:line="360" w:lineRule="auto"/>
        <w:jc w:val="both"/>
        <w:rPr>
          <w:rFonts w:ascii="Arial" w:hAnsi="Arial" w:cs="Arial"/>
          <w:b/>
          <w:sz w:val="24"/>
          <w:szCs w:val="24"/>
        </w:rPr>
      </w:pPr>
      <w:r w:rsidRPr="00434D34">
        <w:rPr>
          <w:rFonts w:ascii="Arial" w:hAnsi="Arial" w:cs="Arial"/>
          <w:b/>
          <w:sz w:val="24"/>
          <w:szCs w:val="24"/>
        </w:rPr>
        <w:t>Załączniki do umowy o dofinansowanie</w:t>
      </w:r>
      <w:r w:rsidR="00F65C18" w:rsidRPr="00434D34">
        <w:rPr>
          <w:rFonts w:ascii="Arial" w:hAnsi="Arial" w:cs="Arial"/>
          <w:b/>
          <w:sz w:val="24"/>
          <w:szCs w:val="24"/>
        </w:rPr>
        <w:t xml:space="preserve"> projektu/decyzji o dofinansowaniu projektu</w:t>
      </w:r>
    </w:p>
    <w:p w14:paraId="01EEF656"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Oświadczenie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o kwalifikowalności VAT. Oświadczenie powinno być opatrzone kontrasygnatą księgowego lub innej osoby </w:t>
      </w:r>
      <w:r w:rsidRPr="00434D34">
        <w:rPr>
          <w:rFonts w:ascii="Arial" w:eastAsia="Times New Roman" w:hAnsi="Arial" w:cs="Arial"/>
          <w:sz w:val="24"/>
          <w:szCs w:val="24"/>
        </w:rPr>
        <w:lastRenderedPageBreak/>
        <w:t xml:space="preserve">odpowiedzialnej za prowadzenie księgowości bądź poświadczone przez uprawnioną w tym zakresie instytucję (np. biuro rachunkowe). Tożsamy wymóg dotyczy partnerów przy projektach realizowanych w partnerstwie; </w:t>
      </w:r>
    </w:p>
    <w:p w14:paraId="476CE5BB" w14:textId="77777777" w:rsidR="00C16E7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Pełnomocnictwo do reprezentowania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(gdy wniosek jest podpisywany przez osobę/y nie posiadające statutowych uprawnień do reprezentowania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Dostarczone pełnomocnictwo powinno mieć </w:t>
      </w:r>
      <w:r w:rsidRPr="00434D34">
        <w:rPr>
          <w:rFonts w:ascii="Arial" w:eastAsia="Times New Roman" w:hAnsi="Arial" w:cs="Arial"/>
          <w:b/>
          <w:bCs/>
          <w:sz w:val="24"/>
          <w:szCs w:val="24"/>
        </w:rPr>
        <w:t>charakter szczególny</w:t>
      </w:r>
      <w:r w:rsidR="006650EC" w:rsidRPr="00434D34">
        <w:rPr>
          <w:rStyle w:val="Odwoanieprzypisudolnego"/>
          <w:rFonts w:ascii="Arial" w:eastAsia="Times New Roman" w:hAnsi="Arial" w:cs="Arial"/>
          <w:b/>
          <w:bCs/>
          <w:sz w:val="24"/>
          <w:szCs w:val="24"/>
        </w:rPr>
        <w:footnoteReference w:id="27"/>
      </w:r>
      <w:r w:rsidRPr="00434D34">
        <w:rPr>
          <w:rFonts w:ascii="Arial" w:eastAsia="Times New Roman" w:hAnsi="Arial" w:cs="Arial"/>
          <w:b/>
          <w:bCs/>
          <w:sz w:val="24"/>
          <w:szCs w:val="24"/>
        </w:rPr>
        <w:t xml:space="preserve">: </w:t>
      </w:r>
    </w:p>
    <w:p w14:paraId="37B62262" w14:textId="77777777" w:rsidR="00C16E72" w:rsidRPr="00434D34" w:rsidRDefault="00C16E72" w:rsidP="00193431">
      <w:pPr>
        <w:numPr>
          <w:ilvl w:val="0"/>
          <w:numId w:val="52"/>
        </w:numPr>
        <w:spacing w:after="0" w:line="360" w:lineRule="auto"/>
        <w:ind w:left="1418" w:hanging="284"/>
        <w:jc w:val="both"/>
        <w:rPr>
          <w:rFonts w:ascii="Arial" w:eastAsia="Times New Roman" w:hAnsi="Arial" w:cs="Arial"/>
          <w:sz w:val="24"/>
          <w:szCs w:val="24"/>
        </w:rPr>
      </w:pPr>
      <w:r w:rsidRPr="00434D34">
        <w:rPr>
          <w:rFonts w:ascii="Arial" w:eastAsia="Times New Roman" w:hAnsi="Arial" w:cs="Arial"/>
          <w:sz w:val="24"/>
          <w:szCs w:val="24"/>
        </w:rPr>
        <w:t>W treści pełnomocnictwa należy zawrzeć następujące informacje: tytuł i</w:t>
      </w:r>
      <w:r w:rsidR="00FA0B9B" w:rsidRPr="00434D34">
        <w:rPr>
          <w:rFonts w:ascii="Arial" w:eastAsia="Times New Roman" w:hAnsi="Arial" w:cs="Arial"/>
          <w:sz w:val="24"/>
          <w:szCs w:val="24"/>
        </w:rPr>
        <w:t> </w:t>
      </w:r>
      <w:r w:rsidRPr="00434D34">
        <w:rPr>
          <w:rFonts w:ascii="Arial" w:eastAsia="Times New Roman" w:hAnsi="Arial" w:cs="Arial"/>
          <w:sz w:val="24"/>
          <w:szCs w:val="24"/>
        </w:rPr>
        <w:t xml:space="preserve">numer projektu, numer konkursu w ramach którego projekt został złożony, nazwę i numer działania oraz poddziałania; </w:t>
      </w:r>
    </w:p>
    <w:p w14:paraId="6151E636" w14:textId="77777777" w:rsidR="00085752" w:rsidRPr="00434D34" w:rsidRDefault="00C16E72" w:rsidP="00193431">
      <w:pPr>
        <w:numPr>
          <w:ilvl w:val="0"/>
          <w:numId w:val="36"/>
        </w:numPr>
        <w:spacing w:after="0" w:line="360" w:lineRule="auto"/>
        <w:ind w:left="1418" w:hanging="284"/>
        <w:jc w:val="both"/>
        <w:rPr>
          <w:rFonts w:ascii="Arial" w:eastAsia="Times New Roman" w:hAnsi="Arial" w:cs="Arial"/>
          <w:sz w:val="24"/>
          <w:szCs w:val="24"/>
        </w:rPr>
      </w:pPr>
      <w:r w:rsidRPr="00434D34">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434D34">
        <w:rPr>
          <w:rFonts w:ascii="Arial" w:eastAsia="Times New Roman" w:hAnsi="Arial" w:cs="Arial"/>
          <w:sz w:val="24"/>
          <w:szCs w:val="24"/>
        </w:rPr>
        <w:br/>
      </w:r>
      <w:r w:rsidRPr="00434D34">
        <w:rPr>
          <w:rFonts w:ascii="Arial" w:eastAsia="Times New Roman" w:hAnsi="Arial" w:cs="Arial"/>
          <w:sz w:val="24"/>
          <w:szCs w:val="24"/>
        </w:rPr>
        <w:t>w sprawie realizacji projektu pod nazwą ……., w tym do:</w:t>
      </w:r>
    </w:p>
    <w:p w14:paraId="1DF992F1"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podpisania wniosku o dofinansowanie realizacji projektu, </w:t>
      </w:r>
    </w:p>
    <w:p w14:paraId="0A86DB8E"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potwierdzania za zgodność z oryginałem kopii dokumentów związanych z realizacją projektu, </w:t>
      </w:r>
    </w:p>
    <w:p w14:paraId="72A18C4F"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podpisania umowy o dofinansowanie, </w:t>
      </w:r>
    </w:p>
    <w:p w14:paraId="3A90959B"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podpisywania aneksów do umowy o dofinansowanie, </w:t>
      </w:r>
    </w:p>
    <w:p w14:paraId="57C82C28" w14:textId="77777777" w:rsidR="00085752" w:rsidRPr="00434D34"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3552D3FF" w14:textId="77777777" w:rsidR="00C16E72" w:rsidRDefault="00C16E72" w:rsidP="00193431">
      <w:pPr>
        <w:numPr>
          <w:ilvl w:val="0"/>
          <w:numId w:val="53"/>
        </w:numPr>
        <w:spacing w:after="0" w:line="360" w:lineRule="auto"/>
        <w:ind w:left="1701" w:hanging="283"/>
        <w:jc w:val="both"/>
        <w:rPr>
          <w:rFonts w:ascii="Arial" w:eastAsia="Times New Roman" w:hAnsi="Arial" w:cs="Arial"/>
          <w:sz w:val="24"/>
          <w:szCs w:val="24"/>
        </w:rPr>
      </w:pPr>
      <w:r w:rsidRPr="00434D34">
        <w:rPr>
          <w:rFonts w:ascii="Arial" w:eastAsia="Times New Roman" w:hAnsi="Arial" w:cs="Arial"/>
          <w:sz w:val="24"/>
          <w:szCs w:val="24"/>
        </w:rPr>
        <w:t xml:space="preserve">składania oświadczeń woli, w tym wniosków o płatność wraz </w:t>
      </w:r>
      <w:r w:rsidR="00B44BA9" w:rsidRPr="00434D34">
        <w:rPr>
          <w:rFonts w:ascii="Arial" w:eastAsia="Times New Roman" w:hAnsi="Arial" w:cs="Arial"/>
          <w:sz w:val="24"/>
          <w:szCs w:val="24"/>
        </w:rPr>
        <w:br/>
      </w:r>
      <w:r w:rsidRPr="00434D34">
        <w:rPr>
          <w:rFonts w:ascii="Arial" w:eastAsia="Times New Roman" w:hAnsi="Arial" w:cs="Arial"/>
          <w:sz w:val="24"/>
          <w:szCs w:val="24"/>
        </w:rPr>
        <w:t>z załącznikami</w:t>
      </w:r>
      <w:r w:rsidR="00CC3F1F" w:rsidRPr="00434D34">
        <w:rPr>
          <w:rFonts w:ascii="Arial" w:eastAsia="Times New Roman" w:hAnsi="Arial" w:cs="Arial"/>
          <w:sz w:val="24"/>
          <w:szCs w:val="24"/>
        </w:rPr>
        <w:t xml:space="preserve"> (</w:t>
      </w:r>
      <w:r w:rsidR="00CC3F1F" w:rsidRPr="00434D34">
        <w:rPr>
          <w:rFonts w:ascii="Arial" w:hAnsi="Arial" w:cs="Arial"/>
          <w:iCs/>
          <w:sz w:val="24"/>
          <w:szCs w:val="24"/>
        </w:rPr>
        <w:t xml:space="preserve">podpisywania dokumentów związanych z procesem obsługi i rozliczania projektu, w tym podpisywania wniosków </w:t>
      </w:r>
      <w:r w:rsidR="00B44BA9" w:rsidRPr="00434D34">
        <w:rPr>
          <w:rFonts w:ascii="Arial" w:hAnsi="Arial" w:cs="Arial"/>
          <w:iCs/>
          <w:sz w:val="24"/>
          <w:szCs w:val="24"/>
        </w:rPr>
        <w:br/>
      </w:r>
      <w:r w:rsidR="00CC3F1F" w:rsidRPr="00434D34">
        <w:rPr>
          <w:rFonts w:ascii="Arial" w:hAnsi="Arial" w:cs="Arial"/>
          <w:iCs/>
          <w:sz w:val="24"/>
          <w:szCs w:val="24"/>
        </w:rPr>
        <w:t>o płatność)</w:t>
      </w:r>
      <w:r w:rsidRPr="00434D34">
        <w:rPr>
          <w:rFonts w:ascii="Arial" w:eastAsia="Times New Roman" w:hAnsi="Arial" w:cs="Arial"/>
          <w:sz w:val="24"/>
          <w:szCs w:val="24"/>
        </w:rPr>
        <w:t xml:space="preserve">. </w:t>
      </w:r>
      <w:r w:rsidRPr="00434D34">
        <w:rPr>
          <w:rFonts w:ascii="Arial" w:eastAsia="Times New Roman" w:hAnsi="Arial" w:cs="Arial"/>
          <w:sz w:val="24"/>
          <w:szCs w:val="24"/>
          <w:vertAlign w:val="superscript"/>
        </w:rPr>
        <w:footnoteReference w:id="28"/>
      </w:r>
    </w:p>
    <w:tbl>
      <w:tblPr>
        <w:tblpPr w:leftFromText="141" w:rightFromText="141" w:vertAnchor="text" w:horzAnchor="margin" w:tblpY="15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80A90" w:rsidRPr="00434D34" w14:paraId="04850872" w14:textId="77777777" w:rsidTr="00580A90">
        <w:trPr>
          <w:trHeight w:val="1523"/>
        </w:trPr>
        <w:tc>
          <w:tcPr>
            <w:tcW w:w="9464" w:type="dxa"/>
            <w:shd w:val="clear" w:color="auto" w:fill="DBE5F1"/>
            <w:vAlign w:val="center"/>
          </w:tcPr>
          <w:p w14:paraId="459BB2D5" w14:textId="77777777" w:rsidR="00580A90" w:rsidRPr="00434D34" w:rsidRDefault="00580A90" w:rsidP="00580A90">
            <w:pPr>
              <w:autoSpaceDE w:val="0"/>
              <w:autoSpaceDN w:val="0"/>
              <w:adjustRightInd w:val="0"/>
              <w:spacing w:after="0" w:line="360" w:lineRule="auto"/>
              <w:jc w:val="center"/>
              <w:rPr>
                <w:rFonts w:ascii="Arial" w:eastAsia="Times New Roman" w:hAnsi="Arial" w:cs="Arial"/>
                <w:b/>
                <w:bCs/>
                <w:sz w:val="24"/>
                <w:szCs w:val="24"/>
              </w:rPr>
            </w:pPr>
            <w:r w:rsidRPr="00434D34">
              <w:rPr>
                <w:rFonts w:ascii="Arial" w:eastAsia="Times New Roman" w:hAnsi="Arial" w:cs="Arial"/>
                <w:b/>
                <w:bCs/>
                <w:sz w:val="24"/>
                <w:szCs w:val="24"/>
              </w:rPr>
              <w:lastRenderedPageBreak/>
              <w:t>UWAGA!</w:t>
            </w:r>
          </w:p>
          <w:p w14:paraId="01285D04" w14:textId="77777777" w:rsidR="00580A90" w:rsidRPr="00434D34" w:rsidRDefault="00580A90" w:rsidP="00580A90">
            <w:pPr>
              <w:autoSpaceDE w:val="0"/>
              <w:autoSpaceDN w:val="0"/>
              <w:adjustRightInd w:val="0"/>
              <w:spacing w:after="0" w:line="360" w:lineRule="auto"/>
              <w:jc w:val="center"/>
              <w:rPr>
                <w:rFonts w:ascii="Arial" w:eastAsia="Times New Roman" w:hAnsi="Arial" w:cs="Arial"/>
                <w:bCs/>
                <w:sz w:val="24"/>
                <w:szCs w:val="24"/>
              </w:rPr>
            </w:pPr>
            <w:r w:rsidRPr="00434D34">
              <w:rPr>
                <w:rFonts w:ascii="Arial" w:eastAsia="Times New Roman" w:hAnsi="Arial" w:cs="Arial"/>
                <w:bCs/>
                <w:sz w:val="24"/>
                <w:szCs w:val="24"/>
              </w:rPr>
              <w:t>Pełnomocnictwa udziela si</w:t>
            </w:r>
            <w:r w:rsidRPr="00434D34">
              <w:rPr>
                <w:rFonts w:ascii="Arial" w:eastAsia="Times New Roman" w:hAnsi="Arial" w:cs="Arial"/>
                <w:sz w:val="24"/>
                <w:szCs w:val="24"/>
              </w:rPr>
              <w:t xml:space="preserve">ę </w:t>
            </w:r>
            <w:r w:rsidRPr="00434D34">
              <w:rPr>
                <w:rFonts w:ascii="Arial" w:eastAsia="Times New Roman" w:hAnsi="Arial" w:cs="Arial"/>
                <w:bCs/>
                <w:sz w:val="24"/>
                <w:szCs w:val="24"/>
              </w:rPr>
              <w:t>zawsze do podejmowania działa</w:t>
            </w:r>
            <w:r w:rsidRPr="00434D34">
              <w:rPr>
                <w:rFonts w:ascii="Arial" w:eastAsia="Times New Roman" w:hAnsi="Arial" w:cs="Arial"/>
                <w:sz w:val="24"/>
                <w:szCs w:val="24"/>
              </w:rPr>
              <w:t xml:space="preserve">ń </w:t>
            </w:r>
            <w:r w:rsidRPr="00434D34">
              <w:rPr>
                <w:rFonts w:ascii="Arial" w:eastAsia="Times New Roman" w:hAnsi="Arial" w:cs="Arial"/>
                <w:bCs/>
                <w:sz w:val="24"/>
                <w:szCs w:val="24"/>
              </w:rPr>
              <w:t xml:space="preserve">prawnych </w:t>
            </w:r>
            <w:r w:rsidRPr="00434D34">
              <w:rPr>
                <w:rFonts w:ascii="Arial" w:eastAsia="Times New Roman" w:hAnsi="Arial" w:cs="Arial"/>
                <w:bCs/>
                <w:sz w:val="24"/>
                <w:szCs w:val="24"/>
              </w:rPr>
              <w:br/>
              <w:t>w imieniu beneficjenta, a wi</w:t>
            </w:r>
            <w:r w:rsidRPr="00434D34">
              <w:rPr>
                <w:rFonts w:ascii="Arial" w:eastAsia="Times New Roman" w:hAnsi="Arial" w:cs="Arial"/>
                <w:sz w:val="24"/>
                <w:szCs w:val="24"/>
              </w:rPr>
              <w:t>ę</w:t>
            </w:r>
            <w:r w:rsidRPr="00434D34">
              <w:rPr>
                <w:rFonts w:ascii="Arial" w:eastAsia="Times New Roman" w:hAnsi="Arial" w:cs="Arial"/>
                <w:bCs/>
                <w:sz w:val="24"/>
                <w:szCs w:val="24"/>
              </w:rPr>
              <w:t>c w imieniu: gminy/powiatu/województwa, spółki,  fundacji, b</w:t>
            </w:r>
            <w:r w:rsidRPr="00434D34">
              <w:rPr>
                <w:rFonts w:ascii="Arial" w:eastAsia="Times New Roman" w:hAnsi="Arial" w:cs="Arial"/>
                <w:sz w:val="24"/>
                <w:szCs w:val="24"/>
              </w:rPr>
              <w:t>ą</w:t>
            </w:r>
            <w:r w:rsidRPr="00434D34">
              <w:rPr>
                <w:rFonts w:ascii="Arial" w:eastAsia="Times New Roman" w:hAnsi="Arial" w:cs="Arial"/>
                <w:bCs/>
                <w:sz w:val="24"/>
                <w:szCs w:val="24"/>
              </w:rPr>
              <w:t>d</w:t>
            </w:r>
            <w:r w:rsidRPr="00434D34">
              <w:rPr>
                <w:rFonts w:ascii="Arial" w:eastAsia="Times New Roman" w:hAnsi="Arial" w:cs="Arial"/>
                <w:sz w:val="24"/>
                <w:szCs w:val="24"/>
              </w:rPr>
              <w:t xml:space="preserve">ź </w:t>
            </w:r>
            <w:r w:rsidRPr="00434D34">
              <w:rPr>
                <w:rFonts w:ascii="Arial" w:eastAsia="Times New Roman" w:hAnsi="Arial" w:cs="Arial"/>
                <w:bCs/>
                <w:sz w:val="24"/>
                <w:szCs w:val="24"/>
              </w:rPr>
              <w:t>stowarzyszenia. IOK wyjaśnia, że istnieje możliwość modyfikacji pełnomocnictwa przez Wnioskodawcę o ile spełnia ono wymagania określone w punkcie b)</w:t>
            </w:r>
          </w:p>
        </w:tc>
      </w:tr>
    </w:tbl>
    <w:p w14:paraId="7EA1B469" w14:textId="77777777" w:rsidR="00580A90" w:rsidRDefault="00580A90" w:rsidP="00580A90">
      <w:pPr>
        <w:spacing w:after="0" w:line="360" w:lineRule="auto"/>
        <w:jc w:val="both"/>
        <w:rPr>
          <w:rFonts w:ascii="Arial" w:eastAsia="Times New Roman" w:hAnsi="Arial" w:cs="Arial"/>
          <w:sz w:val="24"/>
          <w:szCs w:val="24"/>
        </w:rPr>
      </w:pPr>
    </w:p>
    <w:p w14:paraId="1C9311EC" w14:textId="62C5E14C"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Gdy o dofinansowanie ubiega się beneficjent będący spółką prawa handlowego </w:t>
      </w:r>
      <w:r w:rsidR="00D2108A">
        <w:rPr>
          <w:rFonts w:ascii="Arial" w:eastAsia="Times New Roman" w:hAnsi="Arial" w:cs="Arial"/>
          <w:sz w:val="24"/>
          <w:szCs w:val="24"/>
        </w:rPr>
        <w:t>zgodnie z</w:t>
      </w:r>
      <w:r w:rsidRPr="00434D34">
        <w:rPr>
          <w:rFonts w:ascii="Arial" w:eastAsia="Times New Roman" w:hAnsi="Arial" w:cs="Arial"/>
          <w:sz w:val="24"/>
          <w:szCs w:val="24"/>
        </w:rPr>
        <w:t xml:space="preserve">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434D34">
        <w:rPr>
          <w:rFonts w:ascii="Arial" w:eastAsia="Times New Roman" w:hAnsi="Arial" w:cs="Arial"/>
          <w:sz w:val="24"/>
          <w:szCs w:val="24"/>
          <w:u w:val="single"/>
        </w:rPr>
        <w:t>dotyczy również partnerów przy projektach realizowanych w partnerstwie).</w:t>
      </w:r>
    </w:p>
    <w:p w14:paraId="51234301"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50CE6703"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Harmonogram </w:t>
      </w:r>
      <w:r w:rsidR="00CC3F1F" w:rsidRPr="00434D34">
        <w:rPr>
          <w:rFonts w:ascii="Arial" w:hAnsi="Arial" w:cs="Arial"/>
          <w:sz w:val="24"/>
          <w:szCs w:val="24"/>
        </w:rPr>
        <w:t>składania wniosków o płatność</w:t>
      </w:r>
      <w:r w:rsidRPr="00434D34">
        <w:rPr>
          <w:rFonts w:ascii="Arial" w:eastAsia="Times New Roman" w:hAnsi="Arial" w:cs="Arial"/>
          <w:sz w:val="24"/>
          <w:szCs w:val="24"/>
        </w:rPr>
        <w:t xml:space="preserve"> wygenerowany w</w:t>
      </w:r>
      <w:r w:rsidR="001C44A4" w:rsidRPr="00434D34">
        <w:rPr>
          <w:rFonts w:ascii="Arial" w:eastAsia="Times New Roman" w:hAnsi="Arial" w:cs="Arial"/>
          <w:sz w:val="24"/>
          <w:szCs w:val="24"/>
        </w:rPr>
        <w:t> </w:t>
      </w:r>
      <w:r w:rsidRPr="00434D34">
        <w:rPr>
          <w:rFonts w:ascii="Arial" w:eastAsia="Times New Roman" w:hAnsi="Arial" w:cs="Arial"/>
          <w:sz w:val="24"/>
          <w:szCs w:val="24"/>
        </w:rPr>
        <w:t>LSI, zgodnie z instrukcją znajdującą się na stronie</w:t>
      </w:r>
      <w:r w:rsidR="00085752" w:rsidRPr="00434D34">
        <w:rPr>
          <w:rFonts w:ascii="Arial" w:eastAsia="Times New Roman" w:hAnsi="Arial" w:cs="Arial"/>
          <w:sz w:val="24"/>
          <w:szCs w:val="24"/>
        </w:rPr>
        <w:t xml:space="preserve"> internetowej: </w:t>
      </w:r>
    </w:p>
    <w:p w14:paraId="1952BC47" w14:textId="77777777" w:rsidR="00085752" w:rsidRPr="00434D34" w:rsidRDefault="00E240E8" w:rsidP="00167C7C">
      <w:pPr>
        <w:spacing w:after="0" w:line="360" w:lineRule="auto"/>
        <w:ind w:left="1134"/>
        <w:jc w:val="both"/>
        <w:rPr>
          <w:rFonts w:ascii="Arial" w:eastAsia="Times New Roman" w:hAnsi="Arial" w:cs="Arial"/>
          <w:sz w:val="24"/>
          <w:szCs w:val="24"/>
        </w:rPr>
      </w:pPr>
      <w:hyperlink r:id="rId34" w:history="1">
        <w:r w:rsidR="00C16E72" w:rsidRPr="00434D34">
          <w:rPr>
            <w:rFonts w:ascii="Arial" w:eastAsia="Times New Roman" w:hAnsi="Arial" w:cs="Arial"/>
            <w:sz w:val="24"/>
            <w:szCs w:val="24"/>
            <w:u w:val="single"/>
          </w:rPr>
          <w:t>http://rpo.slaskie.pl/czytaj/harmonogram_skladania_wnioskow_w_lsi_2014_instrukcja_dla_beneficjentow_efs_92117</w:t>
        </w:r>
      </w:hyperlink>
      <w:r w:rsidR="00085752" w:rsidRPr="00434D34">
        <w:rPr>
          <w:rFonts w:ascii="Arial" w:eastAsia="Times New Roman" w:hAnsi="Arial" w:cs="Arial"/>
          <w:sz w:val="24"/>
          <w:szCs w:val="24"/>
        </w:rPr>
        <w:t>,</w:t>
      </w:r>
    </w:p>
    <w:p w14:paraId="160DAFA2"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Zaświadczenie/oświadczenie o wartości pomocy de minimis otrzymanej w</w:t>
      </w:r>
      <w:r w:rsidR="006260F0" w:rsidRPr="00434D34">
        <w:rPr>
          <w:rFonts w:ascii="Arial" w:eastAsia="Times New Roman" w:hAnsi="Arial" w:cs="Arial"/>
          <w:sz w:val="24"/>
          <w:szCs w:val="24"/>
        </w:rPr>
        <w:t> </w:t>
      </w:r>
      <w:r w:rsidRPr="00434D34">
        <w:rPr>
          <w:rFonts w:ascii="Arial" w:eastAsia="Times New Roman" w:hAnsi="Arial" w:cs="Arial"/>
          <w:sz w:val="24"/>
          <w:szCs w:val="24"/>
        </w:rPr>
        <w:t xml:space="preserve">roku, w którym </w:t>
      </w:r>
      <w:r w:rsidR="00A75FBF" w:rsidRPr="00434D34">
        <w:rPr>
          <w:rFonts w:ascii="Arial" w:eastAsia="Times New Roman" w:hAnsi="Arial" w:cs="Arial"/>
          <w:sz w:val="24"/>
          <w:szCs w:val="24"/>
        </w:rPr>
        <w:t>Wnioskodawc</w:t>
      </w:r>
      <w:r w:rsidR="003705B8" w:rsidRPr="00434D34">
        <w:rPr>
          <w:rFonts w:ascii="Arial" w:eastAsia="Times New Roman" w:hAnsi="Arial" w:cs="Arial"/>
          <w:sz w:val="24"/>
          <w:szCs w:val="24"/>
        </w:rPr>
        <w:t xml:space="preserve">a </w:t>
      </w:r>
      <w:r w:rsidRPr="00434D34">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2617AA67" w14:textId="77777777" w:rsidR="0008575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74F0EF02" w14:textId="77777777" w:rsidR="002A1DC5"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Formularz informacji przedstawianych przy ubieganiu się o pomoc de</w:t>
      </w:r>
      <w:r w:rsidR="006260F0" w:rsidRPr="00434D34">
        <w:rPr>
          <w:rFonts w:ascii="Arial" w:eastAsia="Times New Roman" w:hAnsi="Arial" w:cs="Arial"/>
          <w:sz w:val="24"/>
          <w:szCs w:val="24"/>
        </w:rPr>
        <w:t> </w:t>
      </w:r>
      <w:r w:rsidRPr="00434D34">
        <w:rPr>
          <w:rFonts w:ascii="Arial" w:eastAsia="Times New Roman" w:hAnsi="Arial" w:cs="Arial"/>
          <w:sz w:val="24"/>
          <w:szCs w:val="24"/>
        </w:rPr>
        <w:t>minimis (dotyczy projektów, w których występuje pomoc de minimis)</w:t>
      </w:r>
    </w:p>
    <w:p w14:paraId="5A0E0567" w14:textId="3BF946DA" w:rsidR="00AB30FA"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lastRenderedPageBreak/>
        <w:t>Oświadczenie o niekaralności karą zakazu dostępu do środków, o których mowa w art. 5 ust. 3 pkt 1 i 4 ustawy z dnia 27 sierpnia 2009</w:t>
      </w:r>
      <w:r w:rsidR="00A720F8">
        <w:rPr>
          <w:rFonts w:ascii="Arial" w:eastAsia="Times New Roman" w:hAnsi="Arial" w:cs="Arial"/>
          <w:sz w:val="24"/>
          <w:szCs w:val="24"/>
        </w:rPr>
        <w:t xml:space="preserve"> </w:t>
      </w:r>
      <w:r w:rsidRPr="00434D34">
        <w:rPr>
          <w:rFonts w:ascii="Arial" w:eastAsia="Times New Roman" w:hAnsi="Arial" w:cs="Arial"/>
          <w:sz w:val="24"/>
          <w:szCs w:val="24"/>
        </w:rPr>
        <w:t xml:space="preserve">r. o finansach publicznych. Tożsamy wymóg dotyczy partnerów przy projektach realizowanych w partnerstwie krajowym. </w:t>
      </w:r>
    </w:p>
    <w:p w14:paraId="66F22CFD" w14:textId="77777777" w:rsidR="00C16E72" w:rsidRPr="00434D34" w:rsidRDefault="00C16E72"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Oświadczenie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y/partnera dot</w:t>
      </w:r>
      <w:r w:rsidR="00D20EC9" w:rsidRPr="00434D34">
        <w:rPr>
          <w:rFonts w:ascii="Arial" w:eastAsia="Times New Roman" w:hAnsi="Arial" w:cs="Arial"/>
          <w:sz w:val="24"/>
          <w:szCs w:val="24"/>
        </w:rPr>
        <w:t>yczące</w:t>
      </w:r>
      <w:r w:rsidRPr="00434D34">
        <w:rPr>
          <w:rFonts w:ascii="Arial" w:eastAsia="Times New Roman" w:hAnsi="Arial" w:cs="Arial"/>
          <w:sz w:val="24"/>
          <w:szCs w:val="24"/>
        </w:rPr>
        <w:t xml:space="preserve"> potencjału finansowego/administracyjnego i operacyjnego.</w:t>
      </w:r>
    </w:p>
    <w:p w14:paraId="73B4C750" w14:textId="77777777" w:rsidR="006C0446" w:rsidRPr="00434D34" w:rsidRDefault="006C0446" w:rsidP="00193431">
      <w:pPr>
        <w:numPr>
          <w:ilvl w:val="0"/>
          <w:numId w:val="51"/>
        </w:numPr>
        <w:spacing w:after="0" w:line="360" w:lineRule="auto"/>
        <w:ind w:left="1134"/>
        <w:jc w:val="both"/>
        <w:rPr>
          <w:rFonts w:ascii="Arial" w:eastAsia="Times New Roman" w:hAnsi="Arial" w:cs="Arial"/>
          <w:sz w:val="24"/>
          <w:szCs w:val="24"/>
        </w:rPr>
      </w:pPr>
      <w:r w:rsidRPr="00434D34">
        <w:rPr>
          <w:rFonts w:ascii="Arial" w:hAnsi="Arial" w:cs="Arial"/>
          <w:sz w:val="24"/>
          <w:szCs w:val="24"/>
        </w:rPr>
        <w:t>Arkusz oceny podmiotu przetwarzającego dane osobowe w związku z powierzeniem przetwarzania danych osobowych.</w:t>
      </w:r>
    </w:p>
    <w:p w14:paraId="794F4D5B" w14:textId="77777777" w:rsidR="00C16E72" w:rsidRPr="00434D34" w:rsidRDefault="00C16E72" w:rsidP="00167C7C">
      <w:pPr>
        <w:spacing w:after="0" w:line="360" w:lineRule="auto"/>
        <w:jc w:val="both"/>
        <w:rPr>
          <w:rFonts w:ascii="Arial" w:eastAsia="Times New Roman" w:hAnsi="Arial" w:cs="Arial"/>
          <w:sz w:val="24"/>
          <w:szCs w:val="24"/>
        </w:rPr>
      </w:pPr>
    </w:p>
    <w:p w14:paraId="7257A1A7" w14:textId="77777777" w:rsidR="00C16E72"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Niezłożenie żądanych załączników w komplecie w wyznaczonym terminie może oznaczać rezygnację z ubiegania się o dofinansowanie.</w:t>
      </w:r>
    </w:p>
    <w:p w14:paraId="26E17EC7"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33C95C8E" w14:textId="77777777" w:rsidR="00C16E72"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434D34">
        <w:rPr>
          <w:rFonts w:ascii="Arial" w:eastAsia="Times New Roman" w:hAnsi="Arial" w:cs="Arial"/>
          <w:sz w:val="24"/>
          <w:szCs w:val="24"/>
        </w:rPr>
        <w:t>i</w:t>
      </w:r>
      <w:r w:rsidRPr="00434D34">
        <w:rPr>
          <w:rFonts w:ascii="Arial" w:eastAsia="Times New Roman" w:hAnsi="Arial" w:cs="Arial"/>
          <w:sz w:val="24"/>
          <w:szCs w:val="24"/>
        </w:rPr>
        <w:t>.</w:t>
      </w:r>
    </w:p>
    <w:p w14:paraId="4EF07945"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7A69230E" w14:textId="69620FCC" w:rsidR="00C16E72" w:rsidRPr="00434D34" w:rsidRDefault="00C16E72"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 xml:space="preserve">W przypadku decyzji o dofinansowanie projektu wymaganymi załącznikami są dokumenty </w:t>
      </w:r>
      <w:r w:rsidR="00A4567D">
        <w:rPr>
          <w:rFonts w:ascii="Arial" w:eastAsia="Times New Roman" w:hAnsi="Arial" w:cs="Arial"/>
          <w:b/>
          <w:sz w:val="24"/>
          <w:szCs w:val="24"/>
        </w:rPr>
        <w:t>wskazane w punkcie 8 lit. a-c.</w:t>
      </w:r>
    </w:p>
    <w:p w14:paraId="2E72CBDE" w14:textId="77777777" w:rsidR="003705B8" w:rsidRPr="00434D34" w:rsidRDefault="003705B8" w:rsidP="00167C7C">
      <w:pPr>
        <w:spacing w:after="0" w:line="360" w:lineRule="auto"/>
        <w:jc w:val="both"/>
        <w:rPr>
          <w:rFonts w:ascii="Arial" w:hAnsi="Arial" w:cs="Arial"/>
          <w:b/>
          <w:bCs/>
          <w:sz w:val="24"/>
          <w:szCs w:val="24"/>
        </w:rPr>
      </w:pPr>
      <w:r w:rsidRPr="00434D34">
        <w:rPr>
          <w:rFonts w:ascii="Arial" w:hAnsi="Arial" w:cs="Arial"/>
          <w:b/>
          <w:bCs/>
          <w:sz w:val="24"/>
          <w:szCs w:val="24"/>
        </w:rPr>
        <w:t xml:space="preserve">Umowa o dofinansowanie projektu może zostać zawarta, a decyzja </w:t>
      </w:r>
      <w:r w:rsidRPr="00434D34">
        <w:rPr>
          <w:rFonts w:ascii="Arial" w:hAnsi="Arial" w:cs="Arial"/>
          <w:b/>
          <w:bCs/>
          <w:sz w:val="24"/>
          <w:szCs w:val="24"/>
        </w:rPr>
        <w:br/>
        <w:t xml:space="preserve">o dofinansowaniu projektu może zostać podjęta, </w:t>
      </w:r>
      <w:r w:rsidRPr="00434D34">
        <w:rPr>
          <w:rFonts w:ascii="Arial" w:hAnsi="Arial" w:cs="Arial"/>
          <w:sz w:val="24"/>
          <w:szCs w:val="24"/>
        </w:rPr>
        <w:t>jeżeli projekt spełnia wszystkie kryteria wyboru projektów, na podstawie których został wybrany do dofinansowania</w:t>
      </w:r>
      <w:r w:rsidRPr="00434D34">
        <w:rPr>
          <w:rFonts w:ascii="Arial" w:hAnsi="Arial" w:cs="Arial"/>
          <w:b/>
          <w:bCs/>
          <w:sz w:val="24"/>
          <w:szCs w:val="24"/>
        </w:rPr>
        <w:t xml:space="preserve">, oraz zostały dokonane czynności i zostały złożone dokumenty wskazane </w:t>
      </w:r>
      <w:r w:rsidRPr="00434D34">
        <w:rPr>
          <w:rFonts w:ascii="Arial" w:hAnsi="Arial" w:cs="Arial"/>
          <w:b/>
          <w:bCs/>
          <w:sz w:val="24"/>
          <w:szCs w:val="24"/>
        </w:rPr>
        <w:br/>
        <w:t xml:space="preserve">w regulaminie konkursu. </w:t>
      </w:r>
    </w:p>
    <w:p w14:paraId="0503E030" w14:textId="77777777" w:rsidR="003705B8" w:rsidRPr="00434D34" w:rsidRDefault="003705B8" w:rsidP="00167C7C">
      <w:pPr>
        <w:spacing w:after="0" w:line="360" w:lineRule="auto"/>
        <w:contextualSpacing/>
        <w:jc w:val="both"/>
        <w:rPr>
          <w:rFonts w:ascii="Arial" w:eastAsia="Times New Roman" w:hAnsi="Arial" w:cs="Arial"/>
          <w:b/>
          <w:sz w:val="24"/>
          <w:szCs w:val="24"/>
        </w:rPr>
      </w:pPr>
      <w:r w:rsidRPr="00434D34">
        <w:rPr>
          <w:rFonts w:ascii="Arial" w:hAnsi="Arial" w:cs="Arial"/>
          <w:bCs/>
          <w:sz w:val="24"/>
          <w:szCs w:val="24"/>
        </w:rPr>
        <w:t xml:space="preserve">Na etapie podpisywania umowy o dofinansowania projektu IOK będzie wymagała od </w:t>
      </w:r>
      <w:r w:rsidR="00A75FBF" w:rsidRPr="00434D34">
        <w:rPr>
          <w:rFonts w:ascii="Arial" w:hAnsi="Arial" w:cs="Arial"/>
          <w:bCs/>
          <w:sz w:val="24"/>
          <w:szCs w:val="24"/>
        </w:rPr>
        <w:t>Wnioskodawc</w:t>
      </w:r>
      <w:r w:rsidRPr="00434D34">
        <w:rPr>
          <w:rFonts w:ascii="Arial" w:hAnsi="Arial" w:cs="Arial"/>
          <w:bCs/>
          <w:sz w:val="24"/>
          <w:szCs w:val="24"/>
        </w:rPr>
        <w:t xml:space="preserve">y uzupełnienia niezbędnej dokumentacji. Informacja o konieczności uzupełnienia dokumentacji zostanie przekazana </w:t>
      </w:r>
      <w:r w:rsidR="00A75FBF" w:rsidRPr="00434D34">
        <w:rPr>
          <w:rFonts w:ascii="Arial" w:hAnsi="Arial" w:cs="Arial"/>
          <w:bCs/>
          <w:sz w:val="24"/>
          <w:szCs w:val="24"/>
        </w:rPr>
        <w:t>Wnioskodawc</w:t>
      </w:r>
      <w:r w:rsidRPr="00434D34">
        <w:rPr>
          <w:rFonts w:ascii="Arial" w:hAnsi="Arial" w:cs="Arial"/>
          <w:bCs/>
          <w:sz w:val="24"/>
          <w:szCs w:val="24"/>
        </w:rPr>
        <w:t xml:space="preserve">y za pomocą środków komunikacji elektronicznej, skrzynka podawcza SEKAP dostępna jest pod adresem internetowym: </w:t>
      </w:r>
      <w:hyperlink r:id="rId35" w:history="1">
        <w:r w:rsidRPr="00434D34">
          <w:rPr>
            <w:rStyle w:val="Hipercze"/>
            <w:rFonts w:ascii="Arial" w:hAnsi="Arial" w:cs="Arial"/>
            <w:bCs/>
            <w:color w:val="auto"/>
            <w:sz w:val="24"/>
            <w:szCs w:val="24"/>
          </w:rPr>
          <w:t>https://www.sekap.pl/katalogstartk.seam?id=56000</w:t>
        </w:r>
      </w:hyperlink>
      <w:r w:rsidRPr="00434D34">
        <w:rPr>
          <w:rFonts w:ascii="Arial" w:hAnsi="Arial" w:cs="Arial"/>
          <w:bCs/>
          <w:sz w:val="24"/>
          <w:szCs w:val="24"/>
        </w:rPr>
        <w:t xml:space="preserve"> lub skrzynka podawcza ePUAP/UMWSL/skrytka.</w:t>
      </w:r>
    </w:p>
    <w:p w14:paraId="00BC516E" w14:textId="77777777" w:rsidR="00C16E72" w:rsidRPr="00434D34" w:rsidRDefault="00C16E72" w:rsidP="00167C7C">
      <w:pPr>
        <w:spacing w:after="0" w:line="360" w:lineRule="auto"/>
        <w:contextualSpacing/>
        <w:jc w:val="both"/>
        <w:rPr>
          <w:rFonts w:ascii="Arial" w:eastAsia="Times New Roman" w:hAnsi="Arial" w:cs="Arial"/>
          <w:sz w:val="24"/>
          <w:szCs w:val="24"/>
        </w:rPr>
      </w:pPr>
    </w:p>
    <w:p w14:paraId="538CA115" w14:textId="77777777" w:rsidR="00AB30FA" w:rsidRDefault="00C16E72" w:rsidP="00193431">
      <w:pPr>
        <w:pStyle w:val="Nagwek2"/>
        <w:numPr>
          <w:ilvl w:val="1"/>
          <w:numId w:val="18"/>
        </w:numPr>
        <w:spacing w:before="0" w:line="360" w:lineRule="auto"/>
        <w:rPr>
          <w:rFonts w:cs="Arial"/>
          <w:szCs w:val="24"/>
        </w:rPr>
      </w:pPr>
      <w:bookmarkStart w:id="91" w:name="_Toc489856006"/>
      <w:bookmarkStart w:id="92" w:name="_Toc17802235"/>
      <w:r w:rsidRPr="00434D34">
        <w:rPr>
          <w:rFonts w:cs="Arial"/>
          <w:szCs w:val="24"/>
        </w:rPr>
        <w:t>Warunki zawarcia umowy</w:t>
      </w:r>
      <w:r w:rsidR="00CC3F1F" w:rsidRPr="00434D34">
        <w:rPr>
          <w:rFonts w:cs="Arial"/>
          <w:szCs w:val="24"/>
        </w:rPr>
        <w:t xml:space="preserve"> o dofinansowanie</w:t>
      </w:r>
      <w:bookmarkEnd w:id="91"/>
      <w:r w:rsidR="00BB41A8" w:rsidRPr="00434D34">
        <w:rPr>
          <w:rFonts w:cs="Arial"/>
          <w:szCs w:val="24"/>
        </w:rPr>
        <w:t>/</w:t>
      </w:r>
      <w:r w:rsidR="007068A7" w:rsidRPr="00434D34">
        <w:rPr>
          <w:rFonts w:cs="Arial"/>
          <w:szCs w:val="24"/>
        </w:rPr>
        <w:t>podjęcia decyzji</w:t>
      </w:r>
      <w:r w:rsidR="000037D6" w:rsidRPr="00434D34">
        <w:rPr>
          <w:rFonts w:cs="Arial"/>
          <w:szCs w:val="24"/>
        </w:rPr>
        <w:t xml:space="preserve">  </w:t>
      </w:r>
      <w:r w:rsidR="00BB41A8" w:rsidRPr="00434D34">
        <w:rPr>
          <w:rFonts w:cs="Arial"/>
          <w:szCs w:val="24"/>
        </w:rPr>
        <w:t>o </w:t>
      </w:r>
      <w:r w:rsidRPr="00434D34">
        <w:rPr>
          <w:rFonts w:cs="Arial"/>
          <w:szCs w:val="24"/>
        </w:rPr>
        <w:t>dofinansowaniu projektu</w:t>
      </w:r>
      <w:bookmarkEnd w:id="92"/>
    </w:p>
    <w:p w14:paraId="550C7E57" w14:textId="77777777" w:rsidR="00580A90" w:rsidRPr="00580A90" w:rsidRDefault="00580A90" w:rsidP="00580A90"/>
    <w:p w14:paraId="5B57C17F" w14:textId="77777777" w:rsidR="00C7160C" w:rsidRPr="00434D34" w:rsidRDefault="00C7160C"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Podstawę dofinansowania projektu stanowi umowa o dofinansowanie projektu albo decyzja o dofinansowaniu projektu</w:t>
      </w:r>
    </w:p>
    <w:p w14:paraId="50A70292" w14:textId="6D97FB1C" w:rsidR="006650EC" w:rsidRPr="00434D34" w:rsidRDefault="006650EC"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Przetwarzanie danych osobowych będzie odbywało się na zasadach określonych w odrębnej umowie powierzenia przetwarzania danych osobowych, która będzie podpisana równolegle z dokumentem, o którym mowa w pkt. 8.1.1</w:t>
      </w:r>
      <w:r w:rsidR="007D5714">
        <w:rPr>
          <w:rFonts w:ascii="Arial" w:eastAsia="Times New Roman" w:hAnsi="Arial" w:cs="Arial"/>
          <w:sz w:val="24"/>
          <w:szCs w:val="24"/>
          <w:lang w:eastAsia="ar-SA"/>
        </w:rPr>
        <w:t>.</w:t>
      </w:r>
      <w:r w:rsidR="00D2108A">
        <w:rPr>
          <w:rStyle w:val="Odwoanieprzypisudolnego"/>
          <w:rFonts w:ascii="Arial" w:eastAsia="Times New Roman" w:hAnsi="Arial" w:cs="Arial"/>
          <w:sz w:val="24"/>
          <w:szCs w:val="24"/>
          <w:lang w:eastAsia="ar-SA"/>
        </w:rPr>
        <w:footnoteReference w:id="29"/>
      </w:r>
      <w:r w:rsidR="007D5714">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321A8849" w14:textId="6CD793A5" w:rsidR="005F288D" w:rsidRPr="00434D34" w:rsidRDefault="00C16E72"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Instytucja Zarządzająca niezwłocznie po otrzymaniu kompletu wymaganych załączników przesyła do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y elektroniczną wersję umowy o dofinansowanie</w:t>
      </w:r>
      <w:r w:rsidR="007D5714">
        <w:rPr>
          <w:rFonts w:ascii="Arial" w:eastAsia="Times New Roman" w:hAnsi="Arial" w:cs="Arial"/>
          <w:sz w:val="24"/>
          <w:szCs w:val="24"/>
          <w:lang w:eastAsia="ar-SA"/>
        </w:rPr>
        <w:t>, umowy o powierzeniu przetwarzania danych osobowych</w:t>
      </w:r>
      <w:r w:rsidRPr="00434D34">
        <w:rPr>
          <w:rFonts w:ascii="Arial" w:eastAsia="Times New Roman" w:hAnsi="Arial" w:cs="Arial"/>
          <w:sz w:val="24"/>
          <w:szCs w:val="24"/>
          <w:lang w:eastAsia="ar-SA"/>
        </w:rPr>
        <w:t xml:space="preserve"> wraz z informacją o procedurze podpisywania umowy/wydaje dec</w:t>
      </w:r>
      <w:r w:rsidR="005F288D" w:rsidRPr="00434D34">
        <w:rPr>
          <w:rFonts w:ascii="Arial" w:eastAsia="Times New Roman" w:hAnsi="Arial" w:cs="Arial"/>
          <w:sz w:val="24"/>
          <w:szCs w:val="24"/>
          <w:lang w:eastAsia="ar-SA"/>
        </w:rPr>
        <w:t>yzję o dofinansowaniu projektu.</w:t>
      </w:r>
    </w:p>
    <w:p w14:paraId="3EEB2BEA" w14:textId="77777777" w:rsidR="00C16E72" w:rsidRPr="00434D34" w:rsidRDefault="005F288D" w:rsidP="00193431">
      <w:pPr>
        <w:numPr>
          <w:ilvl w:val="2"/>
          <w:numId w:val="18"/>
        </w:numPr>
        <w:suppressAutoHyphens/>
        <w:spacing w:after="0" w:line="360" w:lineRule="auto"/>
        <w:jc w:val="both"/>
        <w:rPr>
          <w:rFonts w:ascii="Arial" w:eastAsia="Times New Roman" w:hAnsi="Arial" w:cs="Arial"/>
          <w:sz w:val="24"/>
          <w:szCs w:val="24"/>
          <w:u w:val="single"/>
          <w:lang w:eastAsia="ar-SA"/>
        </w:rPr>
      </w:pPr>
      <w:r w:rsidRPr="00434D34">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5F009037" w14:textId="3318F353" w:rsidR="00C16E72" w:rsidRDefault="00C16E72" w:rsidP="00193431">
      <w:pPr>
        <w:numPr>
          <w:ilvl w:val="2"/>
          <w:numId w:val="18"/>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IZ</w:t>
      </w:r>
      <w:r w:rsidR="00A720F8">
        <w:rPr>
          <w:rFonts w:ascii="Arial" w:eastAsia="Times New Roman" w:hAnsi="Arial" w:cs="Arial"/>
          <w:sz w:val="24"/>
          <w:szCs w:val="24"/>
          <w:lang w:eastAsia="ar-SA"/>
        </w:rPr>
        <w:t xml:space="preserve"> RPO WSL</w:t>
      </w:r>
      <w:r w:rsidRPr="00434D34">
        <w:rPr>
          <w:rFonts w:ascii="Arial" w:eastAsia="Times New Roman" w:hAnsi="Arial" w:cs="Arial"/>
          <w:sz w:val="24"/>
          <w:szCs w:val="24"/>
          <w:lang w:eastAsia="ar-SA"/>
        </w:rPr>
        <w:t xml:space="preserve"> w uzasadnionych przypadkach zastrzega sobie możliwość odstąpienia od podpisania umowy z potencjalnym </w:t>
      </w:r>
      <w:r w:rsidR="00A75FBF" w:rsidRPr="00434D34">
        <w:rPr>
          <w:rFonts w:ascii="Arial" w:eastAsia="Times New Roman" w:hAnsi="Arial" w:cs="Arial"/>
          <w:sz w:val="24"/>
          <w:szCs w:val="24"/>
          <w:lang w:eastAsia="ar-SA"/>
        </w:rPr>
        <w:t>Wnioskodawc</w:t>
      </w:r>
      <w:r w:rsidRPr="00434D34">
        <w:rPr>
          <w:rFonts w:ascii="Arial" w:eastAsia="Times New Roman" w:hAnsi="Arial" w:cs="Arial"/>
          <w:sz w:val="24"/>
          <w:szCs w:val="24"/>
          <w:lang w:eastAsia="ar-SA"/>
        </w:rPr>
        <w:t>ą, na każdym etapie procedury podpisywania umowy</w:t>
      </w:r>
      <w:r w:rsidR="00C7160C" w:rsidRPr="00434D34">
        <w:rPr>
          <w:rFonts w:ascii="Arial" w:eastAsia="Times New Roman" w:hAnsi="Arial" w:cs="Arial"/>
          <w:sz w:val="24"/>
          <w:szCs w:val="24"/>
          <w:lang w:eastAsia="ar-SA"/>
        </w:rPr>
        <w:t>/wydawania decyzji o dofinansowaniu projektu</w:t>
      </w:r>
      <w:r w:rsidRPr="00434D34">
        <w:rPr>
          <w:rFonts w:ascii="Arial" w:eastAsia="Times New Roman" w:hAnsi="Arial" w:cs="Arial"/>
          <w:sz w:val="24"/>
          <w:szCs w:val="24"/>
          <w:lang w:eastAsia="ar-SA"/>
        </w:rPr>
        <w:t>.</w:t>
      </w:r>
    </w:p>
    <w:p w14:paraId="33A97083" w14:textId="77777777" w:rsidR="00580A90" w:rsidRPr="00434D34" w:rsidRDefault="00580A90" w:rsidP="00580A90">
      <w:pPr>
        <w:suppressAutoHyphens/>
        <w:spacing w:after="0" w:line="360" w:lineRule="auto"/>
        <w:ind w:left="720"/>
        <w:jc w:val="both"/>
        <w:rPr>
          <w:rFonts w:ascii="Arial" w:eastAsia="Times New Roman" w:hAnsi="Arial" w:cs="Arial"/>
          <w:sz w:val="24"/>
          <w:szCs w:val="24"/>
          <w:lang w:eastAsia="ar-SA"/>
        </w:rPr>
      </w:pPr>
    </w:p>
    <w:p w14:paraId="064E25F7" w14:textId="77777777" w:rsidR="00C16E72" w:rsidRDefault="00C16E72" w:rsidP="00193431">
      <w:pPr>
        <w:pStyle w:val="Nagwek2"/>
        <w:numPr>
          <w:ilvl w:val="1"/>
          <w:numId w:val="19"/>
        </w:numPr>
        <w:spacing w:before="0"/>
      </w:pPr>
      <w:bookmarkStart w:id="93" w:name="_Toc489856007"/>
      <w:bookmarkStart w:id="94" w:name="_Toc17802236"/>
      <w:r w:rsidRPr="00286372">
        <w:t>Zabezpieczenie</w:t>
      </w:r>
      <w:r w:rsidRPr="00434D34">
        <w:t xml:space="preserve"> prawidłowej realizacji umowy o dofinansowanie</w:t>
      </w:r>
      <w:r w:rsidRPr="00434D34">
        <w:rPr>
          <w:vertAlign w:val="superscript"/>
        </w:rPr>
        <w:footnoteReference w:id="30"/>
      </w:r>
      <w:bookmarkEnd w:id="93"/>
      <w:bookmarkEnd w:id="94"/>
    </w:p>
    <w:p w14:paraId="7F131612" w14:textId="77777777" w:rsidR="00580A90" w:rsidRPr="00580A90" w:rsidRDefault="00580A90" w:rsidP="00580A90">
      <w:pPr>
        <w:pStyle w:val="Akapitzlist"/>
        <w:ind w:left="480"/>
      </w:pPr>
    </w:p>
    <w:p w14:paraId="1A42AA3A" w14:textId="5F3B8A2C"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blanco wraz z deklaracją wekslową. IOK dopuszcza dwa sposoby postępowania:</w:t>
      </w:r>
    </w:p>
    <w:p w14:paraId="0A8925F3" w14:textId="77777777" w:rsidR="00C16E72" w:rsidRPr="00434D34" w:rsidRDefault="00C16E72" w:rsidP="00193431">
      <w:pPr>
        <w:numPr>
          <w:ilvl w:val="0"/>
          <w:numId w:val="54"/>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IOK,</w:t>
      </w:r>
    </w:p>
    <w:p w14:paraId="4A819B91" w14:textId="77777777" w:rsidR="00C16E72" w:rsidRPr="00434D34" w:rsidRDefault="00C16E72" w:rsidP="00167C7C">
      <w:pPr>
        <w:suppressAutoHyphens/>
        <w:spacing w:after="0" w:line="360" w:lineRule="auto"/>
        <w:ind w:firstLine="708"/>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 xml:space="preserve">lub </w:t>
      </w:r>
    </w:p>
    <w:p w14:paraId="6939DDAB" w14:textId="77777777" w:rsidR="00C16E72" w:rsidRPr="00434D34" w:rsidRDefault="00C16E72" w:rsidP="00193431">
      <w:pPr>
        <w:numPr>
          <w:ilvl w:val="0"/>
          <w:numId w:val="54"/>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BF9DAB6" w14:textId="77777777"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6B48600A" w14:textId="0A309DB8" w:rsidR="00C16E72" w:rsidRPr="00434D34" w:rsidRDefault="00C16E72" w:rsidP="00193431">
      <w:pPr>
        <w:numPr>
          <w:ilvl w:val="2"/>
          <w:numId w:val="19"/>
        </w:numPr>
        <w:suppressAutoHyphens/>
        <w:spacing w:after="0" w:line="360" w:lineRule="auto"/>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lastRenderedPageBreak/>
        <w:t>W przypadku gdy wartość dofinansowania projektu udzielonego w formie zaliczki lub wartość dofinansowania projektu po zsumowaniu z innymi wartościami dofinansowania projektów, które są realizowane równolegle w czasie</w:t>
      </w:r>
      <w:r w:rsidRPr="00434D34">
        <w:rPr>
          <w:rFonts w:ascii="Arial" w:eastAsia="Times New Roman" w:hAnsi="Arial" w:cs="Arial"/>
          <w:sz w:val="24"/>
          <w:szCs w:val="24"/>
          <w:vertAlign w:val="superscript"/>
          <w:lang w:eastAsia="ar-SA"/>
        </w:rPr>
        <w:footnoteReference w:id="31"/>
      </w:r>
      <w:r w:rsidRPr="00434D34">
        <w:rPr>
          <w:rFonts w:ascii="Arial" w:eastAsia="Times New Roman" w:hAnsi="Arial" w:cs="Arial"/>
          <w:sz w:val="24"/>
          <w:szCs w:val="24"/>
          <w:lang w:eastAsia="ar-SA"/>
        </w:rPr>
        <w:t xml:space="preserve"> przez Beneficjenta na podstawie umów zawartych z IZ RPO WSL przekracza limit 10 mln PLN, wówczas zabezpieczenie ustanawiane jest w jednej lub kilku z następujących form:</w:t>
      </w:r>
    </w:p>
    <w:p w14:paraId="52995D70"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poręczenie bankowe lub poręczenie spółdzielczej kasy oszczędnościowo-kredytowej,</w:t>
      </w:r>
      <w:r w:rsidR="001D2226" w:rsidRPr="00434D34">
        <w:rPr>
          <w:rFonts w:ascii="Arial" w:eastAsia="Times New Roman" w:hAnsi="Arial" w:cs="Arial"/>
          <w:sz w:val="24"/>
          <w:szCs w:val="24"/>
          <w:lang w:eastAsia="ar-SA"/>
        </w:rPr>
        <w:t xml:space="preserve"> </w:t>
      </w:r>
      <w:r w:rsidRPr="00434D34">
        <w:rPr>
          <w:rFonts w:ascii="Arial" w:eastAsia="Times New Roman" w:hAnsi="Arial" w:cs="Arial"/>
          <w:sz w:val="24"/>
          <w:szCs w:val="24"/>
          <w:lang w:eastAsia="ar-SA"/>
        </w:rPr>
        <w:t>z tym, że zobowiązanie kasy jest zawsze zobowiązaniem pieniężnym;</w:t>
      </w:r>
    </w:p>
    <w:p w14:paraId="60A26AA0"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gwarancja bankowa;</w:t>
      </w:r>
    </w:p>
    <w:p w14:paraId="51E16D44"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gwarancja ubezpieczeniowa;</w:t>
      </w:r>
    </w:p>
    <w:p w14:paraId="5029AE2E"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weksel z poręczeniem wekslowym banku lub spółdzielczej kasy oszczędnościowo-kredytowej;</w:t>
      </w:r>
    </w:p>
    <w:p w14:paraId="6A0C0ACD"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zastaw na papierach wartościowych emitowanych przez Skarb Państwa lub jednostkę samorządu terytorialnego;</w:t>
      </w:r>
    </w:p>
    <w:p w14:paraId="6B07507B" w14:textId="77777777" w:rsidR="00AB30FA"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hipoteka;</w:t>
      </w:r>
    </w:p>
    <w:p w14:paraId="12A7821C" w14:textId="77777777" w:rsidR="00C16E72" w:rsidRPr="00434D34" w:rsidRDefault="00C16E72" w:rsidP="00193431">
      <w:pPr>
        <w:numPr>
          <w:ilvl w:val="0"/>
          <w:numId w:val="38"/>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poręczenie według prawa cywilnego.</w:t>
      </w:r>
    </w:p>
    <w:p w14:paraId="3F3736BA"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443B4D25" w14:textId="77777777" w:rsidR="00AB30FA"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zatwierdzeniu końcowego wniosku o płatność;</w:t>
      </w:r>
    </w:p>
    <w:p w14:paraId="320B5A89" w14:textId="77777777" w:rsidR="00AB30FA"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zwrocie środków niewykorzystanych przez Beneficjenta – jeśli dotyczy;</w:t>
      </w:r>
    </w:p>
    <w:p w14:paraId="789D084B" w14:textId="77777777" w:rsidR="00C16E72" w:rsidRPr="00434D34" w:rsidRDefault="00C16E72" w:rsidP="00FC2EF6">
      <w:pPr>
        <w:numPr>
          <w:ilvl w:val="0"/>
          <w:numId w:val="116"/>
        </w:numPr>
        <w:suppressAutoHyphens/>
        <w:spacing w:after="0" w:line="360" w:lineRule="auto"/>
        <w:ind w:left="1134"/>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3B540CDF"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sz w:val="24"/>
          <w:szCs w:val="24"/>
          <w:lang w:eastAsia="ar-SA"/>
        </w:rPr>
      </w:pPr>
      <w:r w:rsidRPr="00434D34">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227EA8F2"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lang w:eastAsia="ar-SA"/>
        </w:rPr>
        <w:lastRenderedPageBreak/>
        <w:t>Zabezpieczenie prawidłowej realizacji umowy w przypadku projektów o</w:t>
      </w:r>
      <w:r w:rsidR="001C44A4" w:rsidRPr="00434D34">
        <w:rPr>
          <w:rFonts w:ascii="Arial" w:eastAsia="Times New Roman" w:hAnsi="Arial" w:cs="Arial"/>
          <w:sz w:val="24"/>
          <w:szCs w:val="24"/>
          <w:lang w:eastAsia="ar-SA"/>
        </w:rPr>
        <w:t> </w:t>
      </w:r>
      <w:r w:rsidRPr="00434D34">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70240EE6" w14:textId="77777777"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Zachowanie trwałości projektu obowiązuje w odniesieniu do współfinansowanej w ramach projektu infrastruktury lub inwestycji produkcyjnych.</w:t>
      </w:r>
    </w:p>
    <w:p w14:paraId="325C763B" w14:textId="78D6FE1B"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sidRPr="00434D34">
        <w:rPr>
          <w:rFonts w:ascii="Arial" w:eastAsia="Times New Roman" w:hAnsi="Arial" w:cs="Arial"/>
          <w:sz w:val="24"/>
          <w:szCs w:val="24"/>
        </w:rPr>
        <w:t xml:space="preserve">1 lit. w </w:t>
      </w:r>
      <w:r w:rsidRPr="00434D34">
        <w:rPr>
          <w:rFonts w:ascii="Arial" w:eastAsia="Times New Roman" w:hAnsi="Arial" w:cs="Arial"/>
          <w:sz w:val="24"/>
          <w:szCs w:val="24"/>
        </w:rPr>
        <w:t xml:space="preserve"> rozdziału 3 Wytycznych w zakresie kwalifikowalności wydatków</w:t>
      </w:r>
      <w:r w:rsidR="00A720F8">
        <w:rPr>
          <w:rFonts w:ascii="Arial" w:eastAsia="Times New Roman" w:hAnsi="Arial" w:cs="Arial"/>
          <w:sz w:val="24"/>
          <w:szCs w:val="24"/>
        </w:rPr>
        <w:t>.</w:t>
      </w:r>
    </w:p>
    <w:p w14:paraId="203085D5" w14:textId="1445EFAC" w:rsidR="00C16E72" w:rsidRPr="00434D34"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a w przypadku, gdy przepisy regulujące udzielanie pomocy publicznej wprowadzają bardziej restrykcyjne wymogi w tym zakresie, wówczas stosuje się okres ustalony zgodnie z tymi przepisami. </w:t>
      </w:r>
    </w:p>
    <w:p w14:paraId="008B1267" w14:textId="56A79056" w:rsidR="00C16E72" w:rsidRPr="00580A90" w:rsidRDefault="00C16E72" w:rsidP="00193431">
      <w:pPr>
        <w:numPr>
          <w:ilvl w:val="2"/>
          <w:numId w:val="19"/>
        </w:numPr>
        <w:suppressAutoHyphens/>
        <w:spacing w:after="0" w:line="360" w:lineRule="auto"/>
        <w:ind w:left="709" w:hanging="709"/>
        <w:jc w:val="both"/>
        <w:rPr>
          <w:rFonts w:ascii="Arial" w:eastAsia="Times New Roman" w:hAnsi="Arial" w:cs="Arial"/>
          <w:i/>
          <w:sz w:val="24"/>
          <w:szCs w:val="24"/>
          <w:lang w:eastAsia="ar-SA"/>
        </w:rPr>
      </w:pPr>
      <w:r w:rsidRPr="00434D34">
        <w:rPr>
          <w:rFonts w:ascii="Arial" w:eastAsia="Times New Roman" w:hAnsi="Arial" w:cs="Arial"/>
          <w:sz w:val="24"/>
          <w:szCs w:val="24"/>
        </w:rPr>
        <w:t>W przypadku projektów współfinansowanych ze środków funduszy strukturalnych i F</w:t>
      </w:r>
      <w:r w:rsidR="00A720F8">
        <w:rPr>
          <w:rFonts w:ascii="Arial" w:eastAsia="Times New Roman" w:hAnsi="Arial" w:cs="Arial"/>
          <w:sz w:val="24"/>
          <w:szCs w:val="24"/>
        </w:rPr>
        <w:t xml:space="preserve">unduszu </w:t>
      </w:r>
      <w:r w:rsidRPr="00434D34">
        <w:rPr>
          <w:rFonts w:ascii="Arial" w:eastAsia="Times New Roman" w:hAnsi="Arial" w:cs="Arial"/>
          <w:sz w:val="24"/>
          <w:szCs w:val="24"/>
        </w:rPr>
        <w:t>S</w:t>
      </w:r>
      <w:r w:rsidR="00A720F8">
        <w:rPr>
          <w:rFonts w:ascii="Arial" w:eastAsia="Times New Roman" w:hAnsi="Arial" w:cs="Arial"/>
          <w:sz w:val="24"/>
          <w:szCs w:val="24"/>
        </w:rPr>
        <w:t>pójności</w:t>
      </w:r>
      <w:r w:rsidRPr="00434D34">
        <w:rPr>
          <w:rFonts w:ascii="Arial" w:eastAsia="Times New Roman" w:hAnsi="Arial" w:cs="Arial"/>
          <w:sz w:val="24"/>
          <w:szCs w:val="24"/>
        </w:rPr>
        <w:t>, niedotyczących inwestycji w infrastrukturę lub inwestycji produkcyjnych, zachowanie trwałości projektu oznacza utrzymanie inwestycji lub miejsc pracy zgodnie z obowiązującymi zasadami pomocy publicznej.</w:t>
      </w:r>
    </w:p>
    <w:p w14:paraId="724D9A9C" w14:textId="77777777" w:rsidR="00580A90" w:rsidRPr="00434D34" w:rsidRDefault="00580A90" w:rsidP="00580A90">
      <w:pPr>
        <w:suppressAutoHyphens/>
        <w:spacing w:after="0" w:line="360" w:lineRule="auto"/>
        <w:ind w:left="709"/>
        <w:jc w:val="both"/>
        <w:rPr>
          <w:rFonts w:ascii="Arial" w:eastAsia="Times New Roman" w:hAnsi="Arial" w:cs="Arial"/>
          <w:i/>
          <w:sz w:val="24"/>
          <w:szCs w:val="24"/>
          <w:lang w:eastAsia="ar-SA"/>
        </w:rPr>
      </w:pPr>
    </w:p>
    <w:p w14:paraId="26313E6C" w14:textId="651ED2D5" w:rsidR="00AB30FA" w:rsidRDefault="00C16E72" w:rsidP="00902E5D">
      <w:pPr>
        <w:pStyle w:val="Nagwek1"/>
        <w:numPr>
          <w:ilvl w:val="0"/>
          <w:numId w:val="60"/>
        </w:numPr>
      </w:pPr>
      <w:bookmarkStart w:id="95" w:name="_Toc489856008"/>
      <w:bookmarkStart w:id="96" w:name="_Toc17802237"/>
      <w:r w:rsidRPr="00434D34">
        <w:t>Dodatkowe informacje</w:t>
      </w:r>
      <w:bookmarkEnd w:id="95"/>
      <w:bookmarkEnd w:id="96"/>
    </w:p>
    <w:p w14:paraId="4A347BE4" w14:textId="77777777" w:rsidR="00580A90" w:rsidRPr="00580A90" w:rsidRDefault="00580A90" w:rsidP="00580A90">
      <w:pPr>
        <w:rPr>
          <w:lang w:eastAsia="pl-PL"/>
        </w:rPr>
      </w:pPr>
    </w:p>
    <w:p w14:paraId="5A81BEAE"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b/>
          <w:sz w:val="24"/>
          <w:szCs w:val="24"/>
        </w:rPr>
        <w:t>Udostępnianie informacji publicznej</w:t>
      </w:r>
    </w:p>
    <w:p w14:paraId="48C1F266" w14:textId="77777777" w:rsidR="005947EB"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Na podstawie art.</w:t>
      </w:r>
      <w:r w:rsidR="00580A90">
        <w:rPr>
          <w:rFonts w:ascii="Arial" w:eastAsia="Times New Roman" w:hAnsi="Arial" w:cs="Arial"/>
          <w:sz w:val="24"/>
          <w:szCs w:val="24"/>
        </w:rPr>
        <w:t xml:space="preserve"> 37 ust. 6 ustawy wdrożeniowej: </w:t>
      </w:r>
    </w:p>
    <w:p w14:paraId="3E7D05C8" w14:textId="424557E1" w:rsidR="00DB7E07" w:rsidRPr="005947EB" w:rsidRDefault="005947EB" w:rsidP="005947EB">
      <w:pPr>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a) </w:t>
      </w:r>
      <w:r w:rsidR="00DB7E07" w:rsidRPr="005947EB">
        <w:rPr>
          <w:rFonts w:ascii="Arial" w:eastAsia="Times New Roman" w:hAnsi="Arial" w:cs="Arial"/>
          <w:sz w:val="24"/>
          <w:szCs w:val="24"/>
        </w:rPr>
        <w:t xml:space="preserve">dokumenty i informacje przedstawiane przez </w:t>
      </w:r>
      <w:r w:rsidR="00A75FBF" w:rsidRPr="005947EB">
        <w:rPr>
          <w:rFonts w:ascii="Arial" w:eastAsia="Times New Roman" w:hAnsi="Arial" w:cs="Arial"/>
          <w:sz w:val="24"/>
          <w:szCs w:val="24"/>
        </w:rPr>
        <w:t>Wnioskodawc</w:t>
      </w:r>
      <w:r w:rsidR="00DB7E07" w:rsidRPr="005947EB">
        <w:rPr>
          <w:rFonts w:ascii="Arial" w:eastAsia="Times New Roman" w:hAnsi="Arial" w:cs="Arial"/>
          <w:sz w:val="24"/>
          <w:szCs w:val="24"/>
        </w:rPr>
        <w:t xml:space="preserve">ę nie podlegają udostępnieniu przez IOK </w:t>
      </w:r>
      <w:r>
        <w:rPr>
          <w:rFonts w:ascii="Arial" w:eastAsia="Times New Roman" w:hAnsi="Arial" w:cs="Arial"/>
          <w:sz w:val="24"/>
          <w:szCs w:val="24"/>
        </w:rPr>
        <w:t xml:space="preserve">lub właściwą instytucję </w:t>
      </w:r>
      <w:r w:rsidR="00DB7E07" w:rsidRPr="005947EB">
        <w:rPr>
          <w:rFonts w:ascii="Arial" w:eastAsia="Times New Roman" w:hAnsi="Arial" w:cs="Arial"/>
          <w:sz w:val="24"/>
          <w:szCs w:val="24"/>
        </w:rPr>
        <w:t>w trybie przepisów us</w:t>
      </w:r>
      <w:r w:rsidR="007C7E68" w:rsidRPr="005947EB">
        <w:rPr>
          <w:rFonts w:ascii="Arial" w:eastAsia="Times New Roman" w:hAnsi="Arial" w:cs="Arial"/>
          <w:sz w:val="24"/>
          <w:szCs w:val="24"/>
        </w:rPr>
        <w:t xml:space="preserve">tawy z dnia 6 września 2001 r. </w:t>
      </w:r>
      <w:r w:rsidR="00DB7E07" w:rsidRPr="005947EB">
        <w:rPr>
          <w:rFonts w:ascii="Arial" w:eastAsia="Times New Roman" w:hAnsi="Arial" w:cs="Arial"/>
          <w:sz w:val="24"/>
          <w:szCs w:val="24"/>
        </w:rPr>
        <w:t>o</w:t>
      </w:r>
      <w:r w:rsidR="007C7E68" w:rsidRPr="005947EB">
        <w:rPr>
          <w:rFonts w:ascii="Arial" w:eastAsia="Times New Roman" w:hAnsi="Arial" w:cs="Arial"/>
          <w:sz w:val="24"/>
          <w:szCs w:val="24"/>
        </w:rPr>
        <w:t> </w:t>
      </w:r>
      <w:r w:rsidR="00DB7E07" w:rsidRPr="005947EB">
        <w:rPr>
          <w:rFonts w:ascii="Arial" w:eastAsia="Times New Roman" w:hAnsi="Arial" w:cs="Arial"/>
          <w:sz w:val="24"/>
          <w:szCs w:val="24"/>
        </w:rPr>
        <w:t>dostępie do informacji publicznej</w:t>
      </w:r>
      <w:r w:rsidR="00A720F8">
        <w:rPr>
          <w:rFonts w:ascii="Arial" w:eastAsia="Times New Roman" w:hAnsi="Arial" w:cs="Arial"/>
          <w:sz w:val="24"/>
          <w:szCs w:val="24"/>
        </w:rPr>
        <w:t>;</w:t>
      </w:r>
    </w:p>
    <w:p w14:paraId="5D53AB10" w14:textId="5909ABFB" w:rsidR="00DB7E07" w:rsidRDefault="005947EB" w:rsidP="00167C7C">
      <w:pPr>
        <w:spacing w:after="0" w:line="360" w:lineRule="auto"/>
        <w:jc w:val="both"/>
        <w:rPr>
          <w:rFonts w:ascii="Arial" w:eastAsia="Times New Roman" w:hAnsi="Arial" w:cs="Arial"/>
          <w:sz w:val="24"/>
          <w:szCs w:val="24"/>
        </w:rPr>
      </w:pPr>
      <w:r>
        <w:rPr>
          <w:rFonts w:ascii="Arial" w:eastAsia="Times New Roman" w:hAnsi="Arial" w:cs="Arial"/>
          <w:sz w:val="24"/>
          <w:szCs w:val="24"/>
        </w:rPr>
        <w:t>b) d</w:t>
      </w:r>
      <w:r w:rsidR="00F35459" w:rsidRPr="00434D34">
        <w:rPr>
          <w:rFonts w:ascii="Arial" w:eastAsia="Times New Roman" w:hAnsi="Arial" w:cs="Arial"/>
          <w:sz w:val="24"/>
          <w:szCs w:val="24"/>
        </w:rPr>
        <w:t xml:space="preserve">okumenty </w:t>
      </w:r>
      <w:r w:rsidR="00DB7E07" w:rsidRPr="00434D34">
        <w:rPr>
          <w:rFonts w:ascii="Arial" w:eastAsia="Times New Roman" w:hAnsi="Arial" w:cs="Arial"/>
          <w:sz w:val="24"/>
          <w:szCs w:val="24"/>
        </w:rPr>
        <w:t xml:space="preserve">i informacje wytworzone lub przygotowane przez IOK w związku z oceną dokumentów i informacji przedstawianych przez </w:t>
      </w:r>
      <w:r w:rsidR="00A75FBF" w:rsidRPr="00434D34">
        <w:rPr>
          <w:rFonts w:ascii="Arial" w:eastAsia="Times New Roman" w:hAnsi="Arial" w:cs="Arial"/>
          <w:sz w:val="24"/>
          <w:szCs w:val="24"/>
        </w:rPr>
        <w:t>Wnioskodawc</w:t>
      </w:r>
      <w:r w:rsidR="00DB7E07" w:rsidRPr="00434D34">
        <w:rPr>
          <w:rFonts w:ascii="Arial" w:eastAsia="Times New Roman" w:hAnsi="Arial" w:cs="Arial"/>
          <w:sz w:val="24"/>
          <w:szCs w:val="24"/>
        </w:rPr>
        <w:t xml:space="preserve">ów nie podlegają </w:t>
      </w:r>
      <w:r w:rsidR="00DB7E07" w:rsidRPr="00434D34">
        <w:rPr>
          <w:rFonts w:ascii="Arial" w:eastAsia="Times New Roman" w:hAnsi="Arial" w:cs="Arial"/>
          <w:sz w:val="24"/>
          <w:szCs w:val="24"/>
        </w:rPr>
        <w:lastRenderedPageBreak/>
        <w:t>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7CC2D245" w14:textId="77777777" w:rsidR="005947EB" w:rsidRPr="00434D34" w:rsidRDefault="005947EB" w:rsidP="00167C7C">
      <w:pPr>
        <w:spacing w:after="0" w:line="360" w:lineRule="auto"/>
        <w:jc w:val="both"/>
        <w:rPr>
          <w:rFonts w:ascii="Arial" w:eastAsia="Times New Roman" w:hAnsi="Arial" w:cs="Arial"/>
          <w:sz w:val="24"/>
          <w:szCs w:val="24"/>
        </w:rPr>
      </w:pPr>
    </w:p>
    <w:p w14:paraId="6DD663BF"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434D34">
        <w:rPr>
          <w:rFonts w:ascii="Arial" w:eastAsia="Times New Roman" w:hAnsi="Arial" w:cs="Arial"/>
          <w:sz w:val="24"/>
          <w:szCs w:val="24"/>
        </w:rPr>
        <w:t> </w:t>
      </w:r>
      <w:r w:rsidRPr="00434D34">
        <w:rPr>
          <w:rFonts w:ascii="Arial" w:eastAsia="Times New Roman" w:hAnsi="Arial" w:cs="Arial"/>
          <w:sz w:val="24"/>
          <w:szCs w:val="24"/>
        </w:rPr>
        <w:t>trybie pozakonkursowym projektu do dofinansowania oznacza, że dokumenty i</w:t>
      </w:r>
      <w:r w:rsidR="002B6B27" w:rsidRPr="00434D34">
        <w:rPr>
          <w:rFonts w:ascii="Arial" w:eastAsia="Times New Roman" w:hAnsi="Arial" w:cs="Arial"/>
          <w:sz w:val="24"/>
          <w:szCs w:val="24"/>
        </w:rPr>
        <w:t> </w:t>
      </w:r>
      <w:r w:rsidRPr="00434D34">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54BD758B" w14:textId="77777777" w:rsidR="00DB7E07" w:rsidRPr="00434D34" w:rsidRDefault="00A75FBF"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Wnioskodawc</w:t>
      </w:r>
      <w:r w:rsidR="00DB7E07" w:rsidRPr="00434D34">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035349B7"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Dokumenty i informacje przedstawiane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ów nie podlegają udostępnieniu przez właściwą instytucję w trybie przepisów ustawy z dnia 6 września 2001 r. o do</w:t>
      </w:r>
      <w:r w:rsidR="007C7E68" w:rsidRPr="00434D34">
        <w:rPr>
          <w:rFonts w:ascii="Arial" w:eastAsia="Times New Roman" w:hAnsi="Arial" w:cs="Arial"/>
          <w:sz w:val="24"/>
          <w:szCs w:val="24"/>
        </w:rPr>
        <w:t>stępie do informacji publicznej.</w:t>
      </w:r>
    </w:p>
    <w:p w14:paraId="2D3F9A65"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Dokumenty i informacje wytworzone lub przygotowane przez właściwe instytucje </w:t>
      </w:r>
    </w:p>
    <w:p w14:paraId="7C12CEE9" w14:textId="77777777" w:rsidR="00DB7E07"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 związku z oceną dokumentów i informacji przedstawianych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ów nie podlegają, do czasu rozstrzygnięcia konkursu albo zamieszczenia informacji, </w:t>
      </w:r>
    </w:p>
    <w:p w14:paraId="7898B6A7" w14:textId="77777777" w:rsidR="003705B8" w:rsidRPr="00434D34" w:rsidRDefault="00DB7E07"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o której mowa w art. 48 ust. 6, udostępnieniu w trybie przepisów ustawy z dnia</w:t>
      </w:r>
      <w:r w:rsidR="00C60991" w:rsidRPr="00434D34">
        <w:rPr>
          <w:rFonts w:ascii="Arial" w:eastAsia="Times New Roman" w:hAnsi="Arial" w:cs="Arial"/>
          <w:sz w:val="24"/>
          <w:szCs w:val="24"/>
        </w:rPr>
        <w:t xml:space="preserve"> </w:t>
      </w:r>
      <w:r w:rsidRPr="00434D34">
        <w:rPr>
          <w:rFonts w:ascii="Arial" w:eastAsia="Times New Roman" w:hAnsi="Arial" w:cs="Arial"/>
          <w:sz w:val="24"/>
          <w:szCs w:val="24"/>
        </w:rPr>
        <w:t>6</w:t>
      </w:r>
      <w:r w:rsidR="00C60991" w:rsidRPr="00434D34">
        <w:rPr>
          <w:rFonts w:ascii="Arial" w:eastAsia="Times New Roman" w:hAnsi="Arial" w:cs="Arial"/>
          <w:sz w:val="24"/>
          <w:szCs w:val="24"/>
        </w:rPr>
        <w:t> </w:t>
      </w:r>
      <w:r w:rsidRPr="00434D34">
        <w:rPr>
          <w:rFonts w:ascii="Arial" w:eastAsia="Times New Roman" w:hAnsi="Arial" w:cs="Arial"/>
          <w:sz w:val="24"/>
          <w:szCs w:val="24"/>
        </w:rPr>
        <w:t>września 2001 r. o dostępie do informacji publicznej.</w:t>
      </w:r>
    </w:p>
    <w:p w14:paraId="15A4282C" w14:textId="77777777" w:rsidR="00580A90" w:rsidRDefault="00580A90" w:rsidP="00167C7C">
      <w:pPr>
        <w:spacing w:after="0" w:line="360" w:lineRule="auto"/>
        <w:jc w:val="both"/>
        <w:rPr>
          <w:rFonts w:ascii="Arial" w:eastAsia="Times New Roman" w:hAnsi="Arial" w:cs="Arial"/>
          <w:b/>
          <w:bCs/>
          <w:sz w:val="24"/>
          <w:szCs w:val="24"/>
        </w:rPr>
      </w:pPr>
    </w:p>
    <w:p w14:paraId="55A5CB11" w14:textId="77777777" w:rsidR="00C60991" w:rsidRPr="00434D34" w:rsidRDefault="00C60991" w:rsidP="00167C7C">
      <w:pPr>
        <w:spacing w:after="0" w:line="360" w:lineRule="auto"/>
        <w:jc w:val="both"/>
        <w:rPr>
          <w:rFonts w:ascii="Arial" w:eastAsia="Times New Roman" w:hAnsi="Arial" w:cs="Arial"/>
          <w:b/>
          <w:bCs/>
          <w:sz w:val="24"/>
          <w:szCs w:val="24"/>
        </w:rPr>
      </w:pPr>
      <w:r w:rsidRPr="00434D34">
        <w:rPr>
          <w:rFonts w:ascii="Arial" w:eastAsia="Times New Roman" w:hAnsi="Arial" w:cs="Arial"/>
          <w:b/>
          <w:bCs/>
          <w:sz w:val="24"/>
          <w:szCs w:val="24"/>
        </w:rPr>
        <w:t>Przetwarzanie danych osobowych</w:t>
      </w:r>
    </w:p>
    <w:p w14:paraId="546C3606" w14:textId="77777777" w:rsidR="00C60991" w:rsidRPr="00434D34" w:rsidRDefault="00A75FBF" w:rsidP="00167C7C">
      <w:pPr>
        <w:spacing w:after="0" w:line="360" w:lineRule="auto"/>
        <w:jc w:val="both"/>
        <w:rPr>
          <w:rFonts w:ascii="Arial" w:eastAsia="Times New Roman" w:hAnsi="Arial" w:cs="Arial"/>
          <w:b/>
          <w:sz w:val="24"/>
          <w:szCs w:val="24"/>
        </w:rPr>
      </w:pPr>
      <w:r w:rsidRPr="00434D34">
        <w:rPr>
          <w:rFonts w:ascii="Arial" w:eastAsia="Times New Roman" w:hAnsi="Arial" w:cs="Arial"/>
          <w:sz w:val="24"/>
          <w:szCs w:val="24"/>
        </w:rPr>
        <w:t>Wnioskodawc</w:t>
      </w:r>
      <w:r w:rsidR="00C60991" w:rsidRPr="00434D34">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56615EC4"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Wszelkie dokumenty, informacje i wyjaśnienia jakie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a przekazuje IZ RPO WSL na etapie procesu naboru, oceny wniosku o </w:t>
      </w:r>
      <w:r w:rsidR="002903C5" w:rsidRPr="00434D34">
        <w:rPr>
          <w:rFonts w:ascii="Arial" w:eastAsia="Times New Roman" w:hAnsi="Arial" w:cs="Arial"/>
          <w:sz w:val="24"/>
          <w:szCs w:val="24"/>
        </w:rPr>
        <w:t>dofinansowanie</w:t>
      </w:r>
      <w:r w:rsidRPr="00434D34">
        <w:rPr>
          <w:rFonts w:ascii="Arial" w:eastAsia="Times New Roman" w:hAnsi="Arial" w:cs="Arial"/>
          <w:sz w:val="24"/>
          <w:szCs w:val="24"/>
        </w:rPr>
        <w:t xml:space="preserve"> oraz procesu związanego z podpisaniem umowy o </w:t>
      </w:r>
      <w:r w:rsidR="002903C5" w:rsidRPr="00434D34">
        <w:rPr>
          <w:rFonts w:ascii="Arial" w:eastAsia="Times New Roman" w:hAnsi="Arial" w:cs="Arial"/>
          <w:sz w:val="24"/>
          <w:szCs w:val="24"/>
        </w:rPr>
        <w:t>dofinansowanie</w:t>
      </w:r>
      <w:r w:rsidRPr="00434D34">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434D34">
        <w:rPr>
          <w:rFonts w:ascii="Arial" w:eastAsia="Times New Roman" w:hAnsi="Arial" w:cs="Arial"/>
          <w:sz w:val="24"/>
          <w:szCs w:val="24"/>
        </w:rPr>
        <w:t> </w:t>
      </w:r>
      <w:r w:rsidRPr="00434D34">
        <w:rPr>
          <w:rFonts w:ascii="Arial" w:eastAsia="Times New Roman" w:hAnsi="Arial" w:cs="Arial"/>
          <w:sz w:val="24"/>
          <w:szCs w:val="24"/>
        </w:rPr>
        <w:t>dofinansowanie projektu w ramach EFS</w:t>
      </w:r>
      <w:r w:rsidR="00E60341" w:rsidRPr="00434D34">
        <w:rPr>
          <w:rFonts w:ascii="Arial" w:eastAsia="Times New Roman" w:hAnsi="Arial" w:cs="Arial"/>
          <w:sz w:val="24"/>
          <w:szCs w:val="24"/>
        </w:rPr>
        <w:t xml:space="preserve"> wraz z załącznikami, zasad </w:t>
      </w:r>
      <w:r w:rsidRPr="00434D34">
        <w:rPr>
          <w:rFonts w:ascii="Arial" w:eastAsia="Times New Roman" w:hAnsi="Arial" w:cs="Arial"/>
          <w:sz w:val="24"/>
          <w:szCs w:val="24"/>
        </w:rPr>
        <w:t xml:space="preserve">w zakresie kwalifikowania </w:t>
      </w:r>
      <w:r w:rsidRPr="00434D34">
        <w:rPr>
          <w:rFonts w:ascii="Arial" w:eastAsia="Times New Roman" w:hAnsi="Arial" w:cs="Arial"/>
          <w:sz w:val="24"/>
          <w:szCs w:val="24"/>
        </w:rPr>
        <w:lastRenderedPageBreak/>
        <w:t>wydatków, instrukcji wypełniania Rejestru postępowań/ zamówień  i dokumentów w ramach Lokalnego Systemu Informatycznego (LSI).</w:t>
      </w:r>
    </w:p>
    <w:p w14:paraId="707D7631" w14:textId="77777777" w:rsidR="00C60991" w:rsidRPr="00434D34" w:rsidRDefault="00A75FBF" w:rsidP="00167C7C">
      <w:pPr>
        <w:spacing w:after="0" w:line="360" w:lineRule="auto"/>
        <w:jc w:val="both"/>
        <w:rPr>
          <w:rFonts w:ascii="Arial" w:eastAsia="Times New Roman" w:hAnsi="Arial" w:cs="Arial"/>
          <w:b/>
          <w:sz w:val="24"/>
          <w:szCs w:val="24"/>
        </w:rPr>
      </w:pPr>
      <w:r w:rsidRPr="00434D34">
        <w:rPr>
          <w:rFonts w:ascii="Arial" w:eastAsia="Times New Roman" w:hAnsi="Arial" w:cs="Arial"/>
          <w:b/>
          <w:sz w:val="24"/>
          <w:szCs w:val="24"/>
        </w:rPr>
        <w:t>Wnioskodawc</w:t>
      </w:r>
      <w:r w:rsidR="00C60991" w:rsidRPr="00434D34">
        <w:rPr>
          <w:rFonts w:ascii="Arial" w:eastAsia="Times New Roman" w:hAnsi="Arial" w:cs="Arial"/>
          <w:b/>
          <w:sz w:val="24"/>
          <w:szCs w:val="24"/>
        </w:rPr>
        <w:t>a ma obowiązek usunąć z przekazywanych dokumentów te dane osobowe, które nie są wymagane przez IZ RPO WSL</w:t>
      </w:r>
      <w:r w:rsidR="00F35459" w:rsidRPr="00434D34">
        <w:rPr>
          <w:rFonts w:ascii="Arial" w:eastAsia="Times New Roman" w:hAnsi="Arial" w:cs="Arial"/>
          <w:b/>
          <w:sz w:val="24"/>
          <w:szCs w:val="24"/>
        </w:rPr>
        <w:t>,</w:t>
      </w:r>
      <w:r w:rsidR="00C60991" w:rsidRPr="00434D34">
        <w:rPr>
          <w:rFonts w:ascii="Arial" w:eastAsia="Times New Roman" w:hAnsi="Arial" w:cs="Arial"/>
          <w:b/>
          <w:sz w:val="24"/>
          <w:szCs w:val="24"/>
        </w:rPr>
        <w:t xml:space="preserve"> w taki sposób, aby nie można ich było odczytać.</w:t>
      </w:r>
    </w:p>
    <w:p w14:paraId="182C32B6" w14:textId="77777777" w:rsidR="00C60991" w:rsidRPr="00434D34" w:rsidRDefault="00C60991" w:rsidP="00167C7C">
      <w:pPr>
        <w:spacing w:after="0" w:line="360" w:lineRule="auto"/>
        <w:jc w:val="both"/>
        <w:rPr>
          <w:rFonts w:ascii="Arial" w:eastAsia="Times New Roman" w:hAnsi="Arial" w:cs="Arial"/>
          <w:b/>
          <w:sz w:val="24"/>
          <w:szCs w:val="24"/>
        </w:rPr>
      </w:pPr>
    </w:p>
    <w:p w14:paraId="72A21BCC" w14:textId="498C833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434D34">
          <w:rPr>
            <w:rStyle w:val="Hipercze"/>
            <w:rFonts w:ascii="Arial" w:eastAsia="Times New Roman" w:hAnsi="Arial" w:cs="Arial"/>
            <w:color w:val="auto"/>
            <w:sz w:val="24"/>
            <w:szCs w:val="24"/>
          </w:rPr>
          <w:t>kancelaria@slaskie.pl</w:t>
        </w:r>
      </w:hyperlink>
      <w:r w:rsidRPr="00434D34">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w:t>
      </w:r>
      <w:r w:rsidR="00A720F8">
        <w:rPr>
          <w:rFonts w:ascii="Arial" w:eastAsia="Times New Roman" w:hAnsi="Arial" w:cs="Arial"/>
          <w:sz w:val="24"/>
          <w:szCs w:val="24"/>
        </w:rPr>
        <w:t xml:space="preserve">z którą można skontaktować się </w:t>
      </w:r>
      <w:r w:rsidRPr="00434D34">
        <w:rPr>
          <w:rFonts w:ascii="Arial" w:eastAsia="Times New Roman" w:hAnsi="Arial" w:cs="Arial"/>
          <w:sz w:val="24"/>
          <w:szCs w:val="24"/>
        </w:rPr>
        <w:t>pod adres</w:t>
      </w:r>
      <w:r w:rsidR="00A720F8">
        <w:rPr>
          <w:rFonts w:ascii="Arial" w:eastAsia="Times New Roman" w:hAnsi="Arial" w:cs="Arial"/>
          <w:sz w:val="24"/>
          <w:szCs w:val="24"/>
        </w:rPr>
        <w:t>em</w:t>
      </w:r>
      <w:r w:rsidRPr="00434D34">
        <w:rPr>
          <w:rFonts w:ascii="Arial" w:eastAsia="Times New Roman" w:hAnsi="Arial" w:cs="Arial"/>
          <w:sz w:val="24"/>
          <w:szCs w:val="24"/>
        </w:rPr>
        <w:t xml:space="preserve"> email: </w:t>
      </w:r>
      <w:hyperlink r:id="rId37" w:history="1">
        <w:r w:rsidRPr="00434D34">
          <w:rPr>
            <w:rStyle w:val="Hipercze"/>
            <w:rFonts w:ascii="Arial" w:eastAsia="Times New Roman" w:hAnsi="Arial" w:cs="Arial"/>
            <w:color w:val="auto"/>
            <w:sz w:val="24"/>
            <w:szCs w:val="24"/>
          </w:rPr>
          <w:t>daneosobowe@slaskie.pl</w:t>
        </w:r>
      </w:hyperlink>
      <w:r w:rsidRPr="00434D34">
        <w:rPr>
          <w:rFonts w:ascii="Arial" w:eastAsia="Times New Roman" w:hAnsi="Arial" w:cs="Arial"/>
          <w:sz w:val="24"/>
          <w:szCs w:val="24"/>
        </w:rPr>
        <w:t xml:space="preserve">. </w:t>
      </w:r>
    </w:p>
    <w:p w14:paraId="50115D57"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IZ RPO WSL przetwarza przekazywane przez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4536B2BD" w14:textId="77777777" w:rsidR="00C60991" w:rsidRPr="00434D34" w:rsidRDefault="00C60991"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5E73D839"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b/>
          <w:sz w:val="24"/>
          <w:szCs w:val="24"/>
        </w:rPr>
        <w:t>Zmiany w Regulaminie konkursu</w:t>
      </w:r>
    </w:p>
    <w:p w14:paraId="1D3ADB33" w14:textId="55298181" w:rsidR="00C16E72" w:rsidRPr="00434D34" w:rsidRDefault="00C16E72" w:rsidP="00167C7C">
      <w:pPr>
        <w:spacing w:after="0" w:line="360" w:lineRule="auto"/>
        <w:jc w:val="both"/>
        <w:rPr>
          <w:rFonts w:ascii="Arial" w:eastAsia="Times New Roman" w:hAnsi="Arial" w:cs="Arial"/>
          <w:sz w:val="24"/>
          <w:szCs w:val="24"/>
        </w:rPr>
      </w:pPr>
      <w:r w:rsidRPr="00FA0EFA">
        <w:rPr>
          <w:rFonts w:ascii="Arial" w:eastAsia="Times New Roman" w:hAnsi="Arial" w:cs="Arial"/>
          <w:sz w:val="24"/>
          <w:szCs w:val="24"/>
        </w:rPr>
        <w:t>Regulamin konkursu</w:t>
      </w:r>
      <w:r w:rsidRPr="00094FB3">
        <w:rPr>
          <w:rFonts w:ascii="Arial" w:eastAsia="Times New Roman" w:hAnsi="Arial" w:cs="Arial"/>
          <w:sz w:val="24"/>
          <w:szCs w:val="24"/>
        </w:rPr>
        <w:t xml:space="preserve"> </w:t>
      </w:r>
      <w:r w:rsidRPr="00434D34">
        <w:rPr>
          <w:rFonts w:ascii="Arial" w:eastAsia="Times New Roman" w:hAnsi="Arial" w:cs="Arial"/>
          <w:sz w:val="24"/>
          <w:szCs w:val="24"/>
        </w:rPr>
        <w:t xml:space="preserve">może ulegać zmianom w trakcie trwania konkursu. Do czasu rozstrzygnięcia konkursu </w:t>
      </w:r>
      <w:r w:rsidRPr="00FA0EFA">
        <w:rPr>
          <w:rFonts w:ascii="Arial" w:eastAsia="Times New Roman" w:hAnsi="Arial" w:cs="Arial"/>
          <w:sz w:val="24"/>
          <w:szCs w:val="24"/>
        </w:rPr>
        <w:t>Regulamin konkursu</w:t>
      </w:r>
      <w:r w:rsidRPr="00434D34">
        <w:rPr>
          <w:rFonts w:ascii="Arial" w:eastAsia="Times New Roman" w:hAnsi="Arial" w:cs="Arial"/>
          <w:sz w:val="24"/>
          <w:szCs w:val="24"/>
        </w:rPr>
        <w:t xml:space="preserve"> nie może być zmieniany w sposób skutkujący nierównym traktowaniem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ów, chyba, że konieczność jego zmiany wynika z przepisów prawa powszechnie obowiązującego. W przypadku zmiany </w:t>
      </w:r>
      <w:r w:rsidRPr="00FA0EFA">
        <w:rPr>
          <w:rFonts w:ascii="Arial" w:eastAsia="Times New Roman" w:hAnsi="Arial" w:cs="Arial"/>
          <w:sz w:val="24"/>
          <w:szCs w:val="24"/>
        </w:rPr>
        <w:t>Regulaminu konkursu</w:t>
      </w:r>
      <w:r w:rsidRPr="00434D34">
        <w:rPr>
          <w:rFonts w:ascii="Arial" w:eastAsia="Times New Roman" w:hAnsi="Arial" w:cs="Arial"/>
          <w:sz w:val="24"/>
          <w:szCs w:val="24"/>
        </w:rPr>
        <w:t xml:space="preserve"> IOK zamieszcza na swojej stronie internetowej oraz na portalu informację o zmianie </w:t>
      </w:r>
      <w:r w:rsidRPr="00FA0EFA">
        <w:rPr>
          <w:rFonts w:ascii="Arial" w:eastAsia="Times New Roman" w:hAnsi="Arial" w:cs="Arial"/>
          <w:sz w:val="24"/>
          <w:szCs w:val="24"/>
        </w:rPr>
        <w:t>Regulaminu</w:t>
      </w:r>
      <w:r w:rsidRPr="00434D34">
        <w:rPr>
          <w:rFonts w:ascii="Arial" w:eastAsia="Times New Roman" w:hAnsi="Arial" w:cs="Arial"/>
          <w:sz w:val="24"/>
          <w:szCs w:val="24"/>
        </w:rPr>
        <w:t xml:space="preserve">, </w:t>
      </w:r>
      <w:r w:rsidR="00094FB3">
        <w:rPr>
          <w:rFonts w:ascii="Arial" w:eastAsia="Times New Roman" w:hAnsi="Arial" w:cs="Arial"/>
          <w:sz w:val="24"/>
          <w:szCs w:val="24"/>
        </w:rPr>
        <w:t xml:space="preserve">jego </w:t>
      </w:r>
      <w:r w:rsidRPr="00434D34">
        <w:rPr>
          <w:rFonts w:ascii="Arial" w:eastAsia="Times New Roman" w:hAnsi="Arial" w:cs="Arial"/>
          <w:sz w:val="24"/>
          <w:szCs w:val="24"/>
        </w:rPr>
        <w:t xml:space="preserve">aktualną treść, uzasadnienie </w:t>
      </w:r>
      <w:r w:rsidR="00094FB3">
        <w:rPr>
          <w:rFonts w:ascii="Arial" w:eastAsia="Times New Roman" w:hAnsi="Arial" w:cs="Arial"/>
          <w:sz w:val="24"/>
          <w:szCs w:val="24"/>
        </w:rPr>
        <w:t xml:space="preserve">zmiany </w:t>
      </w:r>
      <w:r w:rsidRPr="00434D34">
        <w:rPr>
          <w:rFonts w:ascii="Arial" w:eastAsia="Times New Roman" w:hAnsi="Arial" w:cs="Arial"/>
          <w:sz w:val="24"/>
          <w:szCs w:val="24"/>
        </w:rPr>
        <w:t xml:space="preserve">oraz termin, od którego zmiana obowiązuje. </w:t>
      </w:r>
      <w:r w:rsidR="00C7160C" w:rsidRPr="00434D34">
        <w:rPr>
          <w:rFonts w:ascii="Arial" w:eastAsia="Times New Roman" w:hAnsi="Arial" w:cs="Arial"/>
          <w:sz w:val="24"/>
          <w:szCs w:val="24"/>
        </w:rPr>
        <w:t xml:space="preserve">W przypadku zmiany Regulaminu konkursu IOK jest zobowiązana niezwłocznie i indywidualnie poinformować o niej każdego </w:t>
      </w:r>
      <w:r w:rsidR="00A75FBF" w:rsidRPr="00434D34">
        <w:rPr>
          <w:rFonts w:ascii="Arial" w:eastAsia="Times New Roman" w:hAnsi="Arial" w:cs="Arial"/>
          <w:sz w:val="24"/>
          <w:szCs w:val="24"/>
        </w:rPr>
        <w:t>Wnioskodawc</w:t>
      </w:r>
      <w:r w:rsidR="00C7160C" w:rsidRPr="00434D34">
        <w:rPr>
          <w:rFonts w:ascii="Arial" w:eastAsia="Times New Roman" w:hAnsi="Arial" w:cs="Arial"/>
          <w:sz w:val="24"/>
          <w:szCs w:val="24"/>
        </w:rPr>
        <w:t xml:space="preserve">ę, a więc podmiot, który w ramach trwającego konkursu złożył już wniosek o dofinansowanie. </w:t>
      </w:r>
      <w:r w:rsidRPr="00434D34">
        <w:rPr>
          <w:rFonts w:ascii="Arial" w:eastAsia="Times New Roman" w:hAnsi="Arial" w:cs="Arial"/>
          <w:sz w:val="24"/>
          <w:szCs w:val="24"/>
        </w:rPr>
        <w:t xml:space="preserve">Stosowna informacja zostanie </w:t>
      </w:r>
      <w:r w:rsidR="00C7160C" w:rsidRPr="00434D34">
        <w:rPr>
          <w:rFonts w:ascii="Arial" w:eastAsia="Times New Roman" w:hAnsi="Arial" w:cs="Arial"/>
          <w:sz w:val="24"/>
          <w:szCs w:val="24"/>
        </w:rPr>
        <w:t xml:space="preserve">wówczas </w:t>
      </w:r>
      <w:r w:rsidRPr="00434D34">
        <w:rPr>
          <w:rFonts w:ascii="Arial" w:eastAsia="Times New Roman" w:hAnsi="Arial" w:cs="Arial"/>
          <w:sz w:val="24"/>
          <w:szCs w:val="24"/>
        </w:rPr>
        <w:t xml:space="preserve">przekazana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om na adres mailowy wskazany w</w:t>
      </w:r>
      <w:r w:rsidR="001C44A4" w:rsidRPr="00434D34">
        <w:rPr>
          <w:rFonts w:ascii="Arial" w:eastAsia="Times New Roman" w:hAnsi="Arial" w:cs="Arial"/>
          <w:sz w:val="24"/>
          <w:szCs w:val="24"/>
        </w:rPr>
        <w:t> </w:t>
      </w:r>
      <w:r w:rsidRPr="00434D34">
        <w:rPr>
          <w:rFonts w:ascii="Arial" w:eastAsia="Times New Roman" w:hAnsi="Arial" w:cs="Arial"/>
          <w:sz w:val="24"/>
          <w:szCs w:val="24"/>
        </w:rPr>
        <w:t>systemie LSI lub SEKAP.</w:t>
      </w:r>
    </w:p>
    <w:p w14:paraId="75F7FADB" w14:textId="77777777" w:rsidR="00B44BA9" w:rsidRPr="00434D34" w:rsidRDefault="00B44BA9" w:rsidP="00167C7C">
      <w:pPr>
        <w:spacing w:after="0" w:line="360" w:lineRule="auto"/>
        <w:jc w:val="both"/>
        <w:rPr>
          <w:rFonts w:ascii="Arial" w:eastAsia="Times New Roman" w:hAnsi="Arial" w:cs="Arial"/>
          <w:sz w:val="24"/>
          <w:szCs w:val="24"/>
        </w:rPr>
      </w:pPr>
    </w:p>
    <w:p w14:paraId="455FA0C4" w14:textId="77777777" w:rsidR="00C16E72" w:rsidRPr="00434D34" w:rsidRDefault="00C16E72" w:rsidP="00902E5D">
      <w:pPr>
        <w:pStyle w:val="Nagwek1"/>
        <w:numPr>
          <w:ilvl w:val="0"/>
          <w:numId w:val="60"/>
        </w:numPr>
      </w:pPr>
      <w:bookmarkStart w:id="97" w:name="_Toc489856009"/>
      <w:bookmarkStart w:id="98" w:name="_Toc17802238"/>
      <w:r w:rsidRPr="00434D34">
        <w:lastRenderedPageBreak/>
        <w:t xml:space="preserve">Forma i sposób </w:t>
      </w:r>
      <w:bookmarkEnd w:id="97"/>
      <w:r w:rsidR="00E67BA3" w:rsidRPr="00434D34">
        <w:t xml:space="preserve">komunikacji pomiędzy </w:t>
      </w:r>
      <w:r w:rsidR="00A75FBF" w:rsidRPr="00434D34">
        <w:t>Wnioskodawc</w:t>
      </w:r>
      <w:r w:rsidR="00E67BA3" w:rsidRPr="00434D34">
        <w:t>ą a IOK</w:t>
      </w:r>
      <w:bookmarkEnd w:id="98"/>
    </w:p>
    <w:p w14:paraId="00A746C4" w14:textId="77777777" w:rsidR="00C16E72" w:rsidRPr="00434D34" w:rsidRDefault="00C16E72" w:rsidP="00167C7C">
      <w:pPr>
        <w:spacing w:after="0" w:line="360" w:lineRule="auto"/>
        <w:contextualSpacing/>
        <w:jc w:val="both"/>
        <w:rPr>
          <w:rFonts w:ascii="Arial" w:eastAsia="Times New Roman" w:hAnsi="Arial" w:cs="Arial"/>
          <w:b/>
          <w:sz w:val="24"/>
          <w:szCs w:val="24"/>
        </w:rPr>
      </w:pPr>
    </w:p>
    <w:p w14:paraId="2C526C3A" w14:textId="77777777" w:rsidR="003705B8" w:rsidRPr="00434D34" w:rsidRDefault="00A75FBF"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wyraża zgodę na doręczanie pism w tym skierowanych do niego w trakcie procedury odwoławcze</w:t>
      </w:r>
      <w:r w:rsidR="003C62E8" w:rsidRPr="00434D34">
        <w:rPr>
          <w:rFonts w:ascii="Arial" w:eastAsia="Times New Roman" w:hAnsi="Arial" w:cs="Arial"/>
          <w:b/>
          <w:sz w:val="24"/>
          <w:szCs w:val="24"/>
        </w:rPr>
        <w:t xml:space="preserve">j </w:t>
      </w:r>
      <w:r w:rsidR="003705B8" w:rsidRPr="00434D34">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nie ma prawa do roszczeń w</w:t>
      </w:r>
      <w:r w:rsidR="002B6B27" w:rsidRPr="00434D34">
        <w:rPr>
          <w:rFonts w:ascii="Arial" w:eastAsia="Times New Roman" w:hAnsi="Arial" w:cs="Arial"/>
          <w:b/>
          <w:sz w:val="24"/>
          <w:szCs w:val="24"/>
        </w:rPr>
        <w:t> </w:t>
      </w:r>
      <w:r w:rsidR="003705B8" w:rsidRPr="00434D34">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 xml:space="preserve">y. W szczególności będzie to przypadek, gdy </w:t>
      </w:r>
      <w:r w:rsidRPr="00434D34">
        <w:rPr>
          <w:rFonts w:ascii="Arial" w:eastAsia="Times New Roman" w:hAnsi="Arial" w:cs="Arial"/>
          <w:b/>
          <w:sz w:val="24"/>
          <w:szCs w:val="24"/>
        </w:rPr>
        <w:t>Wnioskodawc</w:t>
      </w:r>
      <w:r w:rsidR="003705B8" w:rsidRPr="00434D34">
        <w:rPr>
          <w:rFonts w:ascii="Arial" w:eastAsia="Times New Roman" w:hAnsi="Arial" w:cs="Arial"/>
          <w:b/>
          <w:sz w:val="24"/>
          <w:szCs w:val="24"/>
        </w:rPr>
        <w:t>a nie dochowa terminu na złożenie wniosku poprawionego w</w:t>
      </w:r>
      <w:r w:rsidR="002B6B27" w:rsidRPr="00434D34">
        <w:rPr>
          <w:rFonts w:ascii="Arial" w:eastAsia="Times New Roman" w:hAnsi="Arial" w:cs="Arial"/>
          <w:b/>
          <w:sz w:val="24"/>
          <w:szCs w:val="24"/>
        </w:rPr>
        <w:t> </w:t>
      </w:r>
      <w:r w:rsidR="003705B8" w:rsidRPr="00434D34">
        <w:rPr>
          <w:rFonts w:ascii="Arial" w:eastAsia="Times New Roman" w:hAnsi="Arial" w:cs="Arial"/>
          <w:b/>
          <w:sz w:val="24"/>
          <w:szCs w:val="24"/>
        </w:rPr>
        <w:t>zakresie warunków formalnych, oczywistej omyłki, kryteriów oceny bądź terminu udzielenia informacji w trakcie oceny merytorycznej.</w:t>
      </w:r>
    </w:p>
    <w:p w14:paraId="710EA830" w14:textId="77777777" w:rsidR="002769FC" w:rsidRPr="00434D34" w:rsidRDefault="002769FC"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 xml:space="preserve">Niezachowanie wskazanej formy komunikacji będzie skutkować negatywną oceną wniosku o dofinansowanie na odpowiednim etapie oceny.  </w:t>
      </w:r>
    </w:p>
    <w:p w14:paraId="5A572AD7" w14:textId="77777777" w:rsidR="002769FC" w:rsidRPr="00434D34" w:rsidRDefault="00A75FBF" w:rsidP="00167C7C">
      <w:pPr>
        <w:spacing w:after="0" w:line="360" w:lineRule="auto"/>
        <w:contextualSpacing/>
        <w:jc w:val="both"/>
        <w:rPr>
          <w:rFonts w:ascii="Arial" w:eastAsia="Times New Roman" w:hAnsi="Arial" w:cs="Arial"/>
          <w:b/>
          <w:sz w:val="24"/>
          <w:szCs w:val="24"/>
        </w:rPr>
      </w:pPr>
      <w:r w:rsidRPr="00434D34">
        <w:rPr>
          <w:rFonts w:ascii="Arial" w:eastAsia="Times New Roman" w:hAnsi="Arial" w:cs="Arial"/>
          <w:b/>
          <w:sz w:val="24"/>
          <w:szCs w:val="24"/>
        </w:rPr>
        <w:t>Wnioskodawc</w:t>
      </w:r>
      <w:r w:rsidR="002769FC" w:rsidRPr="00434D34">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434D34">
        <w:rPr>
          <w:rFonts w:ascii="Arial" w:eastAsia="Times New Roman" w:hAnsi="Arial" w:cs="Arial"/>
          <w:b/>
          <w:sz w:val="24"/>
          <w:szCs w:val="24"/>
        </w:rPr>
        <w:t>pkt</w:t>
      </w:r>
      <w:r w:rsidR="002769FC" w:rsidRPr="00434D34">
        <w:rPr>
          <w:rFonts w:ascii="Arial" w:eastAsia="Times New Roman" w:hAnsi="Arial" w:cs="Arial"/>
          <w:b/>
          <w:sz w:val="24"/>
          <w:szCs w:val="24"/>
        </w:rPr>
        <w:t xml:space="preserve"> 2.</w:t>
      </w:r>
      <w:r w:rsidR="001D6D7F" w:rsidRPr="00434D34">
        <w:rPr>
          <w:rFonts w:ascii="Arial" w:eastAsia="Times New Roman" w:hAnsi="Arial" w:cs="Arial"/>
          <w:b/>
          <w:sz w:val="24"/>
          <w:szCs w:val="24"/>
        </w:rPr>
        <w:t>7</w:t>
      </w:r>
      <w:r w:rsidR="002769FC" w:rsidRPr="00434D34">
        <w:rPr>
          <w:rFonts w:ascii="Arial" w:eastAsia="Times New Roman" w:hAnsi="Arial" w:cs="Arial"/>
          <w:b/>
          <w:sz w:val="24"/>
          <w:szCs w:val="24"/>
        </w:rPr>
        <w:t>.1 Regulaminu. Oświadczenie znajduje się w części G. wniosku o dofinansowanie</w:t>
      </w:r>
      <w:r w:rsidR="00514409" w:rsidRPr="00434D34">
        <w:rPr>
          <w:rFonts w:ascii="Arial" w:eastAsia="Times New Roman" w:hAnsi="Arial" w:cs="Arial"/>
          <w:b/>
          <w:sz w:val="24"/>
          <w:szCs w:val="24"/>
        </w:rPr>
        <w:t>.</w:t>
      </w:r>
    </w:p>
    <w:p w14:paraId="5D1363D4" w14:textId="77777777" w:rsidR="00C16E72" w:rsidRPr="00434D34" w:rsidRDefault="00C16E72" w:rsidP="00167C7C">
      <w:pPr>
        <w:spacing w:after="0" w:line="360" w:lineRule="auto"/>
        <w:contextualSpacing/>
        <w:jc w:val="both"/>
        <w:rPr>
          <w:rFonts w:ascii="Arial" w:eastAsia="Times New Roman" w:hAnsi="Arial" w:cs="Arial"/>
          <w:b/>
          <w:sz w:val="24"/>
          <w:szCs w:val="24"/>
        </w:rPr>
      </w:pPr>
    </w:p>
    <w:p w14:paraId="4BE9A12B" w14:textId="77777777" w:rsidR="00C16E72" w:rsidRPr="00434D34" w:rsidRDefault="00E41D8F"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hAnsi="Arial" w:cs="Arial"/>
          <w:sz w:val="24"/>
          <w:szCs w:val="24"/>
        </w:rPr>
        <w:t>Korespondencja dotycząca wniosku o dofinansowanie (również na etapie procedury odwoławczej) prowadzona jest  między </w:t>
      </w:r>
      <w:r w:rsidR="00A75FBF" w:rsidRPr="00434D34">
        <w:rPr>
          <w:rFonts w:ascii="Arial" w:hAnsi="Arial" w:cs="Arial"/>
          <w:sz w:val="24"/>
          <w:szCs w:val="24"/>
        </w:rPr>
        <w:t>Wnioskodawc</w:t>
      </w:r>
      <w:r w:rsidRPr="00434D34">
        <w:rPr>
          <w:rFonts w:ascii="Arial" w:hAnsi="Arial" w:cs="Arial"/>
          <w:sz w:val="24"/>
          <w:szCs w:val="24"/>
        </w:rPr>
        <w:t>ą a IOK za pomocą środków komunikacji elektronicznej, skrzynka podawcza SEKAP dostępna jest pod adresem internetowym</w:t>
      </w:r>
      <w:r w:rsidR="009323BB">
        <w:rPr>
          <w:rFonts w:ascii="Arial" w:eastAsia="Times New Roman" w:hAnsi="Arial" w:cs="Arial"/>
          <w:sz w:val="24"/>
          <w:szCs w:val="24"/>
        </w:rPr>
        <w:t xml:space="preserve">: </w:t>
      </w:r>
      <w:hyperlink r:id="rId38" w:history="1">
        <w:r w:rsidR="00C16E72" w:rsidRPr="00434D34">
          <w:rPr>
            <w:rFonts w:ascii="Arial" w:eastAsia="Times New Roman" w:hAnsi="Arial" w:cs="Arial"/>
            <w:sz w:val="24"/>
            <w:szCs w:val="24"/>
            <w:u w:val="single"/>
          </w:rPr>
          <w:t>https://www.sekap.pl/katalogstartk.seam?id=56000</w:t>
        </w:r>
      </w:hyperlink>
      <w:r w:rsidR="00C16E72" w:rsidRPr="00434D34">
        <w:rPr>
          <w:rFonts w:ascii="Arial" w:eastAsia="Times New Roman" w:hAnsi="Arial" w:cs="Arial"/>
          <w:sz w:val="24"/>
          <w:szCs w:val="24"/>
        </w:rPr>
        <w:t xml:space="preserve"> lub skrzynka podawcza ePUAP/UMWSL/skrytka.</w:t>
      </w:r>
    </w:p>
    <w:p w14:paraId="5CD8D0B3" w14:textId="77777777" w:rsidR="00C16E72" w:rsidRPr="00434D34" w:rsidRDefault="00E41D8F"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hAnsi="Arial" w:cs="Arial"/>
          <w:sz w:val="24"/>
          <w:szCs w:val="24"/>
        </w:rPr>
        <w:t>Zawiadomienie o wyniku oceny</w:t>
      </w:r>
      <w:r w:rsidR="001D2226" w:rsidRPr="00434D34">
        <w:rPr>
          <w:rFonts w:ascii="Arial" w:hAnsi="Arial" w:cs="Arial"/>
          <w:sz w:val="24"/>
          <w:szCs w:val="24"/>
        </w:rPr>
        <w:t xml:space="preserve"> </w:t>
      </w:r>
      <w:r w:rsidRPr="00434D34">
        <w:rPr>
          <w:rFonts w:ascii="Arial" w:hAnsi="Arial" w:cs="Arial"/>
          <w:sz w:val="24"/>
          <w:szCs w:val="24"/>
        </w:rPr>
        <w:t>wniosku o dofinansowanie, jak również</w:t>
      </w:r>
      <w:r w:rsidR="001D2226" w:rsidRPr="00434D34">
        <w:rPr>
          <w:rFonts w:ascii="Arial" w:hAnsi="Arial" w:cs="Arial"/>
          <w:sz w:val="24"/>
          <w:szCs w:val="24"/>
        </w:rPr>
        <w:t xml:space="preserve"> </w:t>
      </w:r>
      <w:r w:rsidRPr="00434D34">
        <w:rPr>
          <w:rFonts w:ascii="Arial" w:hAnsi="Arial" w:cs="Arial"/>
          <w:sz w:val="24"/>
          <w:szCs w:val="24"/>
        </w:rPr>
        <w:t>wezwanie do uzupełnienia protestu a także  informacja o wyniku rozpatrzenia protestu,  zostanie przekazane za pomocą środków komunikacji elektronicznej</w:t>
      </w:r>
      <w:r w:rsidR="001D2226" w:rsidRPr="00434D34">
        <w:rPr>
          <w:rFonts w:ascii="Arial" w:hAnsi="Arial" w:cs="Arial"/>
          <w:sz w:val="24"/>
          <w:szCs w:val="24"/>
        </w:rPr>
        <w:t xml:space="preserve"> </w:t>
      </w:r>
      <w:r w:rsidRPr="00434D34">
        <w:rPr>
          <w:rFonts w:ascii="Arial" w:hAnsi="Arial" w:cs="Arial"/>
          <w:sz w:val="24"/>
          <w:szCs w:val="24"/>
        </w:rPr>
        <w:t xml:space="preserve">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w:t>
      </w:r>
      <w:r w:rsidRPr="00434D34">
        <w:rPr>
          <w:rFonts w:ascii="Arial" w:hAnsi="Arial" w:cs="Arial"/>
          <w:sz w:val="24"/>
          <w:szCs w:val="24"/>
        </w:rPr>
        <w:lastRenderedPageBreak/>
        <w:t>podpisem elektronicznym) Urzędowego Poświadczenia Odbioru/Urzędowego Poświadczenia Przedłożenia.</w:t>
      </w:r>
    </w:p>
    <w:p w14:paraId="04CB5A51" w14:textId="345A0F4D" w:rsidR="00C16E72" w:rsidRPr="00434D34" w:rsidRDefault="00C16E72" w:rsidP="00193431">
      <w:pPr>
        <w:numPr>
          <w:ilvl w:val="0"/>
          <w:numId w:val="35"/>
        </w:num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Pismo uznaje się za doręczone zgodnie z art. 46</w:t>
      </w:r>
      <w:r w:rsidR="00094FB3">
        <w:rPr>
          <w:rFonts w:ascii="Arial" w:eastAsia="Times New Roman" w:hAnsi="Arial" w:cs="Arial"/>
          <w:sz w:val="24"/>
          <w:szCs w:val="24"/>
        </w:rPr>
        <w:t xml:space="preserve"> oraz</w:t>
      </w:r>
      <w:r w:rsidRPr="00434D34">
        <w:rPr>
          <w:rFonts w:ascii="Arial" w:eastAsia="Times New Roman" w:hAnsi="Arial" w:cs="Arial"/>
          <w:sz w:val="24"/>
          <w:szCs w:val="24"/>
        </w:rPr>
        <w:t xml:space="preserve"> art. 57 § 5 pkt 1) ustawy z dnia 14 czer</w:t>
      </w:r>
      <w:r w:rsidR="00D2108A">
        <w:rPr>
          <w:rFonts w:ascii="Arial" w:eastAsia="Times New Roman" w:hAnsi="Arial" w:cs="Arial"/>
          <w:sz w:val="24"/>
          <w:szCs w:val="24"/>
        </w:rPr>
        <w:t xml:space="preserve">wca 1960 r. Kodeks postępowania </w:t>
      </w:r>
      <w:r w:rsidR="00094FB3">
        <w:rPr>
          <w:rFonts w:ascii="Arial" w:eastAsia="Times New Roman" w:hAnsi="Arial" w:cs="Arial"/>
          <w:sz w:val="24"/>
          <w:szCs w:val="24"/>
        </w:rPr>
        <w:t xml:space="preserve">administracyjnego, </w:t>
      </w:r>
      <w:r w:rsidRPr="00434D34">
        <w:rPr>
          <w:rFonts w:ascii="Arial" w:eastAsia="Times New Roman" w:hAnsi="Arial" w:cs="Arial"/>
          <w:sz w:val="24"/>
          <w:szCs w:val="24"/>
        </w:rPr>
        <w:t xml:space="preserve">za wyjątkiem pism wzywających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ę do uzupełnienia wniosku w zakresie warunków formalnych lub poprawy oczywistych omyłek, w których termin li</w:t>
      </w:r>
      <w:r w:rsidR="006B4A7A" w:rsidRPr="00434D34">
        <w:rPr>
          <w:rFonts w:ascii="Arial" w:eastAsia="Times New Roman" w:hAnsi="Arial" w:cs="Arial"/>
          <w:sz w:val="24"/>
          <w:szCs w:val="24"/>
        </w:rPr>
        <w:t>czony jest zgodnie z zapisami pkt 5 ppkt</w:t>
      </w:r>
      <w:r w:rsidR="00DB7E07" w:rsidRPr="00434D34">
        <w:rPr>
          <w:rFonts w:ascii="Arial" w:eastAsia="Times New Roman" w:hAnsi="Arial" w:cs="Arial"/>
          <w:sz w:val="24"/>
          <w:szCs w:val="24"/>
        </w:rPr>
        <w:t xml:space="preserve"> </w:t>
      </w:r>
      <w:r w:rsidRPr="00434D34">
        <w:rPr>
          <w:rFonts w:ascii="Arial" w:eastAsia="Times New Roman" w:hAnsi="Arial" w:cs="Arial"/>
          <w:sz w:val="24"/>
          <w:szCs w:val="24"/>
        </w:rPr>
        <w:t xml:space="preserve">5 niniejszego Regulaminu. </w:t>
      </w:r>
    </w:p>
    <w:p w14:paraId="08548F80" w14:textId="77777777" w:rsidR="00C16E72" w:rsidRDefault="00C16E72" w:rsidP="00193431">
      <w:pPr>
        <w:numPr>
          <w:ilvl w:val="0"/>
          <w:numId w:val="35"/>
        </w:numPr>
        <w:spacing w:after="0" w:line="360" w:lineRule="auto"/>
        <w:ind w:left="714" w:hanging="357"/>
        <w:jc w:val="both"/>
        <w:rPr>
          <w:rFonts w:ascii="Arial" w:eastAsia="Times New Roman" w:hAnsi="Arial" w:cs="Arial"/>
          <w:sz w:val="24"/>
          <w:szCs w:val="24"/>
        </w:rPr>
      </w:pPr>
      <w:r w:rsidRPr="00434D34">
        <w:rPr>
          <w:rFonts w:ascii="Arial" w:eastAsia="Times New Roman" w:hAnsi="Arial" w:cs="Arial"/>
          <w:sz w:val="24"/>
          <w:szCs w:val="24"/>
        </w:rPr>
        <w:t xml:space="preserve">W uzasadnionych przypadkach dopuszcza się zastosowanie innych dodatkowych form komunikacji z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ą. </w:t>
      </w:r>
    </w:p>
    <w:p w14:paraId="2F11CC36" w14:textId="77777777" w:rsidR="00580A90" w:rsidRPr="00434D34" w:rsidRDefault="00580A90" w:rsidP="00580A90">
      <w:pPr>
        <w:spacing w:after="0" w:line="360" w:lineRule="auto"/>
        <w:ind w:left="714"/>
        <w:jc w:val="both"/>
        <w:rPr>
          <w:rFonts w:ascii="Arial" w:eastAsia="Times New Roman" w:hAnsi="Arial" w:cs="Arial"/>
          <w:sz w:val="24"/>
          <w:szCs w:val="24"/>
        </w:rPr>
      </w:pPr>
    </w:p>
    <w:p w14:paraId="58D3FB9F" w14:textId="35AC001F" w:rsidR="00E41D8F" w:rsidRDefault="00C149B3" w:rsidP="00902E5D">
      <w:pPr>
        <w:pStyle w:val="Nagwek1"/>
        <w:numPr>
          <w:ilvl w:val="0"/>
          <w:numId w:val="60"/>
        </w:numPr>
      </w:pPr>
      <w:r>
        <w:t xml:space="preserve"> </w:t>
      </w:r>
      <w:bookmarkStart w:id="99" w:name="_Toc17802239"/>
      <w:r w:rsidR="00E41D8F" w:rsidRPr="00434D34">
        <w:t xml:space="preserve">Forma i sposób udzielania </w:t>
      </w:r>
      <w:r w:rsidR="00A75FBF" w:rsidRPr="00434D34">
        <w:t>Wnioskodawc</w:t>
      </w:r>
      <w:r w:rsidR="00E41D8F" w:rsidRPr="00434D34">
        <w:t xml:space="preserve">y wyjaśnień w kwestiach </w:t>
      </w:r>
      <w:r w:rsidR="00514409" w:rsidRPr="00434D34">
        <w:t>dotyczących</w:t>
      </w:r>
      <w:r w:rsidR="00E41D8F" w:rsidRPr="00434D34">
        <w:t xml:space="preserve"> konkursu</w:t>
      </w:r>
      <w:bookmarkEnd w:id="99"/>
    </w:p>
    <w:p w14:paraId="5768F1F4" w14:textId="77777777" w:rsidR="00580A90" w:rsidRPr="00580A90" w:rsidRDefault="00580A90" w:rsidP="00580A90">
      <w:pPr>
        <w:rPr>
          <w:lang w:eastAsia="pl-PL"/>
        </w:rPr>
      </w:pPr>
    </w:p>
    <w:p w14:paraId="70170CC2" w14:textId="77777777" w:rsidR="00C16E72" w:rsidRPr="00434D34" w:rsidRDefault="00C16E72" w:rsidP="00167C7C">
      <w:pPr>
        <w:spacing w:after="0" w:line="360" w:lineRule="auto"/>
        <w:jc w:val="both"/>
        <w:rPr>
          <w:rFonts w:ascii="Arial" w:eastAsia="Times New Roman" w:hAnsi="Arial" w:cs="Arial"/>
          <w:sz w:val="24"/>
          <w:szCs w:val="24"/>
        </w:rPr>
      </w:pPr>
      <w:r w:rsidRPr="00434D34">
        <w:rPr>
          <w:rFonts w:ascii="Arial" w:eastAsia="Times New Roman" w:hAnsi="Arial" w:cs="Arial"/>
          <w:sz w:val="24"/>
          <w:szCs w:val="24"/>
        </w:rPr>
        <w:t xml:space="preserve">W przypadku konieczności udzielenia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 xml:space="preserve">y wyjaśnień w kwestiach dotyczących konkursu oraz pomocy w interpretacji postanowień </w:t>
      </w:r>
      <w:r w:rsidRPr="00F6654C">
        <w:rPr>
          <w:rFonts w:ascii="Arial" w:eastAsia="Times New Roman" w:hAnsi="Arial" w:cs="Arial"/>
          <w:sz w:val="24"/>
          <w:szCs w:val="24"/>
        </w:rPr>
        <w:t>Regulaminu konkursu</w:t>
      </w:r>
      <w:r w:rsidRPr="00094FB3">
        <w:rPr>
          <w:rFonts w:ascii="Arial" w:eastAsia="Times New Roman" w:hAnsi="Arial" w:cs="Arial"/>
          <w:sz w:val="24"/>
          <w:szCs w:val="24"/>
        </w:rPr>
        <w:t>,</w:t>
      </w:r>
      <w:r w:rsidRPr="00434D34">
        <w:rPr>
          <w:rFonts w:ascii="Arial" w:eastAsia="Times New Roman" w:hAnsi="Arial" w:cs="Arial"/>
          <w:sz w:val="24"/>
          <w:szCs w:val="24"/>
        </w:rPr>
        <w:t xml:space="preserve"> IOK udziela indywidualnie odpowiedzi na pytania </w:t>
      </w:r>
      <w:r w:rsidR="00A75FBF" w:rsidRPr="00434D34">
        <w:rPr>
          <w:rFonts w:ascii="Arial" w:eastAsia="Times New Roman" w:hAnsi="Arial" w:cs="Arial"/>
          <w:sz w:val="24"/>
          <w:szCs w:val="24"/>
        </w:rPr>
        <w:t>Wnioskodawc</w:t>
      </w:r>
      <w:r w:rsidRPr="00434D34">
        <w:rPr>
          <w:rFonts w:ascii="Arial" w:eastAsia="Times New Roman" w:hAnsi="Arial" w:cs="Arial"/>
          <w:sz w:val="24"/>
          <w:szCs w:val="24"/>
        </w:rPr>
        <w:t>y:</w:t>
      </w:r>
    </w:p>
    <w:p w14:paraId="3F5156A1" w14:textId="77777777" w:rsidR="00D248E1" w:rsidRPr="00434D34" w:rsidRDefault="00C16E72" w:rsidP="00193431">
      <w:pPr>
        <w:numPr>
          <w:ilvl w:val="0"/>
          <w:numId w:val="36"/>
        </w:num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osobiście w siedzibie Wydziału Europejskiego Funduszu Społecznego</w:t>
      </w:r>
    </w:p>
    <w:p w14:paraId="2E75248C" w14:textId="77777777" w:rsidR="00D248E1" w:rsidRPr="00434D34" w:rsidRDefault="00C16E72"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ul. Dąbrowskiego 23, 40-037 Katowice</w:t>
      </w:r>
    </w:p>
    <w:p w14:paraId="5F07E254" w14:textId="77777777" w:rsidR="00D248E1" w:rsidRPr="00434D34" w:rsidRDefault="00D248E1"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w godzinach pracy: 7:30 – 15:30</w:t>
      </w:r>
    </w:p>
    <w:p w14:paraId="4C8297B1" w14:textId="23ADA03D" w:rsidR="00C16E72" w:rsidRPr="00434D34" w:rsidRDefault="00C16E72" w:rsidP="00167C7C">
      <w:pPr>
        <w:spacing w:after="0" w:line="360" w:lineRule="auto"/>
        <w:ind w:left="1134"/>
        <w:contextualSpacing/>
        <w:jc w:val="both"/>
        <w:rPr>
          <w:rFonts w:ascii="Arial" w:eastAsia="Times New Roman" w:hAnsi="Arial" w:cs="Arial"/>
          <w:sz w:val="24"/>
          <w:szCs w:val="24"/>
        </w:rPr>
      </w:pPr>
      <w:r w:rsidRPr="00434D34">
        <w:rPr>
          <w:rFonts w:ascii="Arial" w:eastAsia="Times New Roman" w:hAnsi="Arial" w:cs="Arial"/>
          <w:sz w:val="24"/>
          <w:szCs w:val="24"/>
        </w:rPr>
        <w:t xml:space="preserve">w celu uzgodnienia terminu spotkania należy skontaktować się pod numerem telefonu: </w:t>
      </w:r>
      <w:r w:rsidRPr="00663BD5">
        <w:rPr>
          <w:rFonts w:ascii="Arial" w:eastAsia="Times New Roman" w:hAnsi="Arial" w:cs="Arial"/>
          <w:sz w:val="24"/>
          <w:szCs w:val="24"/>
        </w:rPr>
        <w:t>+48 32 77 40</w:t>
      </w:r>
      <w:r w:rsidR="00580A90" w:rsidRPr="00663BD5">
        <w:rPr>
          <w:rFonts w:ascii="Arial" w:eastAsia="Times New Roman" w:hAnsi="Arial" w:cs="Arial"/>
          <w:sz w:val="24"/>
          <w:szCs w:val="24"/>
        </w:rPr>
        <w:t> 366</w:t>
      </w:r>
      <w:r w:rsidR="00D2227D" w:rsidRPr="00663BD5">
        <w:rPr>
          <w:rFonts w:ascii="Arial" w:eastAsia="Times New Roman" w:hAnsi="Arial" w:cs="Arial"/>
          <w:sz w:val="24"/>
          <w:szCs w:val="24"/>
        </w:rPr>
        <w:t>, 4</w:t>
      </w:r>
      <w:r w:rsidR="00100AFB" w:rsidRPr="00663BD5">
        <w:rPr>
          <w:rFonts w:ascii="Arial" w:eastAsia="Times New Roman" w:hAnsi="Arial" w:cs="Arial"/>
          <w:sz w:val="24"/>
          <w:szCs w:val="24"/>
        </w:rPr>
        <w:t>6</w:t>
      </w:r>
      <w:r w:rsidR="00580A90" w:rsidRPr="00663BD5">
        <w:rPr>
          <w:rFonts w:ascii="Arial" w:eastAsia="Times New Roman" w:hAnsi="Arial" w:cs="Arial"/>
          <w:sz w:val="24"/>
          <w:szCs w:val="24"/>
        </w:rPr>
        <w:t>4</w:t>
      </w:r>
      <w:r w:rsidRPr="00663BD5">
        <w:rPr>
          <w:rFonts w:ascii="Arial" w:eastAsia="Times New Roman" w:hAnsi="Arial" w:cs="Arial"/>
          <w:sz w:val="24"/>
          <w:szCs w:val="24"/>
        </w:rPr>
        <w:t>.</w:t>
      </w:r>
    </w:p>
    <w:p w14:paraId="49023FB6" w14:textId="77777777" w:rsidR="00C16E72" w:rsidRPr="00434D34" w:rsidRDefault="00C16E72" w:rsidP="00167C7C">
      <w:pPr>
        <w:spacing w:after="0" w:line="360" w:lineRule="auto"/>
        <w:ind w:left="1440" w:hanging="589"/>
        <w:contextualSpacing/>
        <w:jc w:val="both"/>
        <w:rPr>
          <w:rFonts w:ascii="Arial" w:eastAsia="Times New Roman" w:hAnsi="Arial" w:cs="Arial"/>
          <w:sz w:val="24"/>
          <w:szCs w:val="24"/>
        </w:rPr>
      </w:pPr>
    </w:p>
    <w:p w14:paraId="7652FDDC" w14:textId="77777777" w:rsidR="00D248E1" w:rsidRPr="00434D34" w:rsidRDefault="00C16E72" w:rsidP="00193431">
      <w:pPr>
        <w:numPr>
          <w:ilvl w:val="0"/>
          <w:numId w:val="36"/>
        </w:num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telefonicznie lub mailowo:</w:t>
      </w:r>
    </w:p>
    <w:p w14:paraId="68E1CB78"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Główny Punkt Informacyjny o Funduszach Europejskich w Katowicach </w:t>
      </w:r>
    </w:p>
    <w:p w14:paraId="39479FD3"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ul. Dąbrowskiego 23, </w:t>
      </w:r>
    </w:p>
    <w:p w14:paraId="0BCB2458"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godziny pracy: pon. 7:00 – </w:t>
      </w:r>
      <w:r w:rsidR="00D248E1" w:rsidRPr="00434D34">
        <w:rPr>
          <w:rFonts w:ascii="Arial" w:eastAsia="Times New Roman" w:hAnsi="Arial" w:cs="Arial"/>
          <w:sz w:val="24"/>
          <w:szCs w:val="24"/>
        </w:rPr>
        <w:t xml:space="preserve">17:00, wt. – pt. 7:30 – 15:30. </w:t>
      </w:r>
    </w:p>
    <w:p w14:paraId="0B3DEA69"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Telefon</w:t>
      </w:r>
      <w:r w:rsidR="00D248E1" w:rsidRPr="00434D34">
        <w:rPr>
          <w:rFonts w:ascii="Arial" w:eastAsia="Times New Roman" w:hAnsi="Arial" w:cs="Arial"/>
          <w:sz w:val="24"/>
          <w:szCs w:val="24"/>
        </w:rPr>
        <w:t xml:space="preserve">y konsultantów: </w:t>
      </w:r>
    </w:p>
    <w:p w14:paraId="61567896"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+48 32 77 40 172, </w:t>
      </w:r>
    </w:p>
    <w:p w14:paraId="4D5D0668"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+48 32 77 40 193, </w:t>
      </w:r>
    </w:p>
    <w:p w14:paraId="04CB9D8D" w14:textId="77777777" w:rsidR="00D248E1" w:rsidRPr="00434D34" w:rsidRDefault="00D248E1"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+48 32 77 40</w:t>
      </w:r>
      <w:r w:rsidR="00DB7E07" w:rsidRPr="00434D34">
        <w:rPr>
          <w:rFonts w:ascii="Arial" w:eastAsia="Times New Roman" w:hAnsi="Arial" w:cs="Arial"/>
          <w:sz w:val="24"/>
          <w:szCs w:val="24"/>
        </w:rPr>
        <w:t> </w:t>
      </w:r>
      <w:r w:rsidRPr="00434D34">
        <w:rPr>
          <w:rFonts w:ascii="Arial" w:eastAsia="Times New Roman" w:hAnsi="Arial" w:cs="Arial"/>
          <w:sz w:val="24"/>
          <w:szCs w:val="24"/>
        </w:rPr>
        <w:t>194,</w:t>
      </w:r>
    </w:p>
    <w:p w14:paraId="336C47D3"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e-mail: </w:t>
      </w:r>
      <w:hyperlink r:id="rId39" w:history="1">
        <w:r w:rsidRPr="00434D34">
          <w:rPr>
            <w:rFonts w:ascii="Arial" w:eastAsia="Times New Roman" w:hAnsi="Arial" w:cs="Arial"/>
            <w:sz w:val="24"/>
            <w:szCs w:val="24"/>
            <w:u w:val="single"/>
          </w:rPr>
          <w:t>punktinformacyjny@slaskie.pl</w:t>
        </w:r>
      </w:hyperlink>
    </w:p>
    <w:p w14:paraId="5C0C3780" w14:textId="77777777" w:rsidR="00D248E1" w:rsidRPr="00434D34" w:rsidRDefault="00D248E1" w:rsidP="00167C7C">
      <w:pPr>
        <w:spacing w:after="0" w:line="360" w:lineRule="auto"/>
        <w:ind w:left="1134"/>
        <w:jc w:val="both"/>
        <w:rPr>
          <w:rFonts w:ascii="Arial" w:eastAsia="Times New Roman" w:hAnsi="Arial" w:cs="Arial"/>
          <w:sz w:val="24"/>
          <w:szCs w:val="24"/>
        </w:rPr>
      </w:pPr>
    </w:p>
    <w:p w14:paraId="5BBA1F23" w14:textId="77777777" w:rsidR="00D248E1"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Funduszy</w:t>
      </w:r>
      <w:r w:rsidR="00D248E1" w:rsidRPr="00434D34">
        <w:rPr>
          <w:rFonts w:ascii="Arial" w:eastAsia="Times New Roman" w:hAnsi="Arial" w:cs="Arial"/>
          <w:sz w:val="24"/>
          <w:szCs w:val="24"/>
        </w:rPr>
        <w:t xml:space="preserve"> Europejskich w Bielsku-Białej</w:t>
      </w:r>
    </w:p>
    <w:p w14:paraId="0E49624D"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Cieszyńska 367, 43-3</w:t>
      </w:r>
      <w:r w:rsidR="00BB41A8" w:rsidRPr="00434D34">
        <w:rPr>
          <w:rFonts w:ascii="Arial" w:eastAsia="Times New Roman" w:hAnsi="Arial" w:cs="Arial"/>
          <w:sz w:val="24"/>
          <w:szCs w:val="24"/>
        </w:rPr>
        <w:t xml:space="preserve">82 Bielsko- Biała </w:t>
      </w:r>
    </w:p>
    <w:p w14:paraId="304CDC9F"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8:00 –</w:t>
      </w:r>
      <w:r w:rsidR="00BB41A8" w:rsidRPr="00434D34">
        <w:rPr>
          <w:rFonts w:ascii="Arial" w:eastAsia="Times New Roman" w:hAnsi="Arial" w:cs="Arial"/>
          <w:sz w:val="24"/>
          <w:szCs w:val="24"/>
        </w:rPr>
        <w:t xml:space="preserve"> 18:00, wt. – pt. 8:00 – 16:00 </w:t>
      </w:r>
    </w:p>
    <w:p w14:paraId="0FB87F87"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lastRenderedPageBreak/>
        <w:t xml:space="preserve">Telefony konsultantów: </w:t>
      </w:r>
    </w:p>
    <w:p w14:paraId="340127A0"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+48 33 47 50 135, </w:t>
      </w:r>
    </w:p>
    <w:p w14:paraId="2B59E6D7" w14:textId="7E09C3DA"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+48 33 49 60 201 </w:t>
      </w:r>
    </w:p>
    <w:p w14:paraId="32F9850C" w14:textId="77777777" w:rsidR="00BB41A8" w:rsidRPr="00434D34" w:rsidRDefault="00BB41A8" w:rsidP="00167C7C">
      <w:pPr>
        <w:spacing w:after="0" w:line="360" w:lineRule="auto"/>
        <w:ind w:left="1134"/>
        <w:jc w:val="both"/>
        <w:rPr>
          <w:rFonts w:ascii="Arial" w:eastAsia="Times New Roman" w:hAnsi="Arial" w:cs="Arial"/>
          <w:sz w:val="24"/>
          <w:szCs w:val="24"/>
        </w:rPr>
      </w:pPr>
    </w:p>
    <w:p w14:paraId="2971E704"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w:t>
      </w:r>
      <w:r w:rsidR="00BB41A8" w:rsidRPr="00434D34">
        <w:rPr>
          <w:rFonts w:ascii="Arial" w:eastAsia="Times New Roman" w:hAnsi="Arial" w:cs="Arial"/>
          <w:sz w:val="24"/>
          <w:szCs w:val="24"/>
        </w:rPr>
        <w:t xml:space="preserve">unduszy Europejskich w Rybniku </w:t>
      </w:r>
    </w:p>
    <w:p w14:paraId="11B84D23"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Powstań</w:t>
      </w:r>
      <w:r w:rsidR="00BB41A8" w:rsidRPr="00434D34">
        <w:rPr>
          <w:rFonts w:ascii="Arial" w:eastAsia="Times New Roman" w:hAnsi="Arial" w:cs="Arial"/>
          <w:sz w:val="24"/>
          <w:szCs w:val="24"/>
        </w:rPr>
        <w:t xml:space="preserve">ców Śląskich 34, 44-200 Rybnik </w:t>
      </w:r>
    </w:p>
    <w:p w14:paraId="6673F288"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7:00 –</w:t>
      </w:r>
      <w:r w:rsidR="00BB41A8" w:rsidRPr="00434D34">
        <w:rPr>
          <w:rFonts w:ascii="Arial" w:eastAsia="Times New Roman" w:hAnsi="Arial" w:cs="Arial"/>
          <w:sz w:val="24"/>
          <w:szCs w:val="24"/>
        </w:rPr>
        <w:t xml:space="preserve"> 17:00, wt. – pt. 7:30 – 15:30 </w:t>
      </w:r>
    </w:p>
    <w:p w14:paraId="092C3BCD"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konsultantów: </w:t>
      </w:r>
    </w:p>
    <w:p w14:paraId="00FEECA3"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+48 32 431 50 25, </w:t>
      </w:r>
    </w:p>
    <w:p w14:paraId="4EC8CF6D"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+48 32 423 70 32 </w:t>
      </w:r>
    </w:p>
    <w:p w14:paraId="08CA7ADE" w14:textId="77777777" w:rsidR="00FA0B9B" w:rsidRPr="00434D34" w:rsidRDefault="00FA0B9B" w:rsidP="00580A90">
      <w:pPr>
        <w:spacing w:after="0" w:line="360" w:lineRule="auto"/>
        <w:jc w:val="both"/>
        <w:rPr>
          <w:rFonts w:ascii="Arial" w:eastAsia="Times New Roman" w:hAnsi="Arial" w:cs="Arial"/>
          <w:sz w:val="24"/>
          <w:szCs w:val="24"/>
        </w:rPr>
      </w:pPr>
    </w:p>
    <w:p w14:paraId="5AD855A9"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Fu</w:t>
      </w:r>
      <w:r w:rsidR="00BB41A8" w:rsidRPr="00434D34">
        <w:rPr>
          <w:rFonts w:ascii="Arial" w:eastAsia="Times New Roman" w:hAnsi="Arial" w:cs="Arial"/>
          <w:sz w:val="24"/>
          <w:szCs w:val="24"/>
        </w:rPr>
        <w:t xml:space="preserve">nduszy Europejskich w Sosnowcu </w:t>
      </w:r>
    </w:p>
    <w:p w14:paraId="385B2B62"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ul. Ki</w:t>
      </w:r>
      <w:r w:rsidR="00BB41A8" w:rsidRPr="00434D34">
        <w:rPr>
          <w:rFonts w:ascii="Arial" w:eastAsia="Times New Roman" w:hAnsi="Arial" w:cs="Arial"/>
          <w:sz w:val="24"/>
          <w:szCs w:val="24"/>
        </w:rPr>
        <w:t xml:space="preserve">lińskiego 25, 41-200 Sosnowiec </w:t>
      </w:r>
    </w:p>
    <w:p w14:paraId="1C9C132A"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godziny pracy: pon. 7:00 – 17:00, wt. – pt. 7:30 – </w:t>
      </w:r>
      <w:r w:rsidR="00BB41A8" w:rsidRPr="00434D34">
        <w:rPr>
          <w:rFonts w:ascii="Arial" w:eastAsia="Times New Roman" w:hAnsi="Arial" w:cs="Arial"/>
          <w:sz w:val="24"/>
          <w:szCs w:val="24"/>
        </w:rPr>
        <w:t xml:space="preserve">15:30 </w:t>
      </w:r>
    </w:p>
    <w:p w14:paraId="2A97ED74"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konsultantów: </w:t>
      </w:r>
    </w:p>
    <w:p w14:paraId="217D41A6"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+48 32 263 50 37, </w:t>
      </w:r>
    </w:p>
    <w:p w14:paraId="5D4C5438"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+48 32 360 70 62 </w:t>
      </w:r>
    </w:p>
    <w:p w14:paraId="5447DD28" w14:textId="77777777" w:rsidR="00BB41A8" w:rsidRPr="00434D34" w:rsidRDefault="00BB41A8" w:rsidP="00167C7C">
      <w:pPr>
        <w:spacing w:after="0" w:line="360" w:lineRule="auto"/>
        <w:ind w:left="1134"/>
        <w:jc w:val="both"/>
        <w:rPr>
          <w:rFonts w:ascii="Arial" w:eastAsia="Times New Roman" w:hAnsi="Arial" w:cs="Arial"/>
          <w:sz w:val="24"/>
          <w:szCs w:val="24"/>
        </w:rPr>
      </w:pPr>
    </w:p>
    <w:p w14:paraId="63FC2830"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Lokalny Punkt Informacyjny Fundus</w:t>
      </w:r>
      <w:r w:rsidR="00BB41A8" w:rsidRPr="00434D34">
        <w:rPr>
          <w:rFonts w:ascii="Arial" w:eastAsia="Times New Roman" w:hAnsi="Arial" w:cs="Arial"/>
          <w:sz w:val="24"/>
          <w:szCs w:val="24"/>
        </w:rPr>
        <w:t xml:space="preserve">zy Europejskich w Częstochowie </w:t>
      </w:r>
    </w:p>
    <w:p w14:paraId="5B9E9F6A"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Aleja NMP 24, I klatka, lokal 1,4, 42-202 Częstochowa </w:t>
      </w:r>
    </w:p>
    <w:p w14:paraId="6F568783"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godziny pracy: pon. 7:00 –</w:t>
      </w:r>
      <w:r w:rsidR="00BB41A8" w:rsidRPr="00434D34">
        <w:rPr>
          <w:rFonts w:ascii="Arial" w:eastAsia="Times New Roman" w:hAnsi="Arial" w:cs="Arial"/>
          <w:sz w:val="24"/>
          <w:szCs w:val="24"/>
        </w:rPr>
        <w:t xml:space="preserve"> 17:00, wt. – pt. 7:30 – 15:30 </w:t>
      </w:r>
    </w:p>
    <w:p w14:paraId="65999CE8" w14:textId="77777777" w:rsidR="00BB41A8"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Telefony </w:t>
      </w:r>
      <w:r w:rsidR="00BB41A8" w:rsidRPr="00434D34">
        <w:rPr>
          <w:rFonts w:ascii="Arial" w:eastAsia="Times New Roman" w:hAnsi="Arial" w:cs="Arial"/>
          <w:sz w:val="24"/>
          <w:szCs w:val="24"/>
        </w:rPr>
        <w:t xml:space="preserve">konsultantów: </w:t>
      </w:r>
    </w:p>
    <w:p w14:paraId="512554E9"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+48 34 360 56 87, </w:t>
      </w:r>
    </w:p>
    <w:p w14:paraId="20374650" w14:textId="77777777" w:rsidR="00BB41A8" w:rsidRPr="00434D34" w:rsidRDefault="00BB41A8"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 xml:space="preserve">+48 34 324 50 75, </w:t>
      </w:r>
    </w:p>
    <w:p w14:paraId="03913279" w14:textId="77777777" w:rsidR="00C16E72" w:rsidRPr="00434D34" w:rsidRDefault="00C16E72" w:rsidP="00167C7C">
      <w:pPr>
        <w:spacing w:after="0" w:line="360" w:lineRule="auto"/>
        <w:ind w:left="1134"/>
        <w:jc w:val="both"/>
        <w:rPr>
          <w:rFonts w:ascii="Arial" w:eastAsia="Times New Roman" w:hAnsi="Arial" w:cs="Arial"/>
          <w:sz w:val="24"/>
          <w:szCs w:val="24"/>
        </w:rPr>
      </w:pPr>
      <w:r w:rsidRPr="00434D34">
        <w:rPr>
          <w:rFonts w:ascii="Arial" w:eastAsia="Times New Roman" w:hAnsi="Arial" w:cs="Arial"/>
          <w:sz w:val="24"/>
          <w:szCs w:val="24"/>
        </w:rPr>
        <w:t>fax: 34 360 57 47</w:t>
      </w:r>
    </w:p>
    <w:p w14:paraId="744A0367" w14:textId="77777777" w:rsidR="00C16E72" w:rsidRPr="00434D34" w:rsidRDefault="00C16E72" w:rsidP="00167C7C">
      <w:pPr>
        <w:spacing w:after="0" w:line="360" w:lineRule="auto"/>
        <w:ind w:left="720"/>
        <w:contextualSpacing/>
        <w:jc w:val="both"/>
        <w:rPr>
          <w:rFonts w:ascii="Arial" w:eastAsia="Times New Roman" w:hAnsi="Arial" w:cs="Arial"/>
          <w:sz w:val="24"/>
          <w:szCs w:val="24"/>
        </w:rPr>
      </w:pPr>
    </w:p>
    <w:p w14:paraId="56717024" w14:textId="77777777" w:rsidR="007068A7" w:rsidRPr="00434D34" w:rsidRDefault="00C16E72" w:rsidP="00167C7C">
      <w:pPr>
        <w:spacing w:after="0" w:line="360" w:lineRule="auto"/>
        <w:contextualSpacing/>
        <w:jc w:val="both"/>
        <w:rPr>
          <w:rFonts w:ascii="Arial" w:eastAsia="Times New Roman" w:hAnsi="Arial" w:cs="Arial"/>
          <w:sz w:val="24"/>
          <w:szCs w:val="24"/>
        </w:rPr>
      </w:pPr>
      <w:r w:rsidRPr="00434D34">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434D34">
        <w:rPr>
          <w:rFonts w:ascii="Arial" w:eastAsia="Times New Roman" w:hAnsi="Arial" w:cs="Arial"/>
          <w:sz w:val="24"/>
          <w:szCs w:val="24"/>
        </w:rPr>
        <w:t> </w:t>
      </w:r>
      <w:r w:rsidRPr="00434D34">
        <w:rPr>
          <w:rFonts w:ascii="Arial" w:eastAsia="Times New Roman" w:hAnsi="Arial" w:cs="Arial"/>
          <w:sz w:val="24"/>
          <w:szCs w:val="24"/>
        </w:rPr>
        <w:t>konkursie.</w:t>
      </w:r>
    </w:p>
    <w:p w14:paraId="58E7FA4E" w14:textId="77777777" w:rsidR="0032497C" w:rsidRPr="00434D34" w:rsidRDefault="0032497C" w:rsidP="00167C7C">
      <w:pPr>
        <w:spacing w:after="0" w:line="360" w:lineRule="auto"/>
        <w:contextualSpacing/>
        <w:jc w:val="both"/>
        <w:rPr>
          <w:rFonts w:ascii="Arial" w:eastAsia="Times New Roman" w:hAnsi="Arial" w:cs="Arial"/>
          <w:sz w:val="24"/>
          <w:szCs w:val="24"/>
        </w:rPr>
      </w:pPr>
    </w:p>
    <w:p w14:paraId="567A6B62" w14:textId="77777777" w:rsidR="00E41D8F" w:rsidRDefault="00E41D8F" w:rsidP="00902E5D">
      <w:pPr>
        <w:pStyle w:val="Nagwek1"/>
        <w:numPr>
          <w:ilvl w:val="0"/>
          <w:numId w:val="60"/>
        </w:numPr>
      </w:pPr>
      <w:bookmarkStart w:id="100" w:name="_Toc17802240"/>
      <w:r w:rsidRPr="00434D34">
        <w:t>Rzecznik Funduszy Europejskich</w:t>
      </w:r>
      <w:bookmarkEnd w:id="100"/>
    </w:p>
    <w:p w14:paraId="317681C4" w14:textId="77777777" w:rsidR="00580A90" w:rsidRPr="00580A90" w:rsidRDefault="00580A90" w:rsidP="00580A90">
      <w:pPr>
        <w:rPr>
          <w:lang w:eastAsia="pl-PL"/>
        </w:rPr>
      </w:pPr>
    </w:p>
    <w:p w14:paraId="2A5D1D03" w14:textId="4455BAA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Zgodnie z </w:t>
      </w:r>
      <w:r w:rsidR="00F35459" w:rsidRPr="00434D34">
        <w:rPr>
          <w:rFonts w:ascii="Arial" w:eastAsia="Times New Roman" w:hAnsi="Arial" w:cs="Arial"/>
          <w:sz w:val="24"/>
          <w:szCs w:val="24"/>
          <w:lang w:eastAsia="pl-PL"/>
        </w:rPr>
        <w:t xml:space="preserve">art. 14a </w:t>
      </w:r>
      <w:r w:rsidRPr="00434D34">
        <w:rPr>
          <w:rFonts w:ascii="Arial" w:eastAsia="Times New Roman" w:hAnsi="Arial" w:cs="Arial"/>
          <w:sz w:val="24"/>
          <w:szCs w:val="24"/>
          <w:lang w:eastAsia="pl-PL"/>
        </w:rPr>
        <w:t xml:space="preserve">ustawy </w:t>
      </w:r>
      <w:r w:rsidR="00D2108A">
        <w:rPr>
          <w:rFonts w:ascii="Arial" w:eastAsia="Times New Roman" w:hAnsi="Arial" w:cs="Arial"/>
          <w:sz w:val="24"/>
          <w:szCs w:val="24"/>
          <w:lang w:eastAsia="pl-PL"/>
        </w:rPr>
        <w:t xml:space="preserve">wdrożeniowej w ramach </w:t>
      </w:r>
      <w:r w:rsidRPr="00434D34">
        <w:rPr>
          <w:rFonts w:ascii="Arial" w:eastAsia="Times New Roman" w:hAnsi="Arial" w:cs="Arial"/>
          <w:sz w:val="24"/>
          <w:szCs w:val="24"/>
          <w:lang w:eastAsia="pl-PL"/>
        </w:rPr>
        <w:t>IZ RPO WSL 2014-2020 ustanowiono stanowisko Rzecznika Funduszy Europejskich (RFE).</w:t>
      </w:r>
    </w:p>
    <w:p w14:paraId="512EC9A4" w14:textId="77777777"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lastRenderedPageBreak/>
        <w:t>Co należy do zadań RFE</w:t>
      </w:r>
    </w:p>
    <w:p w14:paraId="0AFA7259"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przyjmuje i rozpatruje zgłoszenia dotyczące utrudnień w staraniach </w:t>
      </w:r>
      <w:r w:rsidRPr="00434D34">
        <w:rPr>
          <w:rFonts w:ascii="Arial" w:eastAsia="Times New Roman" w:hAnsi="Arial" w:cs="Arial"/>
          <w:sz w:val="24"/>
          <w:szCs w:val="24"/>
          <w:lang w:eastAsia="pl-PL"/>
        </w:rPr>
        <w:br/>
        <w:t>o dofinansowanie lub podczas realizacji projektu oraz propozycje usprawnień realizacji Programu;</w:t>
      </w:r>
    </w:p>
    <w:p w14:paraId="450164AC"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analizuje </w:t>
      </w:r>
      <w:r w:rsidR="00F35459" w:rsidRPr="00434D34">
        <w:rPr>
          <w:rFonts w:ascii="Arial" w:eastAsia="Times New Roman" w:hAnsi="Arial" w:cs="Arial"/>
          <w:sz w:val="24"/>
          <w:szCs w:val="24"/>
          <w:lang w:eastAsia="pl-PL"/>
        </w:rPr>
        <w:t xml:space="preserve">zgłoszenia </w:t>
      </w:r>
      <w:r w:rsidRPr="00434D34">
        <w:rPr>
          <w:rFonts w:ascii="Arial" w:eastAsia="Times New Roman" w:hAnsi="Arial" w:cs="Arial"/>
          <w:sz w:val="24"/>
          <w:szCs w:val="24"/>
          <w:lang w:eastAsia="pl-PL"/>
        </w:rPr>
        <w:t xml:space="preserve">i udziela wyjaśnień, a także podejmuje się mediacji </w:t>
      </w:r>
      <w:r w:rsidRPr="00434D34">
        <w:rPr>
          <w:rFonts w:ascii="Arial" w:eastAsia="Times New Roman" w:hAnsi="Arial" w:cs="Arial"/>
          <w:sz w:val="24"/>
          <w:szCs w:val="24"/>
          <w:lang w:eastAsia="pl-PL"/>
        </w:rPr>
        <w:br/>
        <w:t>z instytucjami zaangażowanymi we wdrażanie Programu;</w:t>
      </w:r>
    </w:p>
    <w:p w14:paraId="617FF7FE" w14:textId="77777777" w:rsidR="00E41D8F" w:rsidRPr="00434D34" w:rsidRDefault="00E41D8F" w:rsidP="00193431">
      <w:pPr>
        <w:numPr>
          <w:ilvl w:val="0"/>
          <w:numId w:val="64"/>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559BF7E" w14:textId="77777777"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 xml:space="preserve">Co </w:t>
      </w:r>
      <w:r w:rsidRPr="00434D34">
        <w:rPr>
          <w:rFonts w:ascii="Arial" w:eastAsia="Times New Roman" w:hAnsi="Arial" w:cs="Arial"/>
          <w:b/>
          <w:sz w:val="24"/>
          <w:szCs w:val="24"/>
          <w:u w:val="single"/>
          <w:lang w:eastAsia="pl-PL"/>
        </w:rPr>
        <w:t>nie należy</w:t>
      </w:r>
      <w:r w:rsidRPr="00434D34">
        <w:rPr>
          <w:rFonts w:ascii="Arial" w:eastAsia="Times New Roman" w:hAnsi="Arial" w:cs="Arial"/>
          <w:b/>
          <w:sz w:val="24"/>
          <w:szCs w:val="24"/>
          <w:lang w:eastAsia="pl-PL"/>
        </w:rPr>
        <w:t xml:space="preserve"> do zadań RFE</w:t>
      </w:r>
    </w:p>
    <w:p w14:paraId="5F13EDAF"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prowadzenie postępowań administracyjnych, prokuratorskich i sądowych;</w:t>
      </w:r>
    </w:p>
    <w:p w14:paraId="1A923329"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75C1648A"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rozpatrywanie wniosków o udzielenie informacji publicznej</w:t>
      </w:r>
    </w:p>
    <w:p w14:paraId="173AE843" w14:textId="77777777" w:rsidR="00E41D8F" w:rsidRPr="00434D34" w:rsidRDefault="00E41D8F" w:rsidP="00193431">
      <w:pPr>
        <w:pStyle w:val="Akapitzlist"/>
        <w:numPr>
          <w:ilvl w:val="0"/>
          <w:numId w:val="63"/>
        </w:num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Cs/>
          <w:sz w:val="24"/>
          <w:szCs w:val="24"/>
          <w:lang w:eastAsia="pl-PL"/>
        </w:rPr>
        <w:t>udzielanie porad nt. możliwości uzyskania dofinansowania projektów.</w:t>
      </w:r>
    </w:p>
    <w:p w14:paraId="49ED1BFE" w14:textId="5A6C3E56" w:rsidR="00E41D8F" w:rsidRPr="00434D34" w:rsidRDefault="00E41D8F" w:rsidP="00167C7C">
      <w:p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
          <w:bCs/>
          <w:sz w:val="24"/>
          <w:szCs w:val="24"/>
          <w:lang w:eastAsia="pl-PL"/>
        </w:rPr>
        <w:t>Czego może dotyczyć zgłoszenie</w:t>
      </w:r>
    </w:p>
    <w:p w14:paraId="2857CE52" w14:textId="77777777" w:rsidR="00E41D8F" w:rsidRPr="00434D34" w:rsidRDefault="00E41D8F" w:rsidP="00167C7C">
      <w:p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4B92DA9B" w14:textId="77777777" w:rsidR="00E41D8F" w:rsidRPr="00434D34" w:rsidRDefault="00E41D8F" w:rsidP="00193431">
      <w:pPr>
        <w:pStyle w:val="Akapitzlist"/>
        <w:numPr>
          <w:ilvl w:val="0"/>
          <w:numId w:val="62"/>
        </w:numPr>
        <w:spacing w:after="0" w:line="360" w:lineRule="auto"/>
        <w:ind w:left="709" w:hanging="425"/>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434D34">
        <w:rPr>
          <w:rFonts w:ascii="Arial" w:eastAsia="Times New Roman" w:hAnsi="Arial" w:cs="Arial"/>
          <w:bCs/>
          <w:sz w:val="24"/>
          <w:szCs w:val="24"/>
          <w:lang w:eastAsia="pl-PL"/>
        </w:rPr>
        <w:br/>
        <w:t xml:space="preserve">i nieuzasadnionych wymagań, niewłaściwej obsługi, utrudnień związanych </w:t>
      </w:r>
      <w:r w:rsidRPr="00434D34">
        <w:rPr>
          <w:rFonts w:ascii="Arial" w:eastAsia="Times New Roman" w:hAnsi="Arial" w:cs="Arial"/>
          <w:bCs/>
          <w:sz w:val="24"/>
          <w:szCs w:val="24"/>
          <w:lang w:eastAsia="pl-PL"/>
        </w:rPr>
        <w:br/>
        <w:t>z korzystaniem z Funduszy Europejskich (zgłoszenia o charakterze skarg);</w:t>
      </w:r>
    </w:p>
    <w:p w14:paraId="5BD95CB3" w14:textId="77777777" w:rsidR="00E41D8F" w:rsidRPr="00434D34" w:rsidRDefault="00E41D8F" w:rsidP="00193431">
      <w:pPr>
        <w:pStyle w:val="Akapitzlist"/>
        <w:numPr>
          <w:ilvl w:val="0"/>
          <w:numId w:val="62"/>
        </w:numPr>
        <w:spacing w:after="0" w:line="360" w:lineRule="auto"/>
        <w:ind w:left="709" w:hanging="425"/>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 xml:space="preserve">postulatów zmian i usprawnień w realizacji Programu (zgłoszenia </w:t>
      </w:r>
      <w:r w:rsidRPr="00434D34">
        <w:rPr>
          <w:rFonts w:ascii="Arial" w:eastAsia="Times New Roman" w:hAnsi="Arial" w:cs="Arial"/>
          <w:bCs/>
          <w:sz w:val="24"/>
          <w:szCs w:val="24"/>
          <w:lang w:eastAsia="pl-PL"/>
        </w:rPr>
        <w:br/>
        <w:t>o charakterze postulatów).</w:t>
      </w:r>
    </w:p>
    <w:p w14:paraId="3CC62A8D" w14:textId="7C7BA96F"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Kto może dokonać zgłoszenia</w:t>
      </w:r>
    </w:p>
    <w:p w14:paraId="195B2FCD" w14:textId="68BF1FEC"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Każdy zainteresowany, przede wszystkim </w:t>
      </w:r>
      <w:r w:rsidR="00A75FBF" w:rsidRPr="00434D34">
        <w:rPr>
          <w:rFonts w:ascii="Arial" w:eastAsia="Times New Roman" w:hAnsi="Arial" w:cs="Arial"/>
          <w:sz w:val="24"/>
          <w:szCs w:val="24"/>
          <w:lang w:eastAsia="pl-PL"/>
        </w:rPr>
        <w:t>Wnioskodawc</w:t>
      </w:r>
      <w:r w:rsidRPr="00434D34">
        <w:rPr>
          <w:rFonts w:ascii="Arial" w:eastAsia="Times New Roman" w:hAnsi="Arial" w:cs="Arial"/>
          <w:sz w:val="24"/>
          <w:szCs w:val="24"/>
          <w:lang w:eastAsia="pl-PL"/>
        </w:rPr>
        <w:t>a lub beneficjent, a także inny podmiot zainteresowany wdrażaniem funduszy unijnych.</w:t>
      </w:r>
    </w:p>
    <w:p w14:paraId="5A459760" w14:textId="7E79DEF9"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Co powinno zawierać zgłoszenie</w:t>
      </w:r>
    </w:p>
    <w:p w14:paraId="3ACD17CA" w14:textId="3680F2DA"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Wszelkie niezbędne informacje, które umożliwią sprawne działanie Rzecznika, w tym:</w:t>
      </w:r>
    </w:p>
    <w:p w14:paraId="69167905"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imię i nazwisko zgłaszającego (lub nazwę podmiotu)</w:t>
      </w:r>
    </w:p>
    <w:p w14:paraId="1E2DB073"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adres korespondencyjny</w:t>
      </w:r>
    </w:p>
    <w:p w14:paraId="59D6FA60"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lastRenderedPageBreak/>
        <w:t>telefon kontaktowy</w:t>
      </w:r>
    </w:p>
    <w:p w14:paraId="27502379" w14:textId="77777777" w:rsidR="00E41D8F" w:rsidRPr="00434D34" w:rsidRDefault="00E41D8F" w:rsidP="00193431">
      <w:pPr>
        <w:numPr>
          <w:ilvl w:val="0"/>
          <w:numId w:val="61"/>
        </w:num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486D9054" w14:textId="3E1A6D33"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Jaki jest tryb postępowania RFE</w:t>
      </w:r>
    </w:p>
    <w:p w14:paraId="2E46C946"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sz w:val="24"/>
          <w:szCs w:val="24"/>
          <w:lang w:eastAsia="pl-PL"/>
        </w:rPr>
        <w:t xml:space="preserve">Do rozpatrywania zgłoszeń Rzecznik stosuje odpowiednie przepisy ustawy z dnia </w:t>
      </w:r>
      <w:r w:rsidRPr="00434D34">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6CA44557"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lang w:eastAsia="pl-PL"/>
        </w:rPr>
        <w:t>WAŻNE:</w:t>
      </w:r>
      <w:r w:rsidRPr="00434D34">
        <w:rPr>
          <w:rFonts w:ascii="Arial" w:eastAsia="Times New Roman" w:hAnsi="Arial" w:cs="Arial"/>
          <w:sz w:val="24"/>
          <w:szCs w:val="24"/>
          <w:lang w:eastAsia="pl-PL"/>
        </w:rPr>
        <w:t xml:space="preserve"> Wystąpienie do RFE nie wstrzymuje toku postępowania oraz biegu terminów wynikających z innych przepisów</w:t>
      </w:r>
    </w:p>
    <w:p w14:paraId="7504FC4F" w14:textId="79680B5B" w:rsidR="00E41D8F" w:rsidRPr="00434D34" w:rsidRDefault="00E41D8F" w:rsidP="00167C7C">
      <w:pPr>
        <w:spacing w:after="0" w:line="360" w:lineRule="auto"/>
        <w:jc w:val="both"/>
        <w:rPr>
          <w:rFonts w:ascii="Arial" w:eastAsia="Times New Roman" w:hAnsi="Arial" w:cs="Arial"/>
          <w:b/>
          <w:sz w:val="24"/>
          <w:szCs w:val="24"/>
          <w:lang w:eastAsia="pl-PL"/>
        </w:rPr>
      </w:pPr>
      <w:r w:rsidRPr="00434D34">
        <w:rPr>
          <w:rFonts w:ascii="Arial" w:eastAsia="Times New Roman" w:hAnsi="Arial" w:cs="Arial"/>
          <w:b/>
          <w:sz w:val="24"/>
          <w:szCs w:val="24"/>
          <w:lang w:eastAsia="pl-PL"/>
        </w:rPr>
        <w:t>Z kim się skontaktować</w:t>
      </w:r>
    </w:p>
    <w:p w14:paraId="5B505D81" w14:textId="77777777" w:rsidR="00E41D8F" w:rsidRPr="00434D34" w:rsidRDefault="00E41D8F" w:rsidP="00167C7C">
      <w:pPr>
        <w:spacing w:after="0" w:line="360" w:lineRule="auto"/>
        <w:jc w:val="both"/>
        <w:rPr>
          <w:rFonts w:ascii="Arial" w:eastAsia="Times New Roman" w:hAnsi="Arial" w:cs="Arial"/>
          <w:b/>
          <w:bCs/>
          <w:sz w:val="24"/>
          <w:szCs w:val="24"/>
          <w:lang w:eastAsia="pl-PL"/>
        </w:rPr>
      </w:pPr>
      <w:r w:rsidRPr="00434D34">
        <w:rPr>
          <w:rFonts w:ascii="Arial" w:eastAsia="Times New Roman" w:hAnsi="Arial" w:cs="Arial"/>
          <w:b/>
          <w:bCs/>
          <w:sz w:val="24"/>
          <w:szCs w:val="24"/>
          <w:lang w:eastAsia="pl-PL"/>
        </w:rPr>
        <w:t>Rzecznik Funduszy Europejskich</w:t>
      </w:r>
    </w:p>
    <w:p w14:paraId="352012FA" w14:textId="77777777" w:rsidR="00E41D8F" w:rsidRPr="00434D34" w:rsidRDefault="00E41D8F" w:rsidP="00167C7C">
      <w:pPr>
        <w:spacing w:after="0" w:line="360" w:lineRule="auto"/>
        <w:jc w:val="both"/>
        <w:rPr>
          <w:rFonts w:ascii="Arial" w:eastAsia="Times New Roman" w:hAnsi="Arial" w:cs="Arial"/>
          <w:bCs/>
          <w:sz w:val="24"/>
          <w:szCs w:val="24"/>
          <w:lang w:eastAsia="pl-PL"/>
        </w:rPr>
      </w:pPr>
      <w:r w:rsidRPr="00434D34">
        <w:rPr>
          <w:rFonts w:ascii="Arial" w:eastAsia="Times New Roman" w:hAnsi="Arial" w:cs="Arial"/>
          <w:bCs/>
          <w:sz w:val="24"/>
          <w:szCs w:val="24"/>
          <w:lang w:eastAsia="pl-PL"/>
        </w:rPr>
        <w:t>tel. 32 77 99 166</w:t>
      </w:r>
    </w:p>
    <w:p w14:paraId="2A84D6FD" w14:textId="77777777" w:rsidR="00E41D8F" w:rsidRPr="00434D34" w:rsidRDefault="00E41D8F" w:rsidP="00167C7C">
      <w:p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lang w:eastAsia="pl-PL"/>
        </w:rPr>
        <w:t>Zespół Rzecznika Funduszy</w:t>
      </w:r>
      <w:r w:rsidRPr="00434D34">
        <w:rPr>
          <w:rFonts w:ascii="Arial" w:eastAsia="Times New Roman" w:hAnsi="Arial" w:cs="Arial"/>
          <w:sz w:val="24"/>
          <w:szCs w:val="24"/>
          <w:lang w:eastAsia="pl-PL"/>
        </w:rPr>
        <w:t>:</w:t>
      </w:r>
    </w:p>
    <w:p w14:paraId="45387D67" w14:textId="77777777" w:rsidR="00E41D8F" w:rsidRPr="00615303" w:rsidRDefault="00E41D8F" w:rsidP="00167C7C">
      <w:pPr>
        <w:spacing w:after="0" w:line="360" w:lineRule="auto"/>
        <w:jc w:val="both"/>
        <w:rPr>
          <w:rFonts w:ascii="Arial" w:eastAsia="Times New Roman" w:hAnsi="Arial" w:cs="Arial"/>
          <w:sz w:val="24"/>
          <w:szCs w:val="24"/>
          <w:lang w:eastAsia="pl-PL"/>
        </w:rPr>
      </w:pPr>
      <w:r w:rsidRPr="00615303">
        <w:rPr>
          <w:rFonts w:ascii="Arial" w:eastAsia="Times New Roman" w:hAnsi="Arial" w:cs="Arial"/>
          <w:sz w:val="24"/>
          <w:szCs w:val="24"/>
          <w:lang w:eastAsia="pl-PL"/>
        </w:rPr>
        <w:t>tel. 32 77 99 196</w:t>
      </w:r>
    </w:p>
    <w:p w14:paraId="232FBBED" w14:textId="77777777" w:rsidR="00E41D8F" w:rsidRPr="00434D34" w:rsidRDefault="00E41D8F" w:rsidP="00167C7C">
      <w:pPr>
        <w:spacing w:after="0" w:line="360" w:lineRule="auto"/>
        <w:jc w:val="both"/>
        <w:rPr>
          <w:rFonts w:ascii="Arial" w:eastAsia="Times New Roman" w:hAnsi="Arial" w:cs="Arial"/>
          <w:sz w:val="24"/>
          <w:szCs w:val="24"/>
          <w:lang w:val="en-US" w:eastAsia="pl-PL"/>
        </w:rPr>
      </w:pPr>
      <w:r w:rsidRPr="00434D34">
        <w:rPr>
          <w:rFonts w:ascii="Arial" w:eastAsia="Times New Roman" w:hAnsi="Arial" w:cs="Arial"/>
          <w:sz w:val="24"/>
          <w:szCs w:val="24"/>
          <w:lang w:val="en-US" w:eastAsia="pl-PL"/>
        </w:rPr>
        <w:t xml:space="preserve">e-mail: </w:t>
      </w:r>
      <w:hyperlink r:id="rId40" w:tgtFrame="_blank" w:tooltip="email do Rzecznika Funduszy Europejskich" w:history="1">
        <w:r w:rsidRPr="00434D34">
          <w:rPr>
            <w:rFonts w:ascii="Arial" w:eastAsia="Times New Roman" w:hAnsi="Arial" w:cs="Arial"/>
            <w:sz w:val="24"/>
            <w:szCs w:val="24"/>
            <w:u w:val="single"/>
            <w:lang w:val="en-US" w:eastAsia="pl-PL"/>
          </w:rPr>
          <w:t>rzecznikfunduszy@slaskie.pl</w:t>
        </w:r>
      </w:hyperlink>
    </w:p>
    <w:p w14:paraId="79492EF6" w14:textId="77777777" w:rsidR="00E41D8F" w:rsidRPr="00434D34" w:rsidRDefault="00E240E8" w:rsidP="00167C7C">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pict w14:anchorId="014148F3">
          <v:rect id="_x0000_i1025" style="width:0;height:1.5pt" o:hralign="center" o:hrstd="t" o:hr="t" fillcolor="#a0a0a0" stroked="f"/>
        </w:pict>
      </w:r>
    </w:p>
    <w:p w14:paraId="079B9898"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b/>
          <w:bCs/>
          <w:sz w:val="24"/>
          <w:szCs w:val="24"/>
          <w:u w:val="single"/>
          <w:lang w:eastAsia="pl-PL"/>
        </w:rPr>
        <w:t>adres korespondencyjny</w:t>
      </w:r>
      <w:r w:rsidRPr="00434D34">
        <w:rPr>
          <w:rFonts w:ascii="Arial" w:eastAsia="Times New Roman" w:hAnsi="Arial" w:cs="Arial"/>
          <w:sz w:val="24"/>
          <w:szCs w:val="24"/>
          <w:u w:val="single"/>
          <w:lang w:eastAsia="pl-PL"/>
        </w:rPr>
        <w:t>:</w:t>
      </w:r>
    </w:p>
    <w:p w14:paraId="7739B131"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Urząd Marszałkowski Województwa Śląskiego</w:t>
      </w:r>
      <w:r w:rsidRPr="00434D34">
        <w:rPr>
          <w:rFonts w:ascii="Arial" w:eastAsia="Times New Roman" w:hAnsi="Arial" w:cs="Arial"/>
          <w:sz w:val="24"/>
          <w:szCs w:val="24"/>
          <w:lang w:eastAsia="pl-PL"/>
        </w:rPr>
        <w:br/>
        <w:t>ul. Ligonia 46</w:t>
      </w:r>
      <w:r w:rsidRPr="00434D34">
        <w:rPr>
          <w:rFonts w:ascii="Arial" w:eastAsia="Times New Roman" w:hAnsi="Arial" w:cs="Arial"/>
          <w:sz w:val="24"/>
          <w:szCs w:val="24"/>
          <w:lang w:eastAsia="pl-PL"/>
        </w:rPr>
        <w:br/>
        <w:t>40-032 Katowice</w:t>
      </w:r>
    </w:p>
    <w:p w14:paraId="7B4FAAEB"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z dopiskiem:</w:t>
      </w:r>
      <w:r w:rsidRPr="00434D34">
        <w:rPr>
          <w:rFonts w:ascii="Arial" w:eastAsia="Times New Roman" w:hAnsi="Arial" w:cs="Arial"/>
          <w:sz w:val="24"/>
          <w:szCs w:val="24"/>
          <w:u w:val="single"/>
          <w:lang w:eastAsia="pl-PL"/>
        </w:rPr>
        <w:t xml:space="preserve"> Rzecznik Funduszy Europejskich</w:t>
      </w:r>
    </w:p>
    <w:p w14:paraId="3A5CFEF8" w14:textId="77777777" w:rsidR="00E41D8F" w:rsidRPr="00434D34" w:rsidRDefault="00E240E8" w:rsidP="00167C7C">
      <w:pPr>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0983019">
          <v:rect id="_x0000_i1026" style="width:0;height:1.5pt" o:hrstd="t" o:hr="t" fillcolor="#a0a0a0" stroked="f"/>
        </w:pict>
      </w:r>
    </w:p>
    <w:p w14:paraId="1CAE44D7" w14:textId="77777777" w:rsidR="00E41D8F" w:rsidRPr="00434D34"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b/>
          <w:bCs/>
          <w:sz w:val="24"/>
          <w:szCs w:val="24"/>
          <w:u w:val="single"/>
          <w:lang w:eastAsia="pl-PL"/>
        </w:rPr>
        <w:t>kontakt bezpośredni w siedzibie:</w:t>
      </w:r>
    </w:p>
    <w:p w14:paraId="6493B04A" w14:textId="77777777" w:rsidR="00E41D8F" w:rsidRDefault="00E41D8F" w:rsidP="00167C7C">
      <w:pPr>
        <w:spacing w:after="0" w:line="360" w:lineRule="auto"/>
        <w:rPr>
          <w:rFonts w:ascii="Arial" w:eastAsia="Times New Roman" w:hAnsi="Arial" w:cs="Arial"/>
          <w:sz w:val="24"/>
          <w:szCs w:val="24"/>
          <w:lang w:eastAsia="pl-PL"/>
        </w:rPr>
      </w:pPr>
      <w:r w:rsidRPr="00434D34">
        <w:rPr>
          <w:rFonts w:ascii="Arial" w:eastAsia="Times New Roman" w:hAnsi="Arial" w:cs="Arial"/>
          <w:sz w:val="24"/>
          <w:szCs w:val="24"/>
          <w:lang w:eastAsia="pl-PL"/>
        </w:rPr>
        <w:t>Katowice, ul. Plebis</w:t>
      </w:r>
      <w:r w:rsidR="0072508A">
        <w:rPr>
          <w:rFonts w:ascii="Arial" w:eastAsia="Times New Roman" w:hAnsi="Arial" w:cs="Arial"/>
          <w:sz w:val="24"/>
          <w:szCs w:val="24"/>
          <w:lang w:eastAsia="pl-PL"/>
        </w:rPr>
        <w:t>cytowa 36, II piętro, pok. 2.05</w:t>
      </w:r>
      <w:r w:rsidRPr="00434D34">
        <w:rPr>
          <w:rFonts w:ascii="Arial" w:eastAsia="Times New Roman" w:hAnsi="Arial" w:cs="Arial"/>
          <w:sz w:val="24"/>
          <w:szCs w:val="24"/>
          <w:lang w:eastAsia="pl-PL"/>
        </w:rPr>
        <w:br/>
        <w:t>Od poniedziałku do piątku w godzinach 9:00–15:00</w:t>
      </w:r>
      <w:r w:rsidRPr="00434D34">
        <w:rPr>
          <w:rFonts w:ascii="Arial" w:eastAsia="Times New Roman" w:hAnsi="Arial" w:cs="Arial"/>
          <w:sz w:val="24"/>
          <w:szCs w:val="24"/>
          <w:lang w:eastAsia="pl-PL"/>
        </w:rPr>
        <w:br/>
        <w:t>(preferowane wcześniejsze umówienie spotkania)</w:t>
      </w:r>
    </w:p>
    <w:p w14:paraId="10DEEBF7" w14:textId="77777777" w:rsidR="00580A90" w:rsidRPr="00434D34" w:rsidRDefault="00580A90" w:rsidP="00167C7C">
      <w:pPr>
        <w:spacing w:after="0" w:line="360" w:lineRule="auto"/>
        <w:rPr>
          <w:rFonts w:ascii="Arial" w:eastAsia="Times New Roman" w:hAnsi="Arial" w:cs="Arial"/>
          <w:sz w:val="24"/>
          <w:szCs w:val="24"/>
          <w:lang w:eastAsia="pl-PL"/>
        </w:rPr>
      </w:pPr>
    </w:p>
    <w:p w14:paraId="530F177B" w14:textId="77777777" w:rsidR="00183944" w:rsidRDefault="00183944">
      <w:pPr>
        <w:spacing w:after="0" w:line="240" w:lineRule="auto"/>
        <w:rPr>
          <w:rFonts w:ascii="Arial" w:eastAsia="Times New Roman" w:hAnsi="Arial" w:cs="Arial"/>
          <w:b/>
          <w:bCs/>
          <w:sz w:val="24"/>
          <w:szCs w:val="24"/>
          <w:lang w:eastAsia="pl-PL"/>
        </w:rPr>
      </w:pPr>
      <w:bookmarkStart w:id="101" w:name="_Toc463265527"/>
      <w:r>
        <w:br w:type="page"/>
      </w:r>
    </w:p>
    <w:p w14:paraId="05049EBB" w14:textId="77777777" w:rsidR="00B8747F" w:rsidRDefault="00B8747F" w:rsidP="00902E5D">
      <w:pPr>
        <w:pStyle w:val="Nagwek1"/>
        <w:numPr>
          <w:ilvl w:val="0"/>
          <w:numId w:val="60"/>
        </w:numPr>
      </w:pPr>
      <w:bookmarkStart w:id="102" w:name="_Toc17802241"/>
      <w:r w:rsidRPr="00434D34">
        <w:lastRenderedPageBreak/>
        <w:t>Z</w:t>
      </w:r>
      <w:r w:rsidR="00F85A53" w:rsidRPr="00434D34">
        <w:t>ałączniki</w:t>
      </w:r>
      <w:bookmarkEnd w:id="101"/>
      <w:bookmarkEnd w:id="102"/>
    </w:p>
    <w:p w14:paraId="1D4A25A1" w14:textId="77777777" w:rsidR="00580A90" w:rsidRPr="00580A90" w:rsidRDefault="00580A90" w:rsidP="00183944">
      <w:pPr>
        <w:spacing w:after="0"/>
        <w:rPr>
          <w:lang w:eastAsia="pl-PL"/>
        </w:rPr>
      </w:pPr>
    </w:p>
    <w:p w14:paraId="40926615" w14:textId="77777777" w:rsidR="00046602" w:rsidRPr="00434D34" w:rsidRDefault="00E9521B" w:rsidP="00183944">
      <w:pPr>
        <w:spacing w:after="0" w:line="360" w:lineRule="auto"/>
        <w:jc w:val="both"/>
        <w:rPr>
          <w:rFonts w:ascii="Arial" w:hAnsi="Arial" w:cs="Arial"/>
          <w:sz w:val="24"/>
          <w:szCs w:val="24"/>
        </w:rPr>
      </w:pPr>
      <w:r w:rsidRPr="00434D34">
        <w:rPr>
          <w:rFonts w:ascii="Arial" w:hAnsi="Arial" w:cs="Arial"/>
          <w:sz w:val="24"/>
          <w:szCs w:val="24"/>
        </w:rPr>
        <w:t xml:space="preserve">Integralną część niniejszego </w:t>
      </w:r>
      <w:r w:rsidRPr="00F6654C">
        <w:rPr>
          <w:rFonts w:ascii="Arial" w:hAnsi="Arial" w:cs="Arial"/>
          <w:sz w:val="24"/>
          <w:szCs w:val="24"/>
        </w:rPr>
        <w:t xml:space="preserve">Regulaminu </w:t>
      </w:r>
      <w:r w:rsidR="00326BBA" w:rsidRPr="00F6654C">
        <w:rPr>
          <w:rFonts w:ascii="Arial" w:hAnsi="Arial" w:cs="Arial"/>
          <w:sz w:val="24"/>
          <w:szCs w:val="24"/>
        </w:rPr>
        <w:t>konkursu</w:t>
      </w:r>
      <w:r w:rsidR="001D2226" w:rsidRPr="00434D34">
        <w:rPr>
          <w:rFonts w:ascii="Arial" w:hAnsi="Arial" w:cs="Arial"/>
          <w:i/>
          <w:sz w:val="24"/>
          <w:szCs w:val="24"/>
        </w:rPr>
        <w:t xml:space="preserve"> </w:t>
      </w:r>
      <w:r w:rsidRPr="00434D34">
        <w:rPr>
          <w:rFonts w:ascii="Arial" w:hAnsi="Arial" w:cs="Arial"/>
          <w:sz w:val="24"/>
          <w:szCs w:val="24"/>
        </w:rPr>
        <w:t>stanowią</w:t>
      </w:r>
      <w:r w:rsidR="00E14B59" w:rsidRPr="00434D34">
        <w:rPr>
          <w:rFonts w:ascii="Arial" w:hAnsi="Arial" w:cs="Arial"/>
          <w:sz w:val="24"/>
          <w:szCs w:val="24"/>
        </w:rPr>
        <w:t>:</w:t>
      </w:r>
    </w:p>
    <w:p w14:paraId="4B63103D"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1</w:t>
      </w:r>
      <w:r w:rsidRPr="00434D34">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3272E17B"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2</w:t>
      </w:r>
      <w:r w:rsidRPr="00434D34">
        <w:rPr>
          <w:rFonts w:ascii="Arial" w:eastAsia="Times New Roman" w:hAnsi="Arial" w:cs="Arial"/>
          <w:sz w:val="24"/>
          <w:szCs w:val="24"/>
          <w:lang w:eastAsia="pl-PL"/>
        </w:rPr>
        <w:t xml:space="preserve"> Instrukcja wypełniania wniosku o dofinansowanie w ramach EFS; </w:t>
      </w:r>
    </w:p>
    <w:p w14:paraId="7C41060B"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w:t>
      </w:r>
      <w:r w:rsidRPr="00434D34">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6591D672" w14:textId="77777777" w:rsidR="00046602" w:rsidRPr="00434D34" w:rsidRDefault="00046602"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3a</w:t>
      </w:r>
      <w:r w:rsidRPr="00434D34">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26DCB665" w14:textId="77777777" w:rsidR="00CA41D0" w:rsidRPr="00434D34" w:rsidRDefault="00CA41D0"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3b</w:t>
      </w:r>
      <w:r w:rsidRPr="00434D34">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7C4E1881" w14:textId="77777777" w:rsidR="006C0446" w:rsidRPr="00434D34" w:rsidRDefault="006C0446"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3c</w:t>
      </w:r>
      <w:r w:rsidR="00392747" w:rsidRPr="0089132B">
        <w:rPr>
          <w:rFonts w:ascii="Arial" w:eastAsia="Times New Roman" w:hAnsi="Arial" w:cs="Arial"/>
          <w:sz w:val="24"/>
          <w:szCs w:val="24"/>
          <w:lang w:eastAsia="pl-PL"/>
        </w:rPr>
        <w:t xml:space="preserve"> </w:t>
      </w:r>
      <w:r w:rsidR="00392747" w:rsidRPr="00434D34">
        <w:rPr>
          <w:rFonts w:ascii="Arial" w:hAnsi="Arial" w:cs="Arial"/>
          <w:sz w:val="24"/>
          <w:szCs w:val="24"/>
        </w:rPr>
        <w:t xml:space="preserve">Arkusz oceny podmiotu przetwarzającego dane osobowe </w:t>
      </w:r>
      <w:r w:rsidR="00392747" w:rsidRPr="00434D34">
        <w:rPr>
          <w:rFonts w:ascii="Arial" w:hAnsi="Arial" w:cs="Arial"/>
          <w:sz w:val="24"/>
          <w:szCs w:val="24"/>
        </w:rPr>
        <w:br/>
        <w:t>w związku z powierzeniem przetwarzania danych osobowych;</w:t>
      </w:r>
    </w:p>
    <w:p w14:paraId="5B0F0892" w14:textId="77777777" w:rsidR="00046602" w:rsidRPr="00434D34" w:rsidRDefault="00046602" w:rsidP="00193431">
      <w:pPr>
        <w:numPr>
          <w:ilvl w:val="0"/>
          <w:numId w:val="23"/>
        </w:numPr>
        <w:spacing w:after="0" w:line="360" w:lineRule="auto"/>
        <w:jc w:val="both"/>
        <w:rPr>
          <w:rFonts w:ascii="Arial" w:eastAsia="Times New Roman" w:hAnsi="Arial" w:cs="Arial"/>
          <w:bCs/>
          <w:sz w:val="24"/>
          <w:szCs w:val="24"/>
          <w:lang w:eastAsia="pl-PL"/>
        </w:rPr>
      </w:pPr>
      <w:r w:rsidRPr="00434D34">
        <w:rPr>
          <w:rFonts w:ascii="Arial" w:eastAsia="Times New Roman" w:hAnsi="Arial" w:cs="Arial"/>
          <w:b/>
          <w:sz w:val="24"/>
          <w:szCs w:val="24"/>
          <w:u w:val="single"/>
          <w:lang w:eastAsia="pl-PL"/>
        </w:rPr>
        <w:t>Załącznik nr 4</w:t>
      </w:r>
      <w:r w:rsidR="001D2226" w:rsidRPr="00434D34">
        <w:rPr>
          <w:rFonts w:ascii="Arial" w:eastAsia="Times New Roman" w:hAnsi="Arial" w:cs="Arial"/>
          <w:b/>
          <w:sz w:val="24"/>
          <w:szCs w:val="24"/>
          <w:lang w:eastAsia="pl-PL"/>
        </w:rPr>
        <w:t xml:space="preserve"> </w:t>
      </w:r>
      <w:r w:rsidR="00632DC4" w:rsidRPr="00434D34">
        <w:rPr>
          <w:rFonts w:ascii="Arial" w:eastAsia="Times New Roman" w:hAnsi="Arial" w:cs="Arial"/>
          <w:bCs/>
          <w:sz w:val="24"/>
          <w:szCs w:val="24"/>
          <w:lang w:eastAsia="pl-PL"/>
        </w:rPr>
        <w:t>Wzór karty oceny formalno-merytorycznej</w:t>
      </w:r>
      <w:r w:rsidRPr="00434D34">
        <w:rPr>
          <w:rFonts w:ascii="Arial" w:eastAsia="Times New Roman" w:hAnsi="Arial" w:cs="Arial"/>
          <w:bCs/>
          <w:sz w:val="24"/>
          <w:szCs w:val="24"/>
          <w:lang w:eastAsia="pl-PL"/>
        </w:rPr>
        <w:t xml:space="preserve"> wniosku o</w:t>
      </w:r>
      <w:r w:rsidR="00FA0B9B" w:rsidRPr="00434D34">
        <w:rPr>
          <w:rFonts w:ascii="Arial" w:eastAsia="Times New Roman" w:hAnsi="Arial" w:cs="Arial"/>
          <w:bCs/>
          <w:sz w:val="24"/>
          <w:szCs w:val="24"/>
          <w:lang w:eastAsia="pl-PL"/>
        </w:rPr>
        <w:t> </w:t>
      </w:r>
      <w:r w:rsidRPr="00434D34">
        <w:rPr>
          <w:rFonts w:ascii="Arial" w:eastAsia="Times New Roman" w:hAnsi="Arial" w:cs="Arial"/>
          <w:bCs/>
          <w:sz w:val="24"/>
          <w:szCs w:val="24"/>
          <w:lang w:eastAsia="pl-PL"/>
        </w:rPr>
        <w:t>dofinansowanie realizacji projektu w ramach Regionalnego Programu Operacyjnego Województwa Śląskiego na lata 2014-2020;</w:t>
      </w:r>
    </w:p>
    <w:p w14:paraId="6AC89EAE" w14:textId="77777777" w:rsidR="00C16E72" w:rsidRPr="00434D34" w:rsidRDefault="00632DC4"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5</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D7C6AA7" w14:textId="77777777" w:rsidR="00C16E72" w:rsidRPr="00434D34" w:rsidRDefault="00632DC4" w:rsidP="00193431">
      <w:pPr>
        <w:numPr>
          <w:ilvl w:val="0"/>
          <w:numId w:val="23"/>
        </w:numPr>
        <w:spacing w:after="0" w:line="360" w:lineRule="auto"/>
        <w:jc w:val="both"/>
        <w:rPr>
          <w:rFonts w:ascii="Arial" w:eastAsia="Times New Roman" w:hAnsi="Arial" w:cs="Arial"/>
          <w:sz w:val="24"/>
          <w:szCs w:val="24"/>
          <w:lang w:eastAsia="pl-PL"/>
        </w:rPr>
      </w:pPr>
      <w:r w:rsidRPr="00434D34">
        <w:rPr>
          <w:rFonts w:ascii="Arial" w:eastAsia="Times New Roman" w:hAnsi="Arial" w:cs="Arial"/>
          <w:b/>
          <w:sz w:val="24"/>
          <w:szCs w:val="24"/>
          <w:u w:val="single"/>
          <w:lang w:eastAsia="pl-PL"/>
        </w:rPr>
        <w:t>Załącznik nr 6</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bCs/>
          <w:sz w:val="24"/>
          <w:szCs w:val="24"/>
          <w:lang w:eastAsia="pl-PL"/>
        </w:rPr>
        <w:t>Karta oceny kryterium negocjacyjnego</w:t>
      </w:r>
      <w:r w:rsidR="00392747" w:rsidRPr="00434D34">
        <w:rPr>
          <w:rFonts w:ascii="Arial" w:eastAsia="Times New Roman" w:hAnsi="Arial" w:cs="Arial"/>
          <w:bCs/>
          <w:sz w:val="24"/>
          <w:szCs w:val="24"/>
          <w:lang w:eastAsia="pl-PL"/>
        </w:rPr>
        <w:t>;</w:t>
      </w:r>
    </w:p>
    <w:p w14:paraId="191462CF" w14:textId="77777777" w:rsidR="00D03447" w:rsidRPr="00810A08" w:rsidRDefault="007F1B34" w:rsidP="00193431">
      <w:pPr>
        <w:numPr>
          <w:ilvl w:val="0"/>
          <w:numId w:val="23"/>
        </w:numPr>
        <w:spacing w:after="0" w:line="360" w:lineRule="auto"/>
        <w:jc w:val="both"/>
        <w:rPr>
          <w:rFonts w:ascii="Arial" w:hAnsi="Arial" w:cs="Arial"/>
          <w:sz w:val="24"/>
          <w:szCs w:val="24"/>
        </w:rPr>
      </w:pPr>
      <w:r w:rsidRPr="00434D34">
        <w:rPr>
          <w:rFonts w:ascii="Arial" w:eastAsia="Times New Roman" w:hAnsi="Arial" w:cs="Arial"/>
          <w:b/>
          <w:sz w:val="24"/>
          <w:szCs w:val="24"/>
          <w:u w:val="single"/>
          <w:lang w:eastAsia="pl-PL"/>
        </w:rPr>
        <w:t xml:space="preserve">Załącznik nr </w:t>
      </w:r>
      <w:r w:rsidR="00E67BA3" w:rsidRPr="00434D34">
        <w:rPr>
          <w:rFonts w:ascii="Arial" w:eastAsia="Times New Roman" w:hAnsi="Arial" w:cs="Arial"/>
          <w:b/>
          <w:sz w:val="24"/>
          <w:szCs w:val="24"/>
          <w:u w:val="single"/>
          <w:lang w:eastAsia="pl-PL"/>
        </w:rPr>
        <w:t>7</w:t>
      </w:r>
      <w:r w:rsidR="001D2226" w:rsidRPr="00434D34">
        <w:rPr>
          <w:rFonts w:ascii="Arial" w:eastAsia="Times New Roman" w:hAnsi="Arial" w:cs="Arial"/>
          <w:b/>
          <w:sz w:val="24"/>
          <w:szCs w:val="24"/>
          <w:lang w:eastAsia="pl-PL"/>
        </w:rPr>
        <w:t xml:space="preserve"> </w:t>
      </w:r>
      <w:r w:rsidR="00C16E72" w:rsidRPr="00434D34">
        <w:rPr>
          <w:rFonts w:ascii="Arial" w:eastAsia="Times New Roman" w:hAnsi="Arial" w:cs="Arial"/>
          <w:sz w:val="24"/>
          <w:szCs w:val="24"/>
          <w:lang w:eastAsia="pl-PL"/>
        </w:rPr>
        <w:t>Wykaz dopuszczalnych stawek dl</w:t>
      </w:r>
      <w:r w:rsidR="00FA0B9B" w:rsidRPr="00434D34">
        <w:rPr>
          <w:rFonts w:ascii="Arial" w:eastAsia="Times New Roman" w:hAnsi="Arial" w:cs="Arial"/>
          <w:sz w:val="24"/>
          <w:szCs w:val="24"/>
          <w:lang w:eastAsia="pl-PL"/>
        </w:rPr>
        <w:t>a towarów i usług „Taryfikator”</w:t>
      </w:r>
      <w:r w:rsidR="00392747" w:rsidRPr="00434D34">
        <w:rPr>
          <w:rFonts w:ascii="Arial" w:eastAsia="Times New Roman" w:hAnsi="Arial" w:cs="Arial"/>
          <w:sz w:val="24"/>
          <w:szCs w:val="24"/>
          <w:lang w:eastAsia="pl-PL"/>
        </w:rPr>
        <w:t>;</w:t>
      </w:r>
    </w:p>
    <w:p w14:paraId="38D6034B" w14:textId="613AD286" w:rsidR="00810A08" w:rsidRPr="00DB0610" w:rsidRDefault="00810A08" w:rsidP="00810A08">
      <w:pPr>
        <w:numPr>
          <w:ilvl w:val="0"/>
          <w:numId w:val="23"/>
        </w:numPr>
        <w:spacing w:after="0" w:line="360" w:lineRule="auto"/>
        <w:jc w:val="both"/>
        <w:rPr>
          <w:rFonts w:ascii="Arial" w:hAnsi="Arial" w:cs="Arial"/>
          <w:sz w:val="24"/>
          <w:szCs w:val="24"/>
        </w:rPr>
      </w:pPr>
      <w:r w:rsidRPr="00810A08">
        <w:rPr>
          <w:rFonts w:ascii="Arial" w:hAnsi="Arial" w:cs="Arial"/>
          <w:b/>
          <w:sz w:val="24"/>
          <w:szCs w:val="24"/>
          <w:u w:val="single"/>
        </w:rPr>
        <w:t>Załącznik nr 8</w:t>
      </w:r>
      <w:r w:rsidRPr="00810A08">
        <w:rPr>
          <w:rFonts w:ascii="Arial" w:hAnsi="Arial" w:cs="Arial"/>
          <w:sz w:val="24"/>
          <w:szCs w:val="24"/>
        </w:rPr>
        <w:t xml:space="preserve"> Podział województwa na subregiony w ramach konkursu</w:t>
      </w:r>
      <w:r w:rsidR="00094FB3">
        <w:rPr>
          <w:rFonts w:ascii="Arial" w:hAnsi="Arial" w:cs="Arial"/>
          <w:sz w:val="24"/>
          <w:szCs w:val="24"/>
        </w:rPr>
        <w:t>.</w:t>
      </w:r>
    </w:p>
    <w:sectPr w:rsidR="00810A08" w:rsidRPr="00DB0610" w:rsidSect="00476BE3">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77703" w14:textId="77777777" w:rsidR="00E240E8" w:rsidRDefault="00E240E8" w:rsidP="00B8747F">
      <w:pPr>
        <w:spacing w:after="0" w:line="240" w:lineRule="auto"/>
      </w:pPr>
      <w:r>
        <w:separator/>
      </w:r>
    </w:p>
  </w:endnote>
  <w:endnote w:type="continuationSeparator" w:id="0">
    <w:p w14:paraId="2002A006" w14:textId="77777777" w:rsidR="00E240E8" w:rsidRDefault="00E240E8"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C8C9" w14:textId="6045FCBE" w:rsidR="00B03BE5" w:rsidRDefault="00B03BE5">
    <w:pPr>
      <w:pStyle w:val="Stopka"/>
      <w:jc w:val="right"/>
    </w:pPr>
    <w:r>
      <w:rPr>
        <w:noProof/>
      </w:rPr>
      <w:fldChar w:fldCharType="begin"/>
    </w:r>
    <w:r>
      <w:rPr>
        <w:noProof/>
      </w:rPr>
      <w:instrText>PAGE   \* MERGEFORMAT</w:instrText>
    </w:r>
    <w:r>
      <w:rPr>
        <w:noProof/>
      </w:rPr>
      <w:fldChar w:fldCharType="separate"/>
    </w:r>
    <w:r w:rsidR="00091105">
      <w:rPr>
        <w:noProof/>
      </w:rPr>
      <w:t>141</w:t>
    </w:r>
    <w:r>
      <w:rPr>
        <w:noProof/>
      </w:rPr>
      <w:fldChar w:fldCharType="end"/>
    </w:r>
  </w:p>
  <w:p w14:paraId="7709B40A" w14:textId="77777777" w:rsidR="00B03BE5" w:rsidRDefault="00B03B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035643"/>
      <w:docPartObj>
        <w:docPartGallery w:val="Page Numbers (Bottom of Page)"/>
        <w:docPartUnique/>
      </w:docPartObj>
    </w:sdtPr>
    <w:sdtEndPr/>
    <w:sdtContent>
      <w:p w14:paraId="41D0B8DF" w14:textId="2D8D5C06" w:rsidR="00B03BE5" w:rsidRDefault="00B03BE5">
        <w:pPr>
          <w:pStyle w:val="Stopka"/>
          <w:jc w:val="right"/>
        </w:pPr>
        <w:r>
          <w:rPr>
            <w:noProof/>
          </w:rPr>
          <w:fldChar w:fldCharType="begin"/>
        </w:r>
        <w:r>
          <w:rPr>
            <w:noProof/>
          </w:rPr>
          <w:instrText>PAGE   \* MERGEFORMAT</w:instrText>
        </w:r>
        <w:r>
          <w:rPr>
            <w:noProof/>
          </w:rPr>
          <w:fldChar w:fldCharType="separate"/>
        </w:r>
        <w:r w:rsidR="00091105">
          <w:rPr>
            <w:noProof/>
          </w:rPr>
          <w:t>1</w:t>
        </w:r>
        <w:r>
          <w:rPr>
            <w:noProof/>
          </w:rPr>
          <w:fldChar w:fldCharType="end"/>
        </w:r>
      </w:p>
    </w:sdtContent>
  </w:sdt>
  <w:p w14:paraId="7F5127C9" w14:textId="77777777" w:rsidR="00B03BE5" w:rsidRDefault="00B03BE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5955F" w14:textId="77777777" w:rsidR="00E240E8" w:rsidRDefault="00E240E8" w:rsidP="00B8747F">
      <w:pPr>
        <w:spacing w:after="0" w:line="240" w:lineRule="auto"/>
      </w:pPr>
      <w:r>
        <w:separator/>
      </w:r>
    </w:p>
  </w:footnote>
  <w:footnote w:type="continuationSeparator" w:id="0">
    <w:p w14:paraId="2780F989" w14:textId="77777777" w:rsidR="00E240E8" w:rsidRDefault="00E240E8" w:rsidP="00B8747F">
      <w:pPr>
        <w:spacing w:after="0" w:line="240" w:lineRule="auto"/>
      </w:pPr>
      <w:r>
        <w:continuationSeparator/>
      </w:r>
    </w:p>
  </w:footnote>
  <w:footnote w:id="1">
    <w:p w14:paraId="1280D977" w14:textId="77777777" w:rsidR="00B03BE5" w:rsidRPr="00CF72DD" w:rsidRDefault="00B03BE5"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7423668B" w14:textId="77777777" w:rsidR="00B03BE5" w:rsidRPr="00CF72DD" w:rsidRDefault="00B03BE5">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0D21EB2B" w14:textId="77777777" w:rsidR="00B03BE5" w:rsidRPr="004A1FC9" w:rsidRDefault="00B03BE5" w:rsidP="00297665">
      <w:pPr>
        <w:pStyle w:val="Tekstprzypisudolnego"/>
      </w:pPr>
      <w:r w:rsidRPr="004A1FC9">
        <w:rPr>
          <w:rStyle w:val="Odwoanieprzypisudolnego"/>
          <w:sz w:val="18"/>
        </w:rPr>
        <w:footnoteRef/>
      </w:r>
      <w:r w:rsidRPr="004A1FC9">
        <w:rPr>
          <w:sz w:val="18"/>
        </w:rPr>
        <w:t xml:space="preserve"> </w:t>
      </w:r>
      <w:r w:rsidRPr="00043360">
        <w:rPr>
          <w:sz w:val="18"/>
        </w:rPr>
        <w:t>http://efs.men.gov.pl/dokumenty/wytyczne-w-zakresie-realizacji-przedsiewziec-z-udzialem-srodkow-europejskiego-funduszu-spolecznego-w-obszarze-edukacji-na-lata-2014-2020/</w:t>
      </w:r>
    </w:p>
  </w:footnote>
  <w:footnote w:id="4">
    <w:p w14:paraId="69479015" w14:textId="3B07D5B9" w:rsidR="00B03BE5" w:rsidRPr="00CF72DD" w:rsidRDefault="00B03BE5"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w:t>
      </w:r>
    </w:p>
  </w:footnote>
  <w:footnote w:id="5">
    <w:p w14:paraId="796F700F" w14:textId="44E608C9" w:rsidR="00B03BE5" w:rsidRPr="00CF72DD" w:rsidRDefault="00B03BE5"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w:t>
      </w:r>
      <w:r>
        <w:rPr>
          <w:rFonts w:ascii="Arial" w:hAnsi="Arial" w:cs="Arial"/>
          <w:sz w:val="18"/>
          <w:szCs w:val="18"/>
        </w:rPr>
        <w:t>art. 3 ust. 2 u</w:t>
      </w:r>
      <w:r w:rsidRPr="00CF72DD">
        <w:rPr>
          <w:rFonts w:ascii="Arial" w:hAnsi="Arial" w:cs="Arial"/>
          <w:sz w:val="18"/>
          <w:szCs w:val="18"/>
        </w:rPr>
        <w:t>stawy z dnia 24 kwietnia 2003 r. o dz</w:t>
      </w:r>
      <w:r>
        <w:rPr>
          <w:rFonts w:ascii="Arial" w:hAnsi="Arial" w:cs="Arial"/>
          <w:sz w:val="18"/>
          <w:szCs w:val="18"/>
        </w:rPr>
        <w:t>iałalności pożytku publicznego i o wolontariacie.</w:t>
      </w:r>
    </w:p>
  </w:footnote>
  <w:footnote w:id="6">
    <w:p w14:paraId="432AE802" w14:textId="77777777" w:rsidR="00B03BE5" w:rsidRPr="00CF72DD" w:rsidRDefault="00B03BE5"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7">
    <w:p w14:paraId="6013789B" w14:textId="29127A41" w:rsidR="00B03BE5" w:rsidRPr="00322C99" w:rsidRDefault="00B03BE5" w:rsidP="005D76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Wartość w PL</w:t>
      </w:r>
      <w:r w:rsidRPr="00322C99">
        <w:rPr>
          <w:rFonts w:ascii="Arial" w:hAnsi="Arial" w:cs="Arial"/>
          <w:sz w:val="18"/>
          <w:szCs w:val="18"/>
        </w:rPr>
        <w:t xml:space="preserve">N została określona według kursu Europejskiego Banku Centralnego z przedostatniego dnia kwotowania środków w miesiącu poprzedzającym miesiąc, w którym ogłoszono nabór, tj. </w:t>
      </w:r>
      <w:r>
        <w:rPr>
          <w:rFonts w:ascii="Arial" w:hAnsi="Arial" w:cs="Arial"/>
          <w:sz w:val="18"/>
          <w:szCs w:val="18"/>
        </w:rPr>
        <w:t>30</w:t>
      </w:r>
      <w:r w:rsidRPr="00322C99">
        <w:rPr>
          <w:rFonts w:ascii="Arial" w:hAnsi="Arial" w:cs="Arial"/>
          <w:sz w:val="18"/>
          <w:szCs w:val="18"/>
        </w:rPr>
        <w:t>.0</w:t>
      </w:r>
      <w:r>
        <w:rPr>
          <w:rFonts w:ascii="Arial" w:hAnsi="Arial" w:cs="Arial"/>
          <w:sz w:val="18"/>
          <w:szCs w:val="18"/>
        </w:rPr>
        <w:t>7</w:t>
      </w:r>
      <w:r w:rsidRPr="00322C99">
        <w:rPr>
          <w:rFonts w:ascii="Arial" w:hAnsi="Arial" w:cs="Arial"/>
          <w:sz w:val="18"/>
          <w:szCs w:val="18"/>
        </w:rPr>
        <w:t xml:space="preserve">.2019 r., </w:t>
      </w:r>
    </w:p>
    <w:p w14:paraId="6606B104" w14:textId="077D068E" w:rsidR="00B03BE5" w:rsidRPr="00CF72DD" w:rsidRDefault="00B03BE5" w:rsidP="005D764F">
      <w:pPr>
        <w:pStyle w:val="Tekstprzypisudolnego"/>
        <w:rPr>
          <w:rFonts w:ascii="Arial" w:hAnsi="Arial" w:cs="Arial"/>
          <w:sz w:val="18"/>
          <w:szCs w:val="18"/>
        </w:rPr>
      </w:pPr>
      <w:r w:rsidRPr="00322C99">
        <w:rPr>
          <w:rFonts w:ascii="Arial" w:hAnsi="Arial" w:cs="Arial"/>
          <w:sz w:val="18"/>
          <w:szCs w:val="18"/>
        </w:rPr>
        <w:t>gdzie 1 EUR  = 4,29</w:t>
      </w:r>
      <w:r>
        <w:rPr>
          <w:rFonts w:ascii="Arial" w:hAnsi="Arial" w:cs="Arial"/>
          <w:sz w:val="18"/>
          <w:szCs w:val="18"/>
        </w:rPr>
        <w:t>12</w:t>
      </w:r>
      <w:r w:rsidRPr="00CF72DD">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29C1D712" w14:textId="66045404" w:rsidR="00B03BE5" w:rsidRPr="00CF72DD" w:rsidRDefault="00B03BE5">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Awaria krytyczna LSI 2014 – rozumiana, </w:t>
      </w:r>
      <w:r>
        <w:rPr>
          <w:rFonts w:ascii="Arial" w:hAnsi="Arial" w:cs="Arial"/>
          <w:sz w:val="18"/>
          <w:szCs w:val="18"/>
        </w:rPr>
        <w:t>zgodnie ze słownikiem</w:t>
      </w:r>
      <w:r w:rsidRPr="00CF72DD">
        <w:rPr>
          <w:rFonts w:ascii="Arial" w:hAnsi="Arial" w:cs="Arial"/>
          <w:sz w:val="18"/>
          <w:szCs w:val="18"/>
        </w:rPr>
        <w:t xml:space="preserve"> pojęć, jako nieprawidłowości w działaniu po stronie systemu uniemożliwiające korzystanie użytkownikom z podstawowych usług w zakresie naboru, potwierdzonych przez IOK, tj. wypełnianie formularza elektronicznego i generowanie WND.</w:t>
      </w:r>
    </w:p>
  </w:footnote>
  <w:footnote w:id="9">
    <w:p w14:paraId="0C64A79B" w14:textId="77777777" w:rsidR="00B03BE5" w:rsidRPr="00CF72DD" w:rsidRDefault="00B03BE5"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0C7EA587" w14:textId="77777777" w:rsidR="00B03BE5" w:rsidRPr="00CF72DD" w:rsidRDefault="00B03BE5">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1">
    <w:p w14:paraId="71A0D2B4" w14:textId="77777777" w:rsidR="00B03BE5" w:rsidRPr="002A42C0" w:rsidRDefault="00B03BE5">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w:t>
      </w:r>
      <w:r w:rsidRPr="002A42C0">
        <w:rPr>
          <w:rFonts w:ascii="Arial" w:hAnsi="Arial" w:cs="Arial"/>
          <w:sz w:val="18"/>
          <w:szCs w:val="18"/>
        </w:rPr>
        <w:t>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2">
    <w:p w14:paraId="41C0391A" w14:textId="77777777" w:rsidR="00B03BE5" w:rsidRPr="002A42C0" w:rsidRDefault="00B03BE5">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ustawa z  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3">
    <w:p w14:paraId="7EF86CCC" w14:textId="77777777" w:rsidR="00B03BE5" w:rsidRPr="007D008F" w:rsidRDefault="00B03BE5" w:rsidP="00852BA7">
      <w:pPr>
        <w:pStyle w:val="Tekstprzypisudolnego"/>
        <w:rPr>
          <w:rFonts w:ascii="Arial" w:hAnsi="Arial" w:cs="Arial"/>
          <w:sz w:val="18"/>
          <w:szCs w:val="18"/>
        </w:rPr>
      </w:pPr>
      <w:r w:rsidRPr="00DA670F">
        <w:rPr>
          <w:rStyle w:val="Odwoanieprzypisudolnego"/>
          <w:rFonts w:ascii="Times New Roman" w:hAnsi="Times New Roman"/>
        </w:rPr>
        <w:footnoteRef/>
      </w:r>
      <w:r w:rsidRPr="00DA670F">
        <w:rPr>
          <w:rFonts w:ascii="Times New Roman" w:hAnsi="Times New Roman"/>
        </w:rPr>
        <w:t xml:space="preserve"> </w:t>
      </w:r>
      <w:r w:rsidRPr="007D008F">
        <w:rPr>
          <w:rFonts w:ascii="Arial" w:hAnsi="Arial" w:cs="Arial"/>
          <w:sz w:val="18"/>
          <w:szCs w:val="18"/>
        </w:rPr>
        <w:t>Całkowita kwota środków przeznaczona na dofinansowanie projektów w konkursie.</w:t>
      </w:r>
    </w:p>
  </w:footnote>
  <w:footnote w:id="14">
    <w:p w14:paraId="1B72BE94" w14:textId="77777777" w:rsidR="00B03BE5" w:rsidRPr="007D008F" w:rsidRDefault="00B03BE5" w:rsidP="00852BA7">
      <w:pPr>
        <w:pStyle w:val="Tekstprzypisudolnego"/>
        <w:rPr>
          <w:rFonts w:ascii="Arial" w:hAnsi="Arial" w:cs="Arial"/>
          <w:sz w:val="18"/>
          <w:szCs w:val="18"/>
        </w:rPr>
      </w:pPr>
      <w:r w:rsidRPr="007D008F">
        <w:rPr>
          <w:rStyle w:val="Odwoanieprzypisudolnego"/>
          <w:rFonts w:ascii="Arial" w:hAnsi="Arial" w:cs="Arial"/>
          <w:sz w:val="18"/>
          <w:szCs w:val="18"/>
        </w:rPr>
        <w:footnoteRef/>
      </w:r>
      <w:r w:rsidRPr="007D008F">
        <w:rPr>
          <w:rFonts w:ascii="Arial" w:hAnsi="Arial" w:cs="Arial"/>
          <w:sz w:val="18"/>
          <w:szCs w:val="18"/>
        </w:rPr>
        <w:t xml:space="preserve"> Zgodnie z punktem 3.1 Regulaminu.</w:t>
      </w:r>
    </w:p>
  </w:footnote>
  <w:footnote w:id="15">
    <w:p w14:paraId="1C05FFF8" w14:textId="77777777" w:rsidR="00B03BE5" w:rsidRPr="006F53D9" w:rsidRDefault="00B03BE5" w:rsidP="00852BA7">
      <w:pPr>
        <w:pStyle w:val="Tekstprzypisudolnego"/>
      </w:pPr>
      <w:r w:rsidRPr="007D008F">
        <w:rPr>
          <w:rStyle w:val="Odwoanieprzypisudolnego"/>
          <w:rFonts w:ascii="Arial" w:hAnsi="Arial" w:cs="Arial"/>
          <w:sz w:val="18"/>
          <w:szCs w:val="18"/>
        </w:rPr>
        <w:footnoteRef/>
      </w:r>
      <w:r w:rsidRPr="007D008F">
        <w:rPr>
          <w:rFonts w:ascii="Arial" w:hAnsi="Arial" w:cs="Arial"/>
          <w:sz w:val="18"/>
          <w:szCs w:val="18"/>
        </w:rPr>
        <w:t xml:space="preserve"> Wartość ułamkowa powinna zostać zaokrąglona w górę do pełnej wartości.</w:t>
      </w:r>
    </w:p>
  </w:footnote>
  <w:footnote w:id="16">
    <w:p w14:paraId="0F625A98" w14:textId="14F7C575" w:rsidR="00B03BE5" w:rsidRDefault="00B03BE5">
      <w:pPr>
        <w:pStyle w:val="Tekstprzypisudolnego"/>
      </w:pPr>
      <w:r>
        <w:rPr>
          <w:rStyle w:val="Odwoanieprzypisudolnego"/>
        </w:rPr>
        <w:footnoteRef/>
      </w:r>
      <w:r>
        <w:t xml:space="preserve"> </w:t>
      </w:r>
      <w:r w:rsidRPr="00774675">
        <w:t>Ostateczny termin na poprawę wniosku o dofinansowanie wyznacza Przewodniczący KOP, uwzględniając zasadę równego traktowania wnioskodawców</w:t>
      </w:r>
    </w:p>
  </w:footnote>
  <w:footnote w:id="17">
    <w:p w14:paraId="0BD42E6A" w14:textId="77777777" w:rsidR="00B03BE5" w:rsidRPr="00CF72DD" w:rsidRDefault="00B03BE5"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8">
    <w:p w14:paraId="6605490F" w14:textId="72276E1D" w:rsidR="00B03BE5" w:rsidRPr="00CF72DD" w:rsidRDefault="00B03BE5"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774675">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73D0B942" w14:textId="77777777" w:rsidR="00B03BE5" w:rsidRPr="00CF72DD" w:rsidRDefault="00B03BE5">
      <w:pPr>
        <w:pStyle w:val="Tekstprzypisudolnego"/>
        <w:rPr>
          <w:rFonts w:ascii="Arial" w:hAnsi="Arial" w:cs="Arial"/>
          <w:sz w:val="18"/>
          <w:szCs w:val="18"/>
        </w:rPr>
      </w:pPr>
    </w:p>
  </w:footnote>
  <w:footnote w:id="19">
    <w:p w14:paraId="29602000" w14:textId="77777777" w:rsidR="00B03BE5" w:rsidRPr="00CF72DD" w:rsidRDefault="00B03BE5"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67B85FC3" w14:textId="77777777" w:rsidR="00B03BE5" w:rsidRPr="00CF72DD" w:rsidRDefault="00B03BE5" w:rsidP="00D45E01">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21">
    <w:p w14:paraId="273EABC9"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2A50FFBC"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006F8E3E"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2B083D0"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58BDB19B"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6">
    <w:p w14:paraId="1C944005" w14:textId="27F0F957" w:rsidR="00B03BE5" w:rsidRPr="00B2395E" w:rsidRDefault="00B03BE5" w:rsidP="00D42963">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r>
        <w:rPr>
          <w:rFonts w:ascii="Arial" w:hAnsi="Arial" w:cs="Arial"/>
          <w:sz w:val="18"/>
          <w:szCs w:val="18"/>
        </w:rPr>
        <w:t>.</w:t>
      </w:r>
    </w:p>
  </w:footnote>
  <w:footnote w:id="27">
    <w:p w14:paraId="7E68B444" w14:textId="77777777" w:rsidR="00B03BE5" w:rsidRPr="00CF72DD" w:rsidRDefault="00B03BE5">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8">
    <w:p w14:paraId="11D882A0" w14:textId="77777777" w:rsidR="00B03BE5" w:rsidRPr="00CF72DD" w:rsidRDefault="00B03BE5"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9">
    <w:p w14:paraId="7A89504A" w14:textId="56FD6380" w:rsidR="00B03BE5" w:rsidRDefault="00B03BE5">
      <w:pPr>
        <w:pStyle w:val="Tekstprzypisudolnego"/>
      </w:pPr>
      <w:r>
        <w:rPr>
          <w:rStyle w:val="Odwoanieprzypisudolnego"/>
        </w:rPr>
        <w:footnoteRef/>
      </w:r>
      <w:r>
        <w:t xml:space="preserve"> Nie dotyczy projektów realizowanych przez Województwo Śląskie.</w:t>
      </w:r>
    </w:p>
  </w:footnote>
  <w:footnote w:id="30">
    <w:p w14:paraId="3A17F996" w14:textId="77777777" w:rsidR="00B03BE5" w:rsidRPr="00CF72DD" w:rsidRDefault="00B03BE5"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1">
    <w:p w14:paraId="44CEB194" w14:textId="77777777" w:rsidR="00B03BE5" w:rsidRPr="00E324C5" w:rsidRDefault="00B03BE5"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C03D5" w14:textId="77777777" w:rsidR="00B03BE5" w:rsidRDefault="00B03BE5">
    <w:pPr>
      <w:pStyle w:val="Nagwek"/>
    </w:pPr>
  </w:p>
  <w:p w14:paraId="236BAC7E" w14:textId="77777777" w:rsidR="00B03BE5" w:rsidRDefault="00B03B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86CA1" w14:textId="0D36D824" w:rsidR="00E96436" w:rsidRPr="00E96436" w:rsidRDefault="00E96436" w:rsidP="00E96436">
    <w:pPr>
      <w:tabs>
        <w:tab w:val="center" w:pos="4536"/>
        <w:tab w:val="right" w:pos="9072"/>
      </w:tabs>
      <w:spacing w:after="0" w:line="240" w:lineRule="auto"/>
      <w:rPr>
        <w:rFonts w:ascii="Times New Roman" w:hAnsi="Times New Roman"/>
      </w:rPr>
    </w:pPr>
    <w:r w:rsidRPr="00E96436">
      <w:rPr>
        <w:rFonts w:ascii="Times New Roman" w:hAnsi="Times New Roman"/>
      </w:rPr>
      <w:t xml:space="preserve">Załącznik nr 1 do Uchwały Zarządu Województwa Śląskiego nr </w:t>
    </w:r>
    <w:r>
      <w:rPr>
        <w:rFonts w:ascii="Times New Roman" w:hAnsi="Times New Roman"/>
      </w:rPr>
      <w:t>1979/64</w:t>
    </w:r>
    <w:r w:rsidRPr="00E96436">
      <w:rPr>
        <w:rFonts w:ascii="Times New Roman" w:hAnsi="Times New Roman"/>
      </w:rPr>
      <w:t xml:space="preserve">/VI/2019 z dnia  </w:t>
    </w:r>
    <w:r>
      <w:rPr>
        <w:rFonts w:ascii="Times New Roman" w:hAnsi="Times New Roman"/>
      </w:rPr>
      <w:t>28.08</w:t>
    </w:r>
    <w:r w:rsidRPr="00E96436">
      <w:rPr>
        <w:rFonts w:ascii="Times New Roman" w:hAnsi="Times New Roman"/>
      </w:rPr>
      <w:t xml:space="preserve">.2019 r   </w:t>
    </w:r>
  </w:p>
  <w:p w14:paraId="60B3338B" w14:textId="77777777" w:rsidR="00B03BE5" w:rsidRPr="00CD0864" w:rsidRDefault="00B03BE5"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9C5709B"/>
    <w:multiLevelType w:val="hybridMultilevel"/>
    <w:tmpl w:val="A2AAD224"/>
    <w:lvl w:ilvl="0" w:tplc="6C9034D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C853CC"/>
    <w:multiLevelType w:val="hybridMultilevel"/>
    <w:tmpl w:val="C380C246"/>
    <w:lvl w:ilvl="0" w:tplc="B1800310">
      <w:start w:val="1"/>
      <w:numFmt w:val="lowerLetter"/>
      <w:lvlText w:val="%1)"/>
      <w:lvlJc w:val="left"/>
      <w:pPr>
        <w:ind w:left="720" w:hanging="360"/>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158658BC"/>
    <w:multiLevelType w:val="multilevel"/>
    <w:tmpl w:val="3F947D9C"/>
    <w:lvl w:ilvl="0">
      <w:start w:val="2"/>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0"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85C2ACB"/>
    <w:multiLevelType w:val="hybridMultilevel"/>
    <w:tmpl w:val="24E4A552"/>
    <w:lvl w:ilvl="0" w:tplc="EE32755E">
      <w:start w:val="1"/>
      <w:numFmt w:val="lowerLetter"/>
      <w:lvlText w:val="%1)"/>
      <w:lvlJc w:val="left"/>
      <w:pPr>
        <w:ind w:left="720" w:hanging="360"/>
      </w:pPr>
      <w:rPr>
        <w:b w:val="0"/>
      </w:rPr>
    </w:lvl>
    <w:lvl w:ilvl="1" w:tplc="D55850C6">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4" w15:restartNumberingAfterBreak="0">
    <w:nsid w:val="1B107765"/>
    <w:multiLevelType w:val="hybridMultilevel"/>
    <w:tmpl w:val="47BE94F6"/>
    <w:lvl w:ilvl="0" w:tplc="3CF60942">
      <w:start w:val="1"/>
      <w:numFmt w:val="lowerRoman"/>
      <w:lvlText w:val="%1)"/>
      <w:lvlJc w:val="righ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1D632821"/>
    <w:multiLevelType w:val="hybridMultilevel"/>
    <w:tmpl w:val="7B5014DA"/>
    <w:lvl w:ilvl="0" w:tplc="29EC992E">
      <w:start w:val="1"/>
      <w:numFmt w:val="lowerLetter"/>
      <w:lvlText w:val="%1)"/>
      <w:lvlJc w:val="left"/>
      <w:pPr>
        <w:ind w:left="1068" w:hanging="360"/>
      </w:pPr>
      <w:rPr>
        <w:rFonts w:hint="default"/>
        <w:i w:val="0"/>
      </w:rPr>
    </w:lvl>
    <w:lvl w:ilvl="1" w:tplc="0415001B">
      <w:start w:val="1"/>
      <w:numFmt w:val="lowerRoman"/>
      <w:lvlText w:val="%2."/>
      <w:lvlJc w:val="righ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0"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2366392F"/>
    <w:multiLevelType w:val="hybridMultilevel"/>
    <w:tmpl w:val="EF5ACE96"/>
    <w:lvl w:ilvl="0" w:tplc="AD180472">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3DE2995"/>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7"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0" w15:restartNumberingAfterBreak="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AC1058"/>
    <w:multiLevelType w:val="hybridMultilevel"/>
    <w:tmpl w:val="40E641D8"/>
    <w:lvl w:ilvl="0" w:tplc="5F88660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2E2A31FE"/>
    <w:multiLevelType w:val="hybridMultilevel"/>
    <w:tmpl w:val="5B3A2D0C"/>
    <w:lvl w:ilvl="0" w:tplc="0415001B">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EF47D18"/>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0E91651"/>
    <w:multiLevelType w:val="hybridMultilevel"/>
    <w:tmpl w:val="1A28E550"/>
    <w:lvl w:ilvl="0" w:tplc="DE4CB8EA">
      <w:start w:val="1"/>
      <w:numFmt w:val="lowerLetter"/>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15:restartNumberingAfterBreak="0">
    <w:nsid w:val="32325935"/>
    <w:multiLevelType w:val="hybridMultilevel"/>
    <w:tmpl w:val="293AF856"/>
    <w:lvl w:ilvl="0" w:tplc="18DAB5F8">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2" w15:restartNumberingAfterBreak="0">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4" w15:restartNumberingAfterBreak="0">
    <w:nsid w:val="3AFD2D62"/>
    <w:multiLevelType w:val="hybridMultilevel"/>
    <w:tmpl w:val="9B8E2F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15:restartNumberingAfterBreak="0">
    <w:nsid w:val="3B3B1162"/>
    <w:multiLevelType w:val="hybridMultilevel"/>
    <w:tmpl w:val="7D94FA6A"/>
    <w:lvl w:ilvl="0" w:tplc="29EC992E">
      <w:start w:val="1"/>
      <w:numFmt w:val="lowerLetter"/>
      <w:lvlText w:val="%1)"/>
      <w:lvlJc w:val="left"/>
      <w:pPr>
        <w:ind w:left="1068" w:hanging="360"/>
      </w:pPr>
      <w:rPr>
        <w:rFonts w:hint="default"/>
        <w:i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8"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0" w15:restartNumberingAfterBreak="0">
    <w:nsid w:val="3EB312C2"/>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15:restartNumberingAfterBreak="0">
    <w:nsid w:val="3FF900C9"/>
    <w:multiLevelType w:val="hybridMultilevel"/>
    <w:tmpl w:val="60DC3260"/>
    <w:lvl w:ilvl="0" w:tplc="00000007">
      <w:start w:val="1"/>
      <w:numFmt w:val="lowerRoman"/>
      <w:lvlText w:val="%1."/>
      <w:lvlJc w:val="right"/>
      <w:pPr>
        <w:ind w:left="2079" w:hanging="360"/>
      </w:pPr>
    </w:lvl>
    <w:lvl w:ilvl="1" w:tplc="086A3024">
      <w:numFmt w:val="bullet"/>
      <w:lvlText w:val="•"/>
      <w:lvlJc w:val="left"/>
      <w:pPr>
        <w:ind w:left="3144" w:hanging="705"/>
      </w:pPr>
      <w:rPr>
        <w:rFonts w:ascii="Arial" w:eastAsia="Times New Roman" w:hAnsi="Arial" w:cs="Arial" w:hint="default"/>
      </w:rPr>
    </w:lvl>
    <w:lvl w:ilvl="2" w:tplc="0415001B" w:tentative="1">
      <w:start w:val="1"/>
      <w:numFmt w:val="lowerRoman"/>
      <w:lvlText w:val="%3."/>
      <w:lvlJc w:val="right"/>
      <w:pPr>
        <w:ind w:left="3519" w:hanging="180"/>
      </w:pPr>
    </w:lvl>
    <w:lvl w:ilvl="3" w:tplc="0415000F" w:tentative="1">
      <w:start w:val="1"/>
      <w:numFmt w:val="decimal"/>
      <w:lvlText w:val="%4."/>
      <w:lvlJc w:val="left"/>
      <w:pPr>
        <w:ind w:left="4239" w:hanging="360"/>
      </w:pPr>
    </w:lvl>
    <w:lvl w:ilvl="4" w:tplc="04150019" w:tentative="1">
      <w:start w:val="1"/>
      <w:numFmt w:val="lowerLetter"/>
      <w:lvlText w:val="%5."/>
      <w:lvlJc w:val="left"/>
      <w:pPr>
        <w:ind w:left="4959" w:hanging="360"/>
      </w:pPr>
    </w:lvl>
    <w:lvl w:ilvl="5" w:tplc="0415001B" w:tentative="1">
      <w:start w:val="1"/>
      <w:numFmt w:val="lowerRoman"/>
      <w:lvlText w:val="%6."/>
      <w:lvlJc w:val="right"/>
      <w:pPr>
        <w:ind w:left="5679" w:hanging="180"/>
      </w:pPr>
    </w:lvl>
    <w:lvl w:ilvl="6" w:tplc="0415000F" w:tentative="1">
      <w:start w:val="1"/>
      <w:numFmt w:val="decimal"/>
      <w:lvlText w:val="%7."/>
      <w:lvlJc w:val="left"/>
      <w:pPr>
        <w:ind w:left="6399" w:hanging="360"/>
      </w:pPr>
    </w:lvl>
    <w:lvl w:ilvl="7" w:tplc="04150019" w:tentative="1">
      <w:start w:val="1"/>
      <w:numFmt w:val="lowerLetter"/>
      <w:lvlText w:val="%8."/>
      <w:lvlJc w:val="left"/>
      <w:pPr>
        <w:ind w:left="7119" w:hanging="360"/>
      </w:pPr>
    </w:lvl>
    <w:lvl w:ilvl="8" w:tplc="0415001B" w:tentative="1">
      <w:start w:val="1"/>
      <w:numFmt w:val="lowerRoman"/>
      <w:lvlText w:val="%9."/>
      <w:lvlJc w:val="right"/>
      <w:pPr>
        <w:ind w:left="7839" w:hanging="180"/>
      </w:pPr>
    </w:lvl>
  </w:abstractNum>
  <w:abstractNum w:abstractNumId="72"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5"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41CB4696"/>
    <w:multiLevelType w:val="hybridMultilevel"/>
    <w:tmpl w:val="D8C6B298"/>
    <w:lvl w:ilvl="0" w:tplc="E42047DA">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8" w15:restartNumberingAfterBreak="0">
    <w:nsid w:val="467B21C1"/>
    <w:multiLevelType w:val="multilevel"/>
    <w:tmpl w:val="E1DC4CA2"/>
    <w:lvl w:ilvl="0">
      <w:start w:val="3"/>
      <w:numFmt w:val="decimal"/>
      <w:lvlText w:val="%1"/>
      <w:lvlJc w:val="left"/>
      <w:pPr>
        <w:ind w:left="465" w:hanging="465"/>
      </w:pPr>
      <w:rPr>
        <w:rFonts w:hint="default"/>
      </w:rPr>
    </w:lvl>
    <w:lvl w:ilvl="1">
      <w:start w:val="9"/>
      <w:numFmt w:val="decimal"/>
      <w:lvlText w:val="%1.%2"/>
      <w:lvlJc w:val="left"/>
      <w:pPr>
        <w:ind w:left="891" w:hanging="465"/>
      </w:pPr>
      <w:rPr>
        <w:rFonts w:hint="default"/>
        <w:b w:val="0"/>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9" w15:restartNumberingAfterBreak="0">
    <w:nsid w:val="47572733"/>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0" w15:restartNumberingAfterBreak="0">
    <w:nsid w:val="47D033EA"/>
    <w:multiLevelType w:val="multilevel"/>
    <w:tmpl w:val="B1B88BAC"/>
    <w:lvl w:ilvl="0">
      <w:start w:val="10"/>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485D6443"/>
    <w:multiLevelType w:val="hybridMultilevel"/>
    <w:tmpl w:val="BD387CA6"/>
    <w:lvl w:ilvl="0" w:tplc="0415000F">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C255D0B"/>
    <w:multiLevelType w:val="hybridMultilevel"/>
    <w:tmpl w:val="615EA8A6"/>
    <w:lvl w:ilvl="0" w:tplc="04150001">
      <w:start w:val="1"/>
      <w:numFmt w:val="bullet"/>
      <w:lvlText w:val=""/>
      <w:lvlJc w:val="left"/>
      <w:pPr>
        <w:ind w:left="1440" w:hanging="360"/>
      </w:pPr>
      <w:rPr>
        <w:rFonts w:ascii="Symbol" w:hAnsi="Symbol" w:hint="default"/>
      </w:rPr>
    </w:lvl>
    <w:lvl w:ilvl="1" w:tplc="04150017">
      <w:start w:val="1"/>
      <w:numFmt w:val="lowerLetter"/>
      <w:lvlText w:val="%2)"/>
      <w:lvlJc w:val="left"/>
      <w:pPr>
        <w:ind w:left="2160" w:hanging="360"/>
      </w:pPr>
      <w:rPr>
        <w:rFonts w:hint="default"/>
      </w:rPr>
    </w:lvl>
    <w:lvl w:ilvl="2" w:tplc="04150017">
      <w:start w:val="1"/>
      <w:numFmt w:val="lowerLetter"/>
      <w:lvlText w:val="%3)"/>
      <w:lvlJc w:val="left"/>
      <w:pPr>
        <w:ind w:left="2880" w:hanging="360"/>
      </w:pPr>
      <w:rPr>
        <w:rFont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4FDC6639"/>
    <w:multiLevelType w:val="multilevel"/>
    <w:tmpl w:val="89B2D230"/>
    <w:lvl w:ilvl="0">
      <w:start w:val="1"/>
      <w:numFmt w:val="decimal"/>
      <w:lvlText w:val="%1."/>
      <w:lvlJc w:val="left"/>
      <w:pPr>
        <w:tabs>
          <w:tab w:val="num" w:pos="0"/>
        </w:tabs>
        <w:ind w:left="1068" w:hanging="360"/>
      </w:pPr>
      <w:rPr>
        <w:rFonts w:hint="default"/>
        <w:b/>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15:restartNumberingAfterBreak="0">
    <w:nsid w:val="50E80C46"/>
    <w:multiLevelType w:val="hybridMultilevel"/>
    <w:tmpl w:val="042087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1" w15:restartNumberingAfterBreak="0">
    <w:nsid w:val="585C0D90"/>
    <w:multiLevelType w:val="multilevel"/>
    <w:tmpl w:val="E6A859C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F3312B"/>
    <w:multiLevelType w:val="hybridMultilevel"/>
    <w:tmpl w:val="C0DE8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D5E2A8C"/>
    <w:multiLevelType w:val="hybridMultilevel"/>
    <w:tmpl w:val="0584F88E"/>
    <w:lvl w:ilvl="0" w:tplc="0415001B">
      <w:start w:val="1"/>
      <w:numFmt w:val="lowerRoman"/>
      <w:lvlText w:val="%1."/>
      <w:lvlJc w:val="righ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7"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8" w15:restartNumberingAfterBreak="0">
    <w:nsid w:val="613A337C"/>
    <w:multiLevelType w:val="multilevel"/>
    <w:tmpl w:val="40A45052"/>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0" w15:restartNumberingAfterBreak="0">
    <w:nsid w:val="62860826"/>
    <w:multiLevelType w:val="hybridMultilevel"/>
    <w:tmpl w:val="809C84F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34054A1"/>
    <w:multiLevelType w:val="hybridMultilevel"/>
    <w:tmpl w:val="E8DAA572"/>
    <w:lvl w:ilvl="0" w:tplc="E58017B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65467EDB"/>
    <w:multiLevelType w:val="hybridMultilevel"/>
    <w:tmpl w:val="A3A22D0C"/>
    <w:lvl w:ilvl="0" w:tplc="4A924460">
      <w:start w:val="1"/>
      <w:numFmt w:val="lowerRoman"/>
      <w:lvlText w:val="%1)"/>
      <w:lvlJc w:val="righ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65552E66"/>
    <w:multiLevelType w:val="hybridMultilevel"/>
    <w:tmpl w:val="7504A962"/>
    <w:lvl w:ilvl="0" w:tplc="AC328E84">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6" w15:restartNumberingAfterBreak="0">
    <w:nsid w:val="671F5AE2"/>
    <w:multiLevelType w:val="hybridMultilevel"/>
    <w:tmpl w:val="AA142BB6"/>
    <w:lvl w:ilvl="0" w:tplc="731C979C">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8"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109" w15:restartNumberingAfterBreak="0">
    <w:nsid w:val="6E0A512A"/>
    <w:multiLevelType w:val="hybridMultilevel"/>
    <w:tmpl w:val="A3BE5BDA"/>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6E521BDF"/>
    <w:multiLevelType w:val="multilevel"/>
    <w:tmpl w:val="6264301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1"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EF87B9E"/>
    <w:multiLevelType w:val="multilevel"/>
    <w:tmpl w:val="5470E4B0"/>
    <w:lvl w:ilvl="0">
      <w:start w:val="1"/>
      <w:numFmt w:val="lowerLetter"/>
      <w:lvlText w:val="%1)"/>
      <w:lvlJc w:val="left"/>
      <w:pPr>
        <w:ind w:left="720" w:hanging="360"/>
      </w:pPr>
      <w:rPr>
        <w:rFonts w:hint="default"/>
        <w:i w:val="0"/>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1035D67"/>
    <w:multiLevelType w:val="hybridMultilevel"/>
    <w:tmpl w:val="24AC21EE"/>
    <w:lvl w:ilvl="0" w:tplc="86060CCA">
      <w:start w:val="1"/>
      <w:numFmt w:val="lowerLetter"/>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4" w15:restartNumberingAfterBreak="0">
    <w:nsid w:val="72933879"/>
    <w:multiLevelType w:val="multilevel"/>
    <w:tmpl w:val="3F60C7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7"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8"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9" w15:restartNumberingAfterBreak="0">
    <w:nsid w:val="78983853"/>
    <w:multiLevelType w:val="multilevel"/>
    <w:tmpl w:val="EF36965E"/>
    <w:lvl w:ilvl="0">
      <w:start w:val="1"/>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0" w15:restartNumberingAfterBreak="0">
    <w:nsid w:val="78F9290A"/>
    <w:multiLevelType w:val="hybridMultilevel"/>
    <w:tmpl w:val="6450B49A"/>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21"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79CB3098"/>
    <w:multiLevelType w:val="hybridMultilevel"/>
    <w:tmpl w:val="D74E7FC0"/>
    <w:lvl w:ilvl="0" w:tplc="F872ED20">
      <w:start w:val="1"/>
      <w:numFmt w:val="lowerLetter"/>
      <w:lvlText w:val="%1)"/>
      <w:lvlJc w:val="left"/>
      <w:pPr>
        <w:ind w:left="1065" w:hanging="705"/>
      </w:pPr>
      <w:rPr>
        <w:rFonts w:hint="default"/>
      </w:rPr>
    </w:lvl>
    <w:lvl w:ilvl="1" w:tplc="5978B38E">
      <w:start w:val="1"/>
      <w:numFmt w:val="lowerRoman"/>
      <w:lvlText w:val="%2."/>
      <w:lvlJc w:val="left"/>
      <w:pPr>
        <w:ind w:left="1800" w:hanging="720"/>
      </w:pPr>
      <w:rPr>
        <w:rFonts w:hint="default"/>
      </w:rPr>
    </w:lvl>
    <w:lvl w:ilvl="2" w:tplc="912826A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DD5DA0"/>
    <w:multiLevelType w:val="hybridMultilevel"/>
    <w:tmpl w:val="0186DAC8"/>
    <w:lvl w:ilvl="0" w:tplc="F5BA8B78">
      <w:start w:val="1"/>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5"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7E735342"/>
    <w:multiLevelType w:val="multilevel"/>
    <w:tmpl w:val="FCD2BD5E"/>
    <w:lvl w:ilvl="0">
      <w:start w:val="1"/>
      <w:numFmt w:val="decimal"/>
      <w:lvlText w:val="%1."/>
      <w:lvlJc w:val="left"/>
      <w:pPr>
        <w:ind w:left="1080" w:hanging="360"/>
      </w:pPr>
      <w:rPr>
        <w:rFonts w:hint="default"/>
      </w:rPr>
    </w:lvl>
    <w:lvl w:ilvl="1">
      <w:start w:val="1"/>
      <w:numFmt w:val="lowerLetter"/>
      <w:lvlText w:val="%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7" w15:restartNumberingAfterBreak="0">
    <w:nsid w:val="7EE02068"/>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8" w15:restartNumberingAfterBreak="0">
    <w:nsid w:val="7EE9098B"/>
    <w:multiLevelType w:val="hybridMultilevel"/>
    <w:tmpl w:val="7D94FA6A"/>
    <w:lvl w:ilvl="0" w:tplc="29EC992E">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F727FFC"/>
    <w:multiLevelType w:val="hybridMultilevel"/>
    <w:tmpl w:val="65FABBCA"/>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0"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5"/>
  </w:num>
  <w:num w:numId="2">
    <w:abstractNumId w:val="50"/>
  </w:num>
  <w:num w:numId="3">
    <w:abstractNumId w:val="109"/>
  </w:num>
  <w:num w:numId="4">
    <w:abstractNumId w:val="100"/>
  </w:num>
  <w:num w:numId="5">
    <w:abstractNumId w:val="93"/>
  </w:num>
  <w:num w:numId="6">
    <w:abstractNumId w:val="47"/>
  </w:num>
  <w:num w:numId="7">
    <w:abstractNumId w:val="72"/>
  </w:num>
  <w:num w:numId="8">
    <w:abstractNumId w:val="16"/>
  </w:num>
  <w:num w:numId="9">
    <w:abstractNumId w:val="18"/>
  </w:num>
  <w:num w:numId="10">
    <w:abstractNumId w:val="121"/>
  </w:num>
  <w:num w:numId="11">
    <w:abstractNumId w:val="73"/>
  </w:num>
  <w:num w:numId="12">
    <w:abstractNumId w:val="62"/>
  </w:num>
  <w:num w:numId="13">
    <w:abstractNumId w:val="46"/>
  </w:num>
  <w:num w:numId="14">
    <w:abstractNumId w:val="88"/>
  </w:num>
  <w:num w:numId="15">
    <w:abstractNumId w:val="6"/>
  </w:num>
  <w:num w:numId="16">
    <w:abstractNumId w:val="24"/>
  </w:num>
  <w:num w:numId="17">
    <w:abstractNumId w:val="111"/>
  </w:num>
  <w:num w:numId="18">
    <w:abstractNumId w:val="36"/>
  </w:num>
  <w:num w:numId="19">
    <w:abstractNumId w:val="54"/>
  </w:num>
  <w:num w:numId="20">
    <w:abstractNumId w:val="59"/>
  </w:num>
  <w:num w:numId="21">
    <w:abstractNumId w:val="78"/>
  </w:num>
  <w:num w:numId="22">
    <w:abstractNumId w:val="48"/>
  </w:num>
  <w:num w:numId="23">
    <w:abstractNumId w:val="81"/>
  </w:num>
  <w:num w:numId="24">
    <w:abstractNumId w:val="76"/>
  </w:num>
  <w:num w:numId="25">
    <w:abstractNumId w:val="107"/>
  </w:num>
  <w:num w:numId="26">
    <w:abstractNumId w:val="85"/>
  </w:num>
  <w:num w:numId="27">
    <w:abstractNumId w:val="37"/>
  </w:num>
  <w:num w:numId="28">
    <w:abstractNumId w:val="94"/>
  </w:num>
  <w:num w:numId="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8"/>
  </w:num>
  <w:num w:numId="32">
    <w:abstractNumId w:val="20"/>
  </w:num>
  <w:num w:numId="33">
    <w:abstractNumId w:val="40"/>
  </w:num>
  <w:num w:numId="34">
    <w:abstractNumId w:val="12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16"/>
  </w:num>
  <w:num w:numId="37">
    <w:abstractNumId w:val="110"/>
  </w:num>
  <w:num w:numId="38">
    <w:abstractNumId w:val="30"/>
  </w:num>
  <w:num w:numId="39">
    <w:abstractNumId w:val="56"/>
  </w:num>
  <w:num w:numId="40">
    <w:abstractNumId w:val="69"/>
  </w:num>
  <w:num w:numId="41">
    <w:abstractNumId w:val="29"/>
  </w:num>
  <w:num w:numId="42">
    <w:abstractNumId w:val="90"/>
  </w:num>
  <w:num w:numId="43">
    <w:abstractNumId w:val="105"/>
  </w:num>
  <w:num w:numId="44">
    <w:abstractNumId w:val="61"/>
  </w:num>
  <w:num w:numId="45">
    <w:abstractNumId w:val="49"/>
  </w:num>
  <w:num w:numId="46">
    <w:abstractNumId w:val="89"/>
  </w:num>
  <w:num w:numId="47">
    <w:abstractNumId w:val="117"/>
  </w:num>
  <w:num w:numId="48">
    <w:abstractNumId w:val="74"/>
  </w:num>
  <w:num w:numId="49">
    <w:abstractNumId w:val="63"/>
  </w:num>
  <w:num w:numId="50">
    <w:abstractNumId w:val="130"/>
  </w:num>
  <w:num w:numId="51">
    <w:abstractNumId w:val="115"/>
  </w:num>
  <w:num w:numId="52">
    <w:abstractNumId w:val="99"/>
  </w:num>
  <w:num w:numId="53">
    <w:abstractNumId w:val="57"/>
  </w:num>
  <w:num w:numId="54">
    <w:abstractNumId w:val="39"/>
  </w:num>
  <w:num w:numId="55">
    <w:abstractNumId w:val="42"/>
  </w:num>
  <w:num w:numId="56">
    <w:abstractNumId w:val="129"/>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num>
  <w:num w:numId="60">
    <w:abstractNumId w:val="95"/>
  </w:num>
  <w:num w:numId="61">
    <w:abstractNumId w:val="55"/>
  </w:num>
  <w:num w:numId="62">
    <w:abstractNumId w:val="77"/>
  </w:num>
  <w:num w:numId="63">
    <w:abstractNumId w:val="68"/>
  </w:num>
  <w:num w:numId="64">
    <w:abstractNumId w:val="25"/>
  </w:num>
  <w:num w:numId="65">
    <w:abstractNumId w:val="108"/>
  </w:num>
  <w:num w:numId="66">
    <w:abstractNumId w:val="43"/>
  </w:num>
  <w:num w:numId="67">
    <w:abstractNumId w:val="23"/>
  </w:num>
  <w:num w:numId="68">
    <w:abstractNumId w:val="80"/>
  </w:num>
  <w:num w:numId="69">
    <w:abstractNumId w:val="80"/>
    <w:lvlOverride w:ilvl="0">
      <w:startOverride w:val="11"/>
    </w:lvlOverride>
  </w:num>
  <w:num w:numId="70">
    <w:abstractNumId w:val="80"/>
    <w:lvlOverride w:ilvl="0">
      <w:startOverride w:val="1"/>
    </w:lvlOverride>
  </w:num>
  <w:num w:numId="71">
    <w:abstractNumId w:val="120"/>
  </w:num>
  <w:num w:numId="72">
    <w:abstractNumId w:val="114"/>
  </w:num>
  <w:num w:numId="73">
    <w:abstractNumId w:val="103"/>
  </w:num>
  <w:num w:numId="74">
    <w:abstractNumId w:val="128"/>
  </w:num>
  <w:num w:numId="75">
    <w:abstractNumId w:val="51"/>
  </w:num>
  <w:num w:numId="76">
    <w:abstractNumId w:val="106"/>
  </w:num>
  <w:num w:numId="77">
    <w:abstractNumId w:val="101"/>
  </w:num>
  <w:num w:numId="78">
    <w:abstractNumId w:val="26"/>
  </w:num>
  <w:num w:numId="79">
    <w:abstractNumId w:val="104"/>
  </w:num>
  <w:num w:numId="80">
    <w:abstractNumId w:val="41"/>
  </w:num>
  <w:num w:numId="81">
    <w:abstractNumId w:val="123"/>
  </w:num>
  <w:num w:numId="82">
    <w:abstractNumId w:val="113"/>
  </w:num>
  <w:num w:numId="83">
    <w:abstractNumId w:val="34"/>
  </w:num>
  <w:num w:numId="84">
    <w:abstractNumId w:val="82"/>
  </w:num>
  <w:num w:numId="85">
    <w:abstractNumId w:val="84"/>
  </w:num>
  <w:num w:numId="86">
    <w:abstractNumId w:val="65"/>
  </w:num>
  <w:num w:numId="87">
    <w:abstractNumId w:val="80"/>
  </w:num>
  <w:num w:numId="88">
    <w:abstractNumId w:val="112"/>
  </w:num>
  <w:num w:numId="89">
    <w:abstractNumId w:val="44"/>
  </w:num>
  <w:num w:numId="90">
    <w:abstractNumId w:val="87"/>
  </w:num>
  <w:num w:numId="91">
    <w:abstractNumId w:val="96"/>
  </w:num>
  <w:num w:numId="92">
    <w:abstractNumId w:val="71"/>
  </w:num>
  <w:num w:numId="93">
    <w:abstractNumId w:val="98"/>
  </w:num>
  <w:num w:numId="94">
    <w:abstractNumId w:val="122"/>
  </w:num>
  <w:num w:numId="95">
    <w:abstractNumId w:val="64"/>
  </w:num>
  <w:num w:numId="96">
    <w:abstractNumId w:val="31"/>
  </w:num>
  <w:num w:numId="97">
    <w:abstractNumId w:val="124"/>
  </w:num>
  <w:num w:numId="98">
    <w:abstractNumId w:val="86"/>
  </w:num>
  <w:num w:numId="99">
    <w:abstractNumId w:val="92"/>
  </w:num>
  <w:num w:numId="100">
    <w:abstractNumId w:val="91"/>
  </w:num>
  <w:num w:numId="101">
    <w:abstractNumId w:val="66"/>
  </w:num>
  <w:num w:numId="102">
    <w:abstractNumId w:val="67"/>
  </w:num>
  <w:num w:numId="103">
    <w:abstractNumId w:val="32"/>
  </w:num>
  <w:num w:numId="104">
    <w:abstractNumId w:val="52"/>
  </w:num>
  <w:num w:numId="105">
    <w:abstractNumId w:val="126"/>
  </w:num>
  <w:num w:numId="106">
    <w:abstractNumId w:val="127"/>
  </w:num>
  <w:num w:numId="107">
    <w:abstractNumId w:val="70"/>
  </w:num>
  <w:num w:numId="108">
    <w:abstractNumId w:val="79"/>
  </w:num>
  <w:num w:numId="109">
    <w:abstractNumId w:val="22"/>
  </w:num>
  <w:num w:numId="110">
    <w:abstractNumId w:val="58"/>
  </w:num>
  <w:num w:numId="111">
    <w:abstractNumId w:val="33"/>
  </w:num>
  <w:num w:numId="112">
    <w:abstractNumId w:val="27"/>
  </w:num>
  <w:num w:numId="113">
    <w:abstractNumId w:val="38"/>
  </w:num>
  <w:num w:numId="11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9"/>
  </w:num>
  <w:num w:numId="116">
    <w:abstractNumId w:val="28"/>
  </w:num>
  <w:num w:numId="117">
    <w:abstractNumId w:val="5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305"/>
    <w:rsid w:val="00005502"/>
    <w:rsid w:val="00006956"/>
    <w:rsid w:val="0001001C"/>
    <w:rsid w:val="00010055"/>
    <w:rsid w:val="000104F0"/>
    <w:rsid w:val="00010703"/>
    <w:rsid w:val="0001176E"/>
    <w:rsid w:val="00011EF2"/>
    <w:rsid w:val="0001222F"/>
    <w:rsid w:val="00012CEA"/>
    <w:rsid w:val="000137BB"/>
    <w:rsid w:val="00014684"/>
    <w:rsid w:val="0001479B"/>
    <w:rsid w:val="00014EAF"/>
    <w:rsid w:val="000153BF"/>
    <w:rsid w:val="00016075"/>
    <w:rsid w:val="00016CBE"/>
    <w:rsid w:val="00017831"/>
    <w:rsid w:val="000200CA"/>
    <w:rsid w:val="00020169"/>
    <w:rsid w:val="00020689"/>
    <w:rsid w:val="00022533"/>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0F25"/>
    <w:rsid w:val="0003120E"/>
    <w:rsid w:val="0003162D"/>
    <w:rsid w:val="0003249D"/>
    <w:rsid w:val="000328D9"/>
    <w:rsid w:val="0003307C"/>
    <w:rsid w:val="0003387F"/>
    <w:rsid w:val="000338A2"/>
    <w:rsid w:val="00033EDB"/>
    <w:rsid w:val="00035310"/>
    <w:rsid w:val="00035CED"/>
    <w:rsid w:val="00036AC9"/>
    <w:rsid w:val="00037FCB"/>
    <w:rsid w:val="00041022"/>
    <w:rsid w:val="0004153A"/>
    <w:rsid w:val="00041841"/>
    <w:rsid w:val="0004211E"/>
    <w:rsid w:val="00042269"/>
    <w:rsid w:val="000423E3"/>
    <w:rsid w:val="000438E0"/>
    <w:rsid w:val="00044BE7"/>
    <w:rsid w:val="00045A1A"/>
    <w:rsid w:val="000461B5"/>
    <w:rsid w:val="000462AE"/>
    <w:rsid w:val="00046602"/>
    <w:rsid w:val="0004713D"/>
    <w:rsid w:val="000472AE"/>
    <w:rsid w:val="000478CA"/>
    <w:rsid w:val="00047946"/>
    <w:rsid w:val="00050692"/>
    <w:rsid w:val="00052263"/>
    <w:rsid w:val="000524DB"/>
    <w:rsid w:val="000530E9"/>
    <w:rsid w:val="00053492"/>
    <w:rsid w:val="00053A6C"/>
    <w:rsid w:val="00053B2F"/>
    <w:rsid w:val="00053D85"/>
    <w:rsid w:val="00054272"/>
    <w:rsid w:val="00054339"/>
    <w:rsid w:val="0005442D"/>
    <w:rsid w:val="0005488E"/>
    <w:rsid w:val="000554A2"/>
    <w:rsid w:val="00055939"/>
    <w:rsid w:val="00055E5D"/>
    <w:rsid w:val="00055E98"/>
    <w:rsid w:val="000561B6"/>
    <w:rsid w:val="000561E8"/>
    <w:rsid w:val="00056E65"/>
    <w:rsid w:val="00057C1D"/>
    <w:rsid w:val="0006032A"/>
    <w:rsid w:val="0006082F"/>
    <w:rsid w:val="000608A5"/>
    <w:rsid w:val="00061921"/>
    <w:rsid w:val="00061A98"/>
    <w:rsid w:val="0006255C"/>
    <w:rsid w:val="000626D7"/>
    <w:rsid w:val="00062E52"/>
    <w:rsid w:val="000631B5"/>
    <w:rsid w:val="000633BC"/>
    <w:rsid w:val="000640E8"/>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3286"/>
    <w:rsid w:val="000833E9"/>
    <w:rsid w:val="00084B03"/>
    <w:rsid w:val="00084E1D"/>
    <w:rsid w:val="00084F4B"/>
    <w:rsid w:val="00085752"/>
    <w:rsid w:val="00086E97"/>
    <w:rsid w:val="000878F5"/>
    <w:rsid w:val="000879FC"/>
    <w:rsid w:val="00087B60"/>
    <w:rsid w:val="00090BFC"/>
    <w:rsid w:val="00090E5D"/>
    <w:rsid w:val="00091105"/>
    <w:rsid w:val="0009128C"/>
    <w:rsid w:val="00091B4E"/>
    <w:rsid w:val="00091DE9"/>
    <w:rsid w:val="0009217C"/>
    <w:rsid w:val="00092B67"/>
    <w:rsid w:val="000930F8"/>
    <w:rsid w:val="000938BA"/>
    <w:rsid w:val="00093E2C"/>
    <w:rsid w:val="00094079"/>
    <w:rsid w:val="00094FB3"/>
    <w:rsid w:val="000950F6"/>
    <w:rsid w:val="0009599B"/>
    <w:rsid w:val="000966B4"/>
    <w:rsid w:val="000969DC"/>
    <w:rsid w:val="00096D9B"/>
    <w:rsid w:val="000978BC"/>
    <w:rsid w:val="00097CD5"/>
    <w:rsid w:val="000A0378"/>
    <w:rsid w:val="000A0A83"/>
    <w:rsid w:val="000A11A1"/>
    <w:rsid w:val="000A1751"/>
    <w:rsid w:val="000A2D97"/>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3814"/>
    <w:rsid w:val="000C3AD6"/>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3DC7"/>
    <w:rsid w:val="000D5329"/>
    <w:rsid w:val="000D5396"/>
    <w:rsid w:val="000D5AD0"/>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4FA4"/>
    <w:rsid w:val="000F5426"/>
    <w:rsid w:val="000F5513"/>
    <w:rsid w:val="000F6A92"/>
    <w:rsid w:val="000F6DF3"/>
    <w:rsid w:val="000F7733"/>
    <w:rsid w:val="0010053D"/>
    <w:rsid w:val="00100AF7"/>
    <w:rsid w:val="00100AFB"/>
    <w:rsid w:val="00102B8A"/>
    <w:rsid w:val="00102E11"/>
    <w:rsid w:val="00105466"/>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30F1"/>
    <w:rsid w:val="00123509"/>
    <w:rsid w:val="001238B9"/>
    <w:rsid w:val="00123F0C"/>
    <w:rsid w:val="00123F47"/>
    <w:rsid w:val="0012558F"/>
    <w:rsid w:val="00126DEB"/>
    <w:rsid w:val="00127322"/>
    <w:rsid w:val="001273BA"/>
    <w:rsid w:val="0012784F"/>
    <w:rsid w:val="00127AE5"/>
    <w:rsid w:val="00127ECB"/>
    <w:rsid w:val="0013038B"/>
    <w:rsid w:val="00130CA0"/>
    <w:rsid w:val="0013151A"/>
    <w:rsid w:val="001319CB"/>
    <w:rsid w:val="00131A66"/>
    <w:rsid w:val="00131B35"/>
    <w:rsid w:val="00132EFB"/>
    <w:rsid w:val="001335B5"/>
    <w:rsid w:val="00133FA2"/>
    <w:rsid w:val="0013577C"/>
    <w:rsid w:val="00137F96"/>
    <w:rsid w:val="001400DA"/>
    <w:rsid w:val="001406C8"/>
    <w:rsid w:val="00140C8F"/>
    <w:rsid w:val="001414ED"/>
    <w:rsid w:val="00141830"/>
    <w:rsid w:val="0014218B"/>
    <w:rsid w:val="001426B7"/>
    <w:rsid w:val="0014569E"/>
    <w:rsid w:val="00145882"/>
    <w:rsid w:val="00146495"/>
    <w:rsid w:val="0014773C"/>
    <w:rsid w:val="00150BEB"/>
    <w:rsid w:val="00151719"/>
    <w:rsid w:val="00151FC6"/>
    <w:rsid w:val="001525DF"/>
    <w:rsid w:val="0015351B"/>
    <w:rsid w:val="00153536"/>
    <w:rsid w:val="0015373B"/>
    <w:rsid w:val="00154809"/>
    <w:rsid w:val="00154905"/>
    <w:rsid w:val="00154BDF"/>
    <w:rsid w:val="001551B7"/>
    <w:rsid w:val="00156342"/>
    <w:rsid w:val="001579A8"/>
    <w:rsid w:val="00157C35"/>
    <w:rsid w:val="001602EE"/>
    <w:rsid w:val="001618A3"/>
    <w:rsid w:val="00161A5E"/>
    <w:rsid w:val="00161C17"/>
    <w:rsid w:val="001626AE"/>
    <w:rsid w:val="00162B0C"/>
    <w:rsid w:val="00162DBC"/>
    <w:rsid w:val="00163210"/>
    <w:rsid w:val="001647B7"/>
    <w:rsid w:val="0016625D"/>
    <w:rsid w:val="001668B5"/>
    <w:rsid w:val="001675AC"/>
    <w:rsid w:val="0016778A"/>
    <w:rsid w:val="00167A7D"/>
    <w:rsid w:val="00167C7C"/>
    <w:rsid w:val="00167EE2"/>
    <w:rsid w:val="00170862"/>
    <w:rsid w:val="0017090C"/>
    <w:rsid w:val="00170A5C"/>
    <w:rsid w:val="00170CD5"/>
    <w:rsid w:val="0017187C"/>
    <w:rsid w:val="001729A4"/>
    <w:rsid w:val="00172E31"/>
    <w:rsid w:val="001739F4"/>
    <w:rsid w:val="001745D8"/>
    <w:rsid w:val="00175189"/>
    <w:rsid w:val="00175A6C"/>
    <w:rsid w:val="00177D99"/>
    <w:rsid w:val="0018086E"/>
    <w:rsid w:val="001823B8"/>
    <w:rsid w:val="001827E8"/>
    <w:rsid w:val="00183055"/>
    <w:rsid w:val="00183944"/>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31"/>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CED"/>
    <w:rsid w:val="001A705D"/>
    <w:rsid w:val="001A7DA9"/>
    <w:rsid w:val="001B0989"/>
    <w:rsid w:val="001B0FE1"/>
    <w:rsid w:val="001B1455"/>
    <w:rsid w:val="001B1515"/>
    <w:rsid w:val="001B1A9B"/>
    <w:rsid w:val="001B2F85"/>
    <w:rsid w:val="001B430B"/>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1C27"/>
    <w:rsid w:val="001D2226"/>
    <w:rsid w:val="001D2913"/>
    <w:rsid w:val="001D2B2A"/>
    <w:rsid w:val="001D2E0B"/>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F013F"/>
    <w:rsid w:val="001F0B79"/>
    <w:rsid w:val="001F0C98"/>
    <w:rsid w:val="001F1586"/>
    <w:rsid w:val="001F1B82"/>
    <w:rsid w:val="001F2194"/>
    <w:rsid w:val="001F2195"/>
    <w:rsid w:val="001F30DB"/>
    <w:rsid w:val="001F3778"/>
    <w:rsid w:val="001F4233"/>
    <w:rsid w:val="001F44CE"/>
    <w:rsid w:val="001F45E5"/>
    <w:rsid w:val="001F4B49"/>
    <w:rsid w:val="001F6893"/>
    <w:rsid w:val="001F6F86"/>
    <w:rsid w:val="001F7322"/>
    <w:rsid w:val="001F7C41"/>
    <w:rsid w:val="00200170"/>
    <w:rsid w:val="00201435"/>
    <w:rsid w:val="00201A24"/>
    <w:rsid w:val="00202517"/>
    <w:rsid w:val="00203144"/>
    <w:rsid w:val="002038E1"/>
    <w:rsid w:val="00203B9D"/>
    <w:rsid w:val="00204174"/>
    <w:rsid w:val="00204B01"/>
    <w:rsid w:val="00205029"/>
    <w:rsid w:val="00205749"/>
    <w:rsid w:val="00206279"/>
    <w:rsid w:val="002063E5"/>
    <w:rsid w:val="00206835"/>
    <w:rsid w:val="00206D46"/>
    <w:rsid w:val="002070A1"/>
    <w:rsid w:val="00212216"/>
    <w:rsid w:val="002123B4"/>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9BD"/>
    <w:rsid w:val="00223CF8"/>
    <w:rsid w:val="002249F8"/>
    <w:rsid w:val="002252B1"/>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09F7"/>
    <w:rsid w:val="002518B1"/>
    <w:rsid w:val="00251C76"/>
    <w:rsid w:val="00251DD4"/>
    <w:rsid w:val="00252286"/>
    <w:rsid w:val="00252416"/>
    <w:rsid w:val="00252D19"/>
    <w:rsid w:val="00253B22"/>
    <w:rsid w:val="00254AF6"/>
    <w:rsid w:val="00256249"/>
    <w:rsid w:val="002564A8"/>
    <w:rsid w:val="00256778"/>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5ED8"/>
    <w:rsid w:val="00266482"/>
    <w:rsid w:val="002664D5"/>
    <w:rsid w:val="00267E2F"/>
    <w:rsid w:val="002707FF"/>
    <w:rsid w:val="00270DDB"/>
    <w:rsid w:val="0027169D"/>
    <w:rsid w:val="00271C07"/>
    <w:rsid w:val="002724AC"/>
    <w:rsid w:val="00272A03"/>
    <w:rsid w:val="00273F69"/>
    <w:rsid w:val="002742BC"/>
    <w:rsid w:val="00275FE8"/>
    <w:rsid w:val="0027677A"/>
    <w:rsid w:val="002769FC"/>
    <w:rsid w:val="00276FA1"/>
    <w:rsid w:val="002770B5"/>
    <w:rsid w:val="00281046"/>
    <w:rsid w:val="00282633"/>
    <w:rsid w:val="002839F6"/>
    <w:rsid w:val="00285353"/>
    <w:rsid w:val="00285599"/>
    <w:rsid w:val="0028592D"/>
    <w:rsid w:val="00285ADB"/>
    <w:rsid w:val="00286372"/>
    <w:rsid w:val="0028652D"/>
    <w:rsid w:val="002870F8"/>
    <w:rsid w:val="00287412"/>
    <w:rsid w:val="00287B04"/>
    <w:rsid w:val="002903C5"/>
    <w:rsid w:val="002907DB"/>
    <w:rsid w:val="00290D2E"/>
    <w:rsid w:val="00292297"/>
    <w:rsid w:val="00294A20"/>
    <w:rsid w:val="00295B41"/>
    <w:rsid w:val="00297665"/>
    <w:rsid w:val="002A033B"/>
    <w:rsid w:val="002A1327"/>
    <w:rsid w:val="002A14CB"/>
    <w:rsid w:val="002A1DC5"/>
    <w:rsid w:val="002A3612"/>
    <w:rsid w:val="002A39B3"/>
    <w:rsid w:val="002A42C0"/>
    <w:rsid w:val="002A43E6"/>
    <w:rsid w:val="002A52E2"/>
    <w:rsid w:val="002A64B7"/>
    <w:rsid w:val="002A6794"/>
    <w:rsid w:val="002A6EE7"/>
    <w:rsid w:val="002A77A2"/>
    <w:rsid w:val="002A78F4"/>
    <w:rsid w:val="002B1AE6"/>
    <w:rsid w:val="002B1C59"/>
    <w:rsid w:val="002B1E4D"/>
    <w:rsid w:val="002B229B"/>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3608"/>
    <w:rsid w:val="002C4023"/>
    <w:rsid w:val="002C4424"/>
    <w:rsid w:val="002C482E"/>
    <w:rsid w:val="002C48D9"/>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5433"/>
    <w:rsid w:val="002D6821"/>
    <w:rsid w:val="002D6EF5"/>
    <w:rsid w:val="002D72D8"/>
    <w:rsid w:val="002D76DE"/>
    <w:rsid w:val="002E00FD"/>
    <w:rsid w:val="002E04E3"/>
    <w:rsid w:val="002E0956"/>
    <w:rsid w:val="002E1E6A"/>
    <w:rsid w:val="002E536C"/>
    <w:rsid w:val="002E6685"/>
    <w:rsid w:val="002E6CC2"/>
    <w:rsid w:val="002E6DE8"/>
    <w:rsid w:val="002E70BB"/>
    <w:rsid w:val="002F0207"/>
    <w:rsid w:val="002F08D8"/>
    <w:rsid w:val="002F145C"/>
    <w:rsid w:val="002F15A9"/>
    <w:rsid w:val="002F1A2A"/>
    <w:rsid w:val="002F1E9E"/>
    <w:rsid w:val="002F2F68"/>
    <w:rsid w:val="002F306B"/>
    <w:rsid w:val="002F3CF8"/>
    <w:rsid w:val="002F480B"/>
    <w:rsid w:val="002F4F47"/>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13A"/>
    <w:rsid w:val="0030321E"/>
    <w:rsid w:val="003036AC"/>
    <w:rsid w:val="00303727"/>
    <w:rsid w:val="003037AD"/>
    <w:rsid w:val="003046E7"/>
    <w:rsid w:val="0030471E"/>
    <w:rsid w:val="00305006"/>
    <w:rsid w:val="00305BF1"/>
    <w:rsid w:val="00305E1F"/>
    <w:rsid w:val="003062BA"/>
    <w:rsid w:val="00306471"/>
    <w:rsid w:val="00306CD1"/>
    <w:rsid w:val="00306ED0"/>
    <w:rsid w:val="003070E0"/>
    <w:rsid w:val="003071EC"/>
    <w:rsid w:val="00307E93"/>
    <w:rsid w:val="00307F08"/>
    <w:rsid w:val="00310421"/>
    <w:rsid w:val="00310535"/>
    <w:rsid w:val="0031080E"/>
    <w:rsid w:val="00310F53"/>
    <w:rsid w:val="00311343"/>
    <w:rsid w:val="003122F3"/>
    <w:rsid w:val="00313968"/>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1999"/>
    <w:rsid w:val="0032269C"/>
    <w:rsid w:val="003228AC"/>
    <w:rsid w:val="00322A0E"/>
    <w:rsid w:val="00322C99"/>
    <w:rsid w:val="00323441"/>
    <w:rsid w:val="003240A9"/>
    <w:rsid w:val="0032439F"/>
    <w:rsid w:val="003243BB"/>
    <w:rsid w:val="0032497C"/>
    <w:rsid w:val="003266F8"/>
    <w:rsid w:val="00326AF4"/>
    <w:rsid w:val="00326BBA"/>
    <w:rsid w:val="00327061"/>
    <w:rsid w:val="00327440"/>
    <w:rsid w:val="00327981"/>
    <w:rsid w:val="00327FEE"/>
    <w:rsid w:val="003304E3"/>
    <w:rsid w:val="00330FD0"/>
    <w:rsid w:val="003319FF"/>
    <w:rsid w:val="00331E0E"/>
    <w:rsid w:val="003324FC"/>
    <w:rsid w:val="00332B15"/>
    <w:rsid w:val="00332D2A"/>
    <w:rsid w:val="00333492"/>
    <w:rsid w:val="00333656"/>
    <w:rsid w:val="0033409E"/>
    <w:rsid w:val="0033432D"/>
    <w:rsid w:val="00334797"/>
    <w:rsid w:val="0033555F"/>
    <w:rsid w:val="00335AB0"/>
    <w:rsid w:val="00336B00"/>
    <w:rsid w:val="00336D6C"/>
    <w:rsid w:val="00336FB8"/>
    <w:rsid w:val="00340161"/>
    <w:rsid w:val="00340235"/>
    <w:rsid w:val="0034168E"/>
    <w:rsid w:val="00341EFF"/>
    <w:rsid w:val="00342B53"/>
    <w:rsid w:val="003434D2"/>
    <w:rsid w:val="00343F42"/>
    <w:rsid w:val="00344056"/>
    <w:rsid w:val="0034463D"/>
    <w:rsid w:val="00344722"/>
    <w:rsid w:val="003447FE"/>
    <w:rsid w:val="00346B05"/>
    <w:rsid w:val="003471E1"/>
    <w:rsid w:val="00347330"/>
    <w:rsid w:val="00347BF2"/>
    <w:rsid w:val="00347D7C"/>
    <w:rsid w:val="003502C3"/>
    <w:rsid w:val="00351580"/>
    <w:rsid w:val="00352415"/>
    <w:rsid w:val="00352727"/>
    <w:rsid w:val="00352FEB"/>
    <w:rsid w:val="003555A9"/>
    <w:rsid w:val="00355CFF"/>
    <w:rsid w:val="00356AC3"/>
    <w:rsid w:val="00356BED"/>
    <w:rsid w:val="00357EBF"/>
    <w:rsid w:val="0036019E"/>
    <w:rsid w:val="00360824"/>
    <w:rsid w:val="00361077"/>
    <w:rsid w:val="0036173B"/>
    <w:rsid w:val="00362840"/>
    <w:rsid w:val="00364DB7"/>
    <w:rsid w:val="00365511"/>
    <w:rsid w:val="00367753"/>
    <w:rsid w:val="003705B8"/>
    <w:rsid w:val="0037091A"/>
    <w:rsid w:val="00370D2E"/>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D83"/>
    <w:rsid w:val="0038350C"/>
    <w:rsid w:val="00383DA6"/>
    <w:rsid w:val="0038412A"/>
    <w:rsid w:val="003859BD"/>
    <w:rsid w:val="00385FE5"/>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A16"/>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25B5"/>
    <w:rsid w:val="003C4280"/>
    <w:rsid w:val="003C5F23"/>
    <w:rsid w:val="003C62E8"/>
    <w:rsid w:val="003C7430"/>
    <w:rsid w:val="003C79A2"/>
    <w:rsid w:val="003C7B0C"/>
    <w:rsid w:val="003C7B67"/>
    <w:rsid w:val="003C7EA1"/>
    <w:rsid w:val="003D042F"/>
    <w:rsid w:val="003D3D57"/>
    <w:rsid w:val="003D3F10"/>
    <w:rsid w:val="003D4E28"/>
    <w:rsid w:val="003D4EB9"/>
    <w:rsid w:val="003D5A35"/>
    <w:rsid w:val="003D63BD"/>
    <w:rsid w:val="003D642C"/>
    <w:rsid w:val="003D6524"/>
    <w:rsid w:val="003D70D5"/>
    <w:rsid w:val="003D724D"/>
    <w:rsid w:val="003D736A"/>
    <w:rsid w:val="003E0429"/>
    <w:rsid w:val="003E1750"/>
    <w:rsid w:val="003E1C50"/>
    <w:rsid w:val="003E1E35"/>
    <w:rsid w:val="003E266C"/>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6985"/>
    <w:rsid w:val="003F732B"/>
    <w:rsid w:val="003F74AE"/>
    <w:rsid w:val="003F7947"/>
    <w:rsid w:val="00401C91"/>
    <w:rsid w:val="00402B37"/>
    <w:rsid w:val="00402B86"/>
    <w:rsid w:val="0040397A"/>
    <w:rsid w:val="00403ECC"/>
    <w:rsid w:val="00405DD6"/>
    <w:rsid w:val="00406189"/>
    <w:rsid w:val="0040726B"/>
    <w:rsid w:val="00407292"/>
    <w:rsid w:val="0040734B"/>
    <w:rsid w:val="0041004C"/>
    <w:rsid w:val="00411629"/>
    <w:rsid w:val="00411DFD"/>
    <w:rsid w:val="004120FE"/>
    <w:rsid w:val="00412A60"/>
    <w:rsid w:val="00412FA8"/>
    <w:rsid w:val="00413BA6"/>
    <w:rsid w:val="0041407C"/>
    <w:rsid w:val="00414080"/>
    <w:rsid w:val="0041460C"/>
    <w:rsid w:val="004152E0"/>
    <w:rsid w:val="00415BC4"/>
    <w:rsid w:val="00416510"/>
    <w:rsid w:val="00416524"/>
    <w:rsid w:val="00416C76"/>
    <w:rsid w:val="00417A35"/>
    <w:rsid w:val="00417B7C"/>
    <w:rsid w:val="00417F6F"/>
    <w:rsid w:val="00420318"/>
    <w:rsid w:val="00420570"/>
    <w:rsid w:val="004215FB"/>
    <w:rsid w:val="00421641"/>
    <w:rsid w:val="00421710"/>
    <w:rsid w:val="00422087"/>
    <w:rsid w:val="004224BE"/>
    <w:rsid w:val="00422DF9"/>
    <w:rsid w:val="00422E03"/>
    <w:rsid w:val="0042327D"/>
    <w:rsid w:val="004247BC"/>
    <w:rsid w:val="004249F5"/>
    <w:rsid w:val="004253F2"/>
    <w:rsid w:val="0042581E"/>
    <w:rsid w:val="00427D6B"/>
    <w:rsid w:val="00430737"/>
    <w:rsid w:val="00431253"/>
    <w:rsid w:val="004331FF"/>
    <w:rsid w:val="004334E0"/>
    <w:rsid w:val="0043360A"/>
    <w:rsid w:val="004337EB"/>
    <w:rsid w:val="00434204"/>
    <w:rsid w:val="00434820"/>
    <w:rsid w:val="0043497E"/>
    <w:rsid w:val="00434D34"/>
    <w:rsid w:val="00434E4C"/>
    <w:rsid w:val="00436A99"/>
    <w:rsid w:val="004371F3"/>
    <w:rsid w:val="00437B2E"/>
    <w:rsid w:val="00440547"/>
    <w:rsid w:val="0044096F"/>
    <w:rsid w:val="004409CD"/>
    <w:rsid w:val="00440E2A"/>
    <w:rsid w:val="0044211E"/>
    <w:rsid w:val="004438AC"/>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6589"/>
    <w:rsid w:val="004566BC"/>
    <w:rsid w:val="004567A5"/>
    <w:rsid w:val="00456D39"/>
    <w:rsid w:val="0045729B"/>
    <w:rsid w:val="0045731B"/>
    <w:rsid w:val="00457AC0"/>
    <w:rsid w:val="004605A9"/>
    <w:rsid w:val="00461A12"/>
    <w:rsid w:val="00462509"/>
    <w:rsid w:val="0046427C"/>
    <w:rsid w:val="004642C7"/>
    <w:rsid w:val="004648F7"/>
    <w:rsid w:val="004649B0"/>
    <w:rsid w:val="004654E3"/>
    <w:rsid w:val="0046551C"/>
    <w:rsid w:val="00470573"/>
    <w:rsid w:val="004707ED"/>
    <w:rsid w:val="00470976"/>
    <w:rsid w:val="00470ABF"/>
    <w:rsid w:val="00470DA5"/>
    <w:rsid w:val="00470F69"/>
    <w:rsid w:val="004713ED"/>
    <w:rsid w:val="004720AB"/>
    <w:rsid w:val="00472BA3"/>
    <w:rsid w:val="00474CF3"/>
    <w:rsid w:val="00474ED3"/>
    <w:rsid w:val="00475095"/>
    <w:rsid w:val="00475C48"/>
    <w:rsid w:val="00476BE3"/>
    <w:rsid w:val="00476C88"/>
    <w:rsid w:val="0047727D"/>
    <w:rsid w:val="004777B7"/>
    <w:rsid w:val="00480AB8"/>
    <w:rsid w:val="00480C0F"/>
    <w:rsid w:val="0048122F"/>
    <w:rsid w:val="004829BE"/>
    <w:rsid w:val="004831E8"/>
    <w:rsid w:val="004833C8"/>
    <w:rsid w:val="00483613"/>
    <w:rsid w:val="00483C1B"/>
    <w:rsid w:val="00483F0C"/>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D5C"/>
    <w:rsid w:val="004B527E"/>
    <w:rsid w:val="004B568B"/>
    <w:rsid w:val="004B7D79"/>
    <w:rsid w:val="004C1600"/>
    <w:rsid w:val="004C1E03"/>
    <w:rsid w:val="004C1E4F"/>
    <w:rsid w:val="004C292A"/>
    <w:rsid w:val="004C5272"/>
    <w:rsid w:val="004C55DE"/>
    <w:rsid w:val="004C5AD3"/>
    <w:rsid w:val="004C5B8A"/>
    <w:rsid w:val="004C5C8C"/>
    <w:rsid w:val="004C712B"/>
    <w:rsid w:val="004C7DCA"/>
    <w:rsid w:val="004C7E76"/>
    <w:rsid w:val="004D0F27"/>
    <w:rsid w:val="004D1FB0"/>
    <w:rsid w:val="004D2254"/>
    <w:rsid w:val="004D2AD5"/>
    <w:rsid w:val="004D3888"/>
    <w:rsid w:val="004D3987"/>
    <w:rsid w:val="004D419D"/>
    <w:rsid w:val="004D4F1A"/>
    <w:rsid w:val="004D6B4B"/>
    <w:rsid w:val="004D7446"/>
    <w:rsid w:val="004D7859"/>
    <w:rsid w:val="004D7B0F"/>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18"/>
    <w:rsid w:val="004F2F61"/>
    <w:rsid w:val="004F33BE"/>
    <w:rsid w:val="004F351F"/>
    <w:rsid w:val="004F4533"/>
    <w:rsid w:val="004F4B08"/>
    <w:rsid w:val="004F5851"/>
    <w:rsid w:val="004F5929"/>
    <w:rsid w:val="004F59E7"/>
    <w:rsid w:val="004F59F0"/>
    <w:rsid w:val="004F5D92"/>
    <w:rsid w:val="004F787E"/>
    <w:rsid w:val="004F788E"/>
    <w:rsid w:val="00500E93"/>
    <w:rsid w:val="005014F9"/>
    <w:rsid w:val="00501638"/>
    <w:rsid w:val="00501C9E"/>
    <w:rsid w:val="00502A0E"/>
    <w:rsid w:val="00502F4D"/>
    <w:rsid w:val="00503132"/>
    <w:rsid w:val="00503A85"/>
    <w:rsid w:val="0050527D"/>
    <w:rsid w:val="005057B5"/>
    <w:rsid w:val="00505BC7"/>
    <w:rsid w:val="0050699A"/>
    <w:rsid w:val="00507BEA"/>
    <w:rsid w:val="00507DF2"/>
    <w:rsid w:val="00510020"/>
    <w:rsid w:val="00511706"/>
    <w:rsid w:val="005118BB"/>
    <w:rsid w:val="00511CF4"/>
    <w:rsid w:val="00511EA5"/>
    <w:rsid w:val="00512E7A"/>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0A24"/>
    <w:rsid w:val="0053144B"/>
    <w:rsid w:val="00531722"/>
    <w:rsid w:val="00531909"/>
    <w:rsid w:val="00531DA0"/>
    <w:rsid w:val="0053230F"/>
    <w:rsid w:val="005324A5"/>
    <w:rsid w:val="005324C3"/>
    <w:rsid w:val="00532D6E"/>
    <w:rsid w:val="00533395"/>
    <w:rsid w:val="00534912"/>
    <w:rsid w:val="00535481"/>
    <w:rsid w:val="005364B7"/>
    <w:rsid w:val="005372BE"/>
    <w:rsid w:val="00537F74"/>
    <w:rsid w:val="00540061"/>
    <w:rsid w:val="00540808"/>
    <w:rsid w:val="00540906"/>
    <w:rsid w:val="0054288C"/>
    <w:rsid w:val="005441C5"/>
    <w:rsid w:val="00544351"/>
    <w:rsid w:val="005455A4"/>
    <w:rsid w:val="005468E1"/>
    <w:rsid w:val="0054775A"/>
    <w:rsid w:val="00547FAC"/>
    <w:rsid w:val="00550114"/>
    <w:rsid w:val="00550603"/>
    <w:rsid w:val="00551575"/>
    <w:rsid w:val="00551975"/>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5D63"/>
    <w:rsid w:val="00567584"/>
    <w:rsid w:val="00567F8D"/>
    <w:rsid w:val="00571305"/>
    <w:rsid w:val="005721FC"/>
    <w:rsid w:val="0057289E"/>
    <w:rsid w:val="00573435"/>
    <w:rsid w:val="0057368D"/>
    <w:rsid w:val="00573C54"/>
    <w:rsid w:val="00573CC6"/>
    <w:rsid w:val="00573E7E"/>
    <w:rsid w:val="005741C7"/>
    <w:rsid w:val="0057445C"/>
    <w:rsid w:val="00574816"/>
    <w:rsid w:val="00574986"/>
    <w:rsid w:val="00576177"/>
    <w:rsid w:val="00577C10"/>
    <w:rsid w:val="005808E2"/>
    <w:rsid w:val="00580A90"/>
    <w:rsid w:val="00580BB6"/>
    <w:rsid w:val="00581080"/>
    <w:rsid w:val="0058304F"/>
    <w:rsid w:val="00583D00"/>
    <w:rsid w:val="00583DAC"/>
    <w:rsid w:val="00584624"/>
    <w:rsid w:val="005848AC"/>
    <w:rsid w:val="00584C36"/>
    <w:rsid w:val="00586DDF"/>
    <w:rsid w:val="0058726A"/>
    <w:rsid w:val="00587AA1"/>
    <w:rsid w:val="0059118B"/>
    <w:rsid w:val="00591A70"/>
    <w:rsid w:val="00591C51"/>
    <w:rsid w:val="00591D15"/>
    <w:rsid w:val="0059233F"/>
    <w:rsid w:val="00592E8C"/>
    <w:rsid w:val="005934E0"/>
    <w:rsid w:val="00593AA2"/>
    <w:rsid w:val="00593BD1"/>
    <w:rsid w:val="005947EB"/>
    <w:rsid w:val="005948A0"/>
    <w:rsid w:val="005956A8"/>
    <w:rsid w:val="00595D13"/>
    <w:rsid w:val="0059604B"/>
    <w:rsid w:val="00596EC8"/>
    <w:rsid w:val="00596FA4"/>
    <w:rsid w:val="005A0DCF"/>
    <w:rsid w:val="005A1665"/>
    <w:rsid w:val="005A1AFC"/>
    <w:rsid w:val="005A3144"/>
    <w:rsid w:val="005A3457"/>
    <w:rsid w:val="005A5624"/>
    <w:rsid w:val="005A5AD1"/>
    <w:rsid w:val="005A6063"/>
    <w:rsid w:val="005A752B"/>
    <w:rsid w:val="005A79C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2FF"/>
    <w:rsid w:val="005C4AAE"/>
    <w:rsid w:val="005C4F78"/>
    <w:rsid w:val="005C55A8"/>
    <w:rsid w:val="005C5DE9"/>
    <w:rsid w:val="005C6595"/>
    <w:rsid w:val="005C6C1D"/>
    <w:rsid w:val="005C7759"/>
    <w:rsid w:val="005D0FEE"/>
    <w:rsid w:val="005D14A4"/>
    <w:rsid w:val="005D18D3"/>
    <w:rsid w:val="005D1DB4"/>
    <w:rsid w:val="005D3911"/>
    <w:rsid w:val="005D3EE2"/>
    <w:rsid w:val="005D540B"/>
    <w:rsid w:val="005D5E1D"/>
    <w:rsid w:val="005D6129"/>
    <w:rsid w:val="005D6537"/>
    <w:rsid w:val="005D6E1A"/>
    <w:rsid w:val="005D74A0"/>
    <w:rsid w:val="005D764F"/>
    <w:rsid w:val="005D7997"/>
    <w:rsid w:val="005E010B"/>
    <w:rsid w:val="005E0278"/>
    <w:rsid w:val="005E1EA2"/>
    <w:rsid w:val="005E2127"/>
    <w:rsid w:val="005E2348"/>
    <w:rsid w:val="005E28C1"/>
    <w:rsid w:val="005E310B"/>
    <w:rsid w:val="005E3615"/>
    <w:rsid w:val="005E3F91"/>
    <w:rsid w:val="005E448E"/>
    <w:rsid w:val="005E45E3"/>
    <w:rsid w:val="005E481F"/>
    <w:rsid w:val="005E4B11"/>
    <w:rsid w:val="005E504C"/>
    <w:rsid w:val="005E5901"/>
    <w:rsid w:val="005E63C6"/>
    <w:rsid w:val="005E6AAF"/>
    <w:rsid w:val="005E6AE2"/>
    <w:rsid w:val="005E6B64"/>
    <w:rsid w:val="005E71D9"/>
    <w:rsid w:val="005E76EE"/>
    <w:rsid w:val="005F08CD"/>
    <w:rsid w:val="005F1D16"/>
    <w:rsid w:val="005F1DA5"/>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303"/>
    <w:rsid w:val="006153EF"/>
    <w:rsid w:val="00615C51"/>
    <w:rsid w:val="00615CB0"/>
    <w:rsid w:val="00615CC1"/>
    <w:rsid w:val="00615F5A"/>
    <w:rsid w:val="00615FC9"/>
    <w:rsid w:val="00616BB0"/>
    <w:rsid w:val="0061792E"/>
    <w:rsid w:val="006203B5"/>
    <w:rsid w:val="00621613"/>
    <w:rsid w:val="00621DB7"/>
    <w:rsid w:val="00622F36"/>
    <w:rsid w:val="00623030"/>
    <w:rsid w:val="006231FF"/>
    <w:rsid w:val="0062389A"/>
    <w:rsid w:val="00624F5D"/>
    <w:rsid w:val="006258BA"/>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152"/>
    <w:rsid w:val="00644175"/>
    <w:rsid w:val="006446B5"/>
    <w:rsid w:val="00644AA7"/>
    <w:rsid w:val="00645267"/>
    <w:rsid w:val="00645D3F"/>
    <w:rsid w:val="006461C6"/>
    <w:rsid w:val="006475F9"/>
    <w:rsid w:val="00647779"/>
    <w:rsid w:val="00653A6A"/>
    <w:rsid w:val="00653CF1"/>
    <w:rsid w:val="00653F51"/>
    <w:rsid w:val="00654229"/>
    <w:rsid w:val="0065712D"/>
    <w:rsid w:val="00657986"/>
    <w:rsid w:val="00657AEA"/>
    <w:rsid w:val="00660F6B"/>
    <w:rsid w:val="0066248E"/>
    <w:rsid w:val="006625AB"/>
    <w:rsid w:val="00662757"/>
    <w:rsid w:val="00662ABB"/>
    <w:rsid w:val="00663182"/>
    <w:rsid w:val="00663BD5"/>
    <w:rsid w:val="006645AF"/>
    <w:rsid w:val="006650EC"/>
    <w:rsid w:val="00665B1C"/>
    <w:rsid w:val="006661A8"/>
    <w:rsid w:val="006662C5"/>
    <w:rsid w:val="00667120"/>
    <w:rsid w:val="006715A2"/>
    <w:rsid w:val="00672D88"/>
    <w:rsid w:val="00673E98"/>
    <w:rsid w:val="00674BAC"/>
    <w:rsid w:val="00675058"/>
    <w:rsid w:val="0067647F"/>
    <w:rsid w:val="006766A0"/>
    <w:rsid w:val="006771E2"/>
    <w:rsid w:val="006775D9"/>
    <w:rsid w:val="00680BB9"/>
    <w:rsid w:val="0068118E"/>
    <w:rsid w:val="006814A4"/>
    <w:rsid w:val="00681659"/>
    <w:rsid w:val="00682627"/>
    <w:rsid w:val="00682747"/>
    <w:rsid w:val="00682815"/>
    <w:rsid w:val="00682B1D"/>
    <w:rsid w:val="00682BB9"/>
    <w:rsid w:val="00683F0A"/>
    <w:rsid w:val="0068408E"/>
    <w:rsid w:val="00685CAC"/>
    <w:rsid w:val="00685FB2"/>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A095E"/>
    <w:rsid w:val="006A0B71"/>
    <w:rsid w:val="006A136C"/>
    <w:rsid w:val="006A2764"/>
    <w:rsid w:val="006A2C57"/>
    <w:rsid w:val="006A3456"/>
    <w:rsid w:val="006A4AC3"/>
    <w:rsid w:val="006A4BB4"/>
    <w:rsid w:val="006A5960"/>
    <w:rsid w:val="006A670A"/>
    <w:rsid w:val="006A6C17"/>
    <w:rsid w:val="006A739A"/>
    <w:rsid w:val="006B3058"/>
    <w:rsid w:val="006B3C41"/>
    <w:rsid w:val="006B3FB5"/>
    <w:rsid w:val="006B4A3C"/>
    <w:rsid w:val="006B4A7A"/>
    <w:rsid w:val="006B4FDF"/>
    <w:rsid w:val="006B6691"/>
    <w:rsid w:val="006B67D6"/>
    <w:rsid w:val="006B760D"/>
    <w:rsid w:val="006B76F6"/>
    <w:rsid w:val="006B7EA5"/>
    <w:rsid w:val="006C0446"/>
    <w:rsid w:val="006C0A35"/>
    <w:rsid w:val="006C0C3C"/>
    <w:rsid w:val="006C27F3"/>
    <w:rsid w:val="006C4C7D"/>
    <w:rsid w:val="006C50BB"/>
    <w:rsid w:val="006C539A"/>
    <w:rsid w:val="006C57C4"/>
    <w:rsid w:val="006C698E"/>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79C"/>
    <w:rsid w:val="006D681C"/>
    <w:rsid w:val="006D6822"/>
    <w:rsid w:val="006D712A"/>
    <w:rsid w:val="006D7602"/>
    <w:rsid w:val="006D7A70"/>
    <w:rsid w:val="006E0CA1"/>
    <w:rsid w:val="006E100C"/>
    <w:rsid w:val="006E15B9"/>
    <w:rsid w:val="006E1670"/>
    <w:rsid w:val="006E18DD"/>
    <w:rsid w:val="006E1C51"/>
    <w:rsid w:val="006E1DEE"/>
    <w:rsid w:val="006E245D"/>
    <w:rsid w:val="006E319F"/>
    <w:rsid w:val="006E3837"/>
    <w:rsid w:val="006E4109"/>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F2F"/>
    <w:rsid w:val="007041EC"/>
    <w:rsid w:val="00704F85"/>
    <w:rsid w:val="0070559C"/>
    <w:rsid w:val="0070634F"/>
    <w:rsid w:val="007068A7"/>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0DF"/>
    <w:rsid w:val="0072386D"/>
    <w:rsid w:val="0072419D"/>
    <w:rsid w:val="007242C4"/>
    <w:rsid w:val="007242FC"/>
    <w:rsid w:val="007249AB"/>
    <w:rsid w:val="00725050"/>
    <w:rsid w:val="0072508A"/>
    <w:rsid w:val="00725A52"/>
    <w:rsid w:val="00725D0D"/>
    <w:rsid w:val="007273C3"/>
    <w:rsid w:val="007278A0"/>
    <w:rsid w:val="0073136B"/>
    <w:rsid w:val="0073162D"/>
    <w:rsid w:val="00731B0B"/>
    <w:rsid w:val="0073286C"/>
    <w:rsid w:val="00733376"/>
    <w:rsid w:val="007336D2"/>
    <w:rsid w:val="00733E8E"/>
    <w:rsid w:val="0073414D"/>
    <w:rsid w:val="00735519"/>
    <w:rsid w:val="00735BD8"/>
    <w:rsid w:val="00736708"/>
    <w:rsid w:val="007372BE"/>
    <w:rsid w:val="00737406"/>
    <w:rsid w:val="00737ADC"/>
    <w:rsid w:val="00740EE8"/>
    <w:rsid w:val="007426E3"/>
    <w:rsid w:val="0074279E"/>
    <w:rsid w:val="007429D2"/>
    <w:rsid w:val="00742E8F"/>
    <w:rsid w:val="00743623"/>
    <w:rsid w:val="00744844"/>
    <w:rsid w:val="00745023"/>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171"/>
    <w:rsid w:val="00760D5F"/>
    <w:rsid w:val="007613D3"/>
    <w:rsid w:val="007615D3"/>
    <w:rsid w:val="00761F44"/>
    <w:rsid w:val="00761FFB"/>
    <w:rsid w:val="00762093"/>
    <w:rsid w:val="00762826"/>
    <w:rsid w:val="00762E6E"/>
    <w:rsid w:val="00763871"/>
    <w:rsid w:val="0076425E"/>
    <w:rsid w:val="0076477C"/>
    <w:rsid w:val="00765CF3"/>
    <w:rsid w:val="00766877"/>
    <w:rsid w:val="00767A84"/>
    <w:rsid w:val="00767F9A"/>
    <w:rsid w:val="007710CA"/>
    <w:rsid w:val="00771C6F"/>
    <w:rsid w:val="0077220C"/>
    <w:rsid w:val="00772406"/>
    <w:rsid w:val="00772767"/>
    <w:rsid w:val="00774675"/>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3294"/>
    <w:rsid w:val="00784025"/>
    <w:rsid w:val="007841A3"/>
    <w:rsid w:val="00784646"/>
    <w:rsid w:val="0078580B"/>
    <w:rsid w:val="00787128"/>
    <w:rsid w:val="0078720E"/>
    <w:rsid w:val="007876A5"/>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E15"/>
    <w:rsid w:val="007A024A"/>
    <w:rsid w:val="007A0BAA"/>
    <w:rsid w:val="007A1148"/>
    <w:rsid w:val="007A1280"/>
    <w:rsid w:val="007A1BDF"/>
    <w:rsid w:val="007A1F79"/>
    <w:rsid w:val="007A1FBE"/>
    <w:rsid w:val="007A2ACD"/>
    <w:rsid w:val="007A2D41"/>
    <w:rsid w:val="007A310B"/>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1F26"/>
    <w:rsid w:val="007C2735"/>
    <w:rsid w:val="007C2F94"/>
    <w:rsid w:val="007C4007"/>
    <w:rsid w:val="007C4422"/>
    <w:rsid w:val="007C45FA"/>
    <w:rsid w:val="007C4E96"/>
    <w:rsid w:val="007C4F0C"/>
    <w:rsid w:val="007C52B5"/>
    <w:rsid w:val="007C5756"/>
    <w:rsid w:val="007C7678"/>
    <w:rsid w:val="007C7E68"/>
    <w:rsid w:val="007D0035"/>
    <w:rsid w:val="007D008F"/>
    <w:rsid w:val="007D0661"/>
    <w:rsid w:val="007D09C0"/>
    <w:rsid w:val="007D0F15"/>
    <w:rsid w:val="007D1353"/>
    <w:rsid w:val="007D273A"/>
    <w:rsid w:val="007D2784"/>
    <w:rsid w:val="007D3712"/>
    <w:rsid w:val="007D4AAA"/>
    <w:rsid w:val="007D5714"/>
    <w:rsid w:val="007D58EC"/>
    <w:rsid w:val="007D59F7"/>
    <w:rsid w:val="007D5BF8"/>
    <w:rsid w:val="007D5C06"/>
    <w:rsid w:val="007D5F8D"/>
    <w:rsid w:val="007D65BD"/>
    <w:rsid w:val="007D65E7"/>
    <w:rsid w:val="007D72E2"/>
    <w:rsid w:val="007D761D"/>
    <w:rsid w:val="007D76A8"/>
    <w:rsid w:val="007D784B"/>
    <w:rsid w:val="007E0378"/>
    <w:rsid w:val="007E039D"/>
    <w:rsid w:val="007E1A6F"/>
    <w:rsid w:val="007E1ACB"/>
    <w:rsid w:val="007E20EC"/>
    <w:rsid w:val="007E215A"/>
    <w:rsid w:val="007E33ED"/>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3C1"/>
    <w:rsid w:val="0080185F"/>
    <w:rsid w:val="00802EC1"/>
    <w:rsid w:val="00803C48"/>
    <w:rsid w:val="00803D66"/>
    <w:rsid w:val="00803FF5"/>
    <w:rsid w:val="00804E5C"/>
    <w:rsid w:val="00804EC3"/>
    <w:rsid w:val="00804EF8"/>
    <w:rsid w:val="00805DA2"/>
    <w:rsid w:val="00806B97"/>
    <w:rsid w:val="008070E6"/>
    <w:rsid w:val="00807118"/>
    <w:rsid w:val="00807287"/>
    <w:rsid w:val="00807D7D"/>
    <w:rsid w:val="008102F8"/>
    <w:rsid w:val="00810A08"/>
    <w:rsid w:val="008139DD"/>
    <w:rsid w:val="00813AD0"/>
    <w:rsid w:val="008152AB"/>
    <w:rsid w:val="00817DE7"/>
    <w:rsid w:val="00820BF0"/>
    <w:rsid w:val="0082245A"/>
    <w:rsid w:val="008225BF"/>
    <w:rsid w:val="008228B2"/>
    <w:rsid w:val="00823B8D"/>
    <w:rsid w:val="00823BD5"/>
    <w:rsid w:val="008242E5"/>
    <w:rsid w:val="00824AC0"/>
    <w:rsid w:val="00824F78"/>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1CF2"/>
    <w:rsid w:val="0085251E"/>
    <w:rsid w:val="00852678"/>
    <w:rsid w:val="00852BA7"/>
    <w:rsid w:val="008532C2"/>
    <w:rsid w:val="0085388D"/>
    <w:rsid w:val="008538B6"/>
    <w:rsid w:val="00853A88"/>
    <w:rsid w:val="00854DDE"/>
    <w:rsid w:val="008551CB"/>
    <w:rsid w:val="0085579A"/>
    <w:rsid w:val="008564BF"/>
    <w:rsid w:val="00856C74"/>
    <w:rsid w:val="0085719A"/>
    <w:rsid w:val="008605A5"/>
    <w:rsid w:val="00860DE2"/>
    <w:rsid w:val="0086172E"/>
    <w:rsid w:val="00862187"/>
    <w:rsid w:val="008625F7"/>
    <w:rsid w:val="00862934"/>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132B"/>
    <w:rsid w:val="0089283B"/>
    <w:rsid w:val="008929E4"/>
    <w:rsid w:val="00892B16"/>
    <w:rsid w:val="00892B8D"/>
    <w:rsid w:val="008939F5"/>
    <w:rsid w:val="00894A43"/>
    <w:rsid w:val="00894AA8"/>
    <w:rsid w:val="00894D7B"/>
    <w:rsid w:val="008954E4"/>
    <w:rsid w:val="0089565B"/>
    <w:rsid w:val="008959CC"/>
    <w:rsid w:val="00896392"/>
    <w:rsid w:val="008965C3"/>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154"/>
    <w:rsid w:val="008B71C6"/>
    <w:rsid w:val="008B7EC9"/>
    <w:rsid w:val="008C0601"/>
    <w:rsid w:val="008C190E"/>
    <w:rsid w:val="008C26AC"/>
    <w:rsid w:val="008C290A"/>
    <w:rsid w:val="008C46A4"/>
    <w:rsid w:val="008C5192"/>
    <w:rsid w:val="008C69B9"/>
    <w:rsid w:val="008C76CB"/>
    <w:rsid w:val="008C7C86"/>
    <w:rsid w:val="008D15C6"/>
    <w:rsid w:val="008D19AE"/>
    <w:rsid w:val="008D1FBC"/>
    <w:rsid w:val="008D2641"/>
    <w:rsid w:val="008D2F09"/>
    <w:rsid w:val="008D366C"/>
    <w:rsid w:val="008D4062"/>
    <w:rsid w:val="008D4547"/>
    <w:rsid w:val="008D4658"/>
    <w:rsid w:val="008D4EF7"/>
    <w:rsid w:val="008D5237"/>
    <w:rsid w:val="008D5CA1"/>
    <w:rsid w:val="008D7C24"/>
    <w:rsid w:val="008E1394"/>
    <w:rsid w:val="008E237D"/>
    <w:rsid w:val="008E2E53"/>
    <w:rsid w:val="008E3847"/>
    <w:rsid w:val="008E3BD5"/>
    <w:rsid w:val="008E3E21"/>
    <w:rsid w:val="008E4401"/>
    <w:rsid w:val="008E4408"/>
    <w:rsid w:val="008E4542"/>
    <w:rsid w:val="008E4BEE"/>
    <w:rsid w:val="008E64EA"/>
    <w:rsid w:val="008E6A39"/>
    <w:rsid w:val="008E7246"/>
    <w:rsid w:val="008E76EA"/>
    <w:rsid w:val="008F11EC"/>
    <w:rsid w:val="008F15FD"/>
    <w:rsid w:val="008F1964"/>
    <w:rsid w:val="008F1A1C"/>
    <w:rsid w:val="008F1BA3"/>
    <w:rsid w:val="008F322D"/>
    <w:rsid w:val="008F39F5"/>
    <w:rsid w:val="008F40E6"/>
    <w:rsid w:val="008F5716"/>
    <w:rsid w:val="008F5A29"/>
    <w:rsid w:val="008F5A5F"/>
    <w:rsid w:val="008F63E2"/>
    <w:rsid w:val="008F7323"/>
    <w:rsid w:val="00900EDB"/>
    <w:rsid w:val="00901984"/>
    <w:rsid w:val="00901EF2"/>
    <w:rsid w:val="00902E57"/>
    <w:rsid w:val="00902E5D"/>
    <w:rsid w:val="00902F5B"/>
    <w:rsid w:val="00903BBF"/>
    <w:rsid w:val="0090476D"/>
    <w:rsid w:val="00904823"/>
    <w:rsid w:val="00904D7C"/>
    <w:rsid w:val="0090526D"/>
    <w:rsid w:val="00905974"/>
    <w:rsid w:val="0090624A"/>
    <w:rsid w:val="0090709D"/>
    <w:rsid w:val="009072EC"/>
    <w:rsid w:val="009077FC"/>
    <w:rsid w:val="0091057D"/>
    <w:rsid w:val="00910E80"/>
    <w:rsid w:val="00910FC8"/>
    <w:rsid w:val="009119F7"/>
    <w:rsid w:val="009124F2"/>
    <w:rsid w:val="00912AC9"/>
    <w:rsid w:val="0091390B"/>
    <w:rsid w:val="00913ABD"/>
    <w:rsid w:val="00915681"/>
    <w:rsid w:val="009159A2"/>
    <w:rsid w:val="00916206"/>
    <w:rsid w:val="00917B32"/>
    <w:rsid w:val="00920846"/>
    <w:rsid w:val="00920DB7"/>
    <w:rsid w:val="009215F5"/>
    <w:rsid w:val="00921FB1"/>
    <w:rsid w:val="009224AB"/>
    <w:rsid w:val="0092276A"/>
    <w:rsid w:val="00922BD5"/>
    <w:rsid w:val="00923267"/>
    <w:rsid w:val="0092343E"/>
    <w:rsid w:val="00923854"/>
    <w:rsid w:val="00923CDA"/>
    <w:rsid w:val="00923DF5"/>
    <w:rsid w:val="0092534E"/>
    <w:rsid w:val="00927243"/>
    <w:rsid w:val="00927714"/>
    <w:rsid w:val="00930854"/>
    <w:rsid w:val="009323BB"/>
    <w:rsid w:val="00934022"/>
    <w:rsid w:val="009345EC"/>
    <w:rsid w:val="00934E57"/>
    <w:rsid w:val="00934E97"/>
    <w:rsid w:val="00935A82"/>
    <w:rsid w:val="0093606C"/>
    <w:rsid w:val="00936409"/>
    <w:rsid w:val="0093663F"/>
    <w:rsid w:val="00937620"/>
    <w:rsid w:val="009404E8"/>
    <w:rsid w:val="00941163"/>
    <w:rsid w:val="00941DC8"/>
    <w:rsid w:val="00941F87"/>
    <w:rsid w:val="0094366A"/>
    <w:rsid w:val="009453D9"/>
    <w:rsid w:val="009462F4"/>
    <w:rsid w:val="00946965"/>
    <w:rsid w:val="009473BE"/>
    <w:rsid w:val="00947FCE"/>
    <w:rsid w:val="00950206"/>
    <w:rsid w:val="00951474"/>
    <w:rsid w:val="00952250"/>
    <w:rsid w:val="00952727"/>
    <w:rsid w:val="00952B5E"/>
    <w:rsid w:val="00952D27"/>
    <w:rsid w:val="00952E16"/>
    <w:rsid w:val="00953CC4"/>
    <w:rsid w:val="00953D40"/>
    <w:rsid w:val="00954730"/>
    <w:rsid w:val="009548DE"/>
    <w:rsid w:val="0095554F"/>
    <w:rsid w:val="00956202"/>
    <w:rsid w:val="00956DB9"/>
    <w:rsid w:val="00957A6A"/>
    <w:rsid w:val="009604B5"/>
    <w:rsid w:val="009604BA"/>
    <w:rsid w:val="00961480"/>
    <w:rsid w:val="0096154F"/>
    <w:rsid w:val="00961DAF"/>
    <w:rsid w:val="009635AD"/>
    <w:rsid w:val="0096618E"/>
    <w:rsid w:val="009661C9"/>
    <w:rsid w:val="00966EBE"/>
    <w:rsid w:val="009670F9"/>
    <w:rsid w:val="00967767"/>
    <w:rsid w:val="009677E0"/>
    <w:rsid w:val="00970414"/>
    <w:rsid w:val="00970A4F"/>
    <w:rsid w:val="009713D3"/>
    <w:rsid w:val="0097150A"/>
    <w:rsid w:val="00971820"/>
    <w:rsid w:val="0097249C"/>
    <w:rsid w:val="00972EF0"/>
    <w:rsid w:val="0097301D"/>
    <w:rsid w:val="009734B5"/>
    <w:rsid w:val="00973F42"/>
    <w:rsid w:val="0097406A"/>
    <w:rsid w:val="00974A87"/>
    <w:rsid w:val="00974B0D"/>
    <w:rsid w:val="00974EB4"/>
    <w:rsid w:val="009762CB"/>
    <w:rsid w:val="00976354"/>
    <w:rsid w:val="009763C6"/>
    <w:rsid w:val="00976AA5"/>
    <w:rsid w:val="00976B7E"/>
    <w:rsid w:val="00977AF9"/>
    <w:rsid w:val="00977B5E"/>
    <w:rsid w:val="00980B40"/>
    <w:rsid w:val="00980F5E"/>
    <w:rsid w:val="00980F89"/>
    <w:rsid w:val="00982C11"/>
    <w:rsid w:val="00982E1C"/>
    <w:rsid w:val="0098344E"/>
    <w:rsid w:val="00983666"/>
    <w:rsid w:val="00984271"/>
    <w:rsid w:val="009842B3"/>
    <w:rsid w:val="00984924"/>
    <w:rsid w:val="009857F5"/>
    <w:rsid w:val="00985801"/>
    <w:rsid w:val="00985BB8"/>
    <w:rsid w:val="009904B2"/>
    <w:rsid w:val="00990E88"/>
    <w:rsid w:val="00992888"/>
    <w:rsid w:val="0099428B"/>
    <w:rsid w:val="009943A3"/>
    <w:rsid w:val="00995115"/>
    <w:rsid w:val="0099604C"/>
    <w:rsid w:val="00996AFD"/>
    <w:rsid w:val="0099768F"/>
    <w:rsid w:val="00997AC2"/>
    <w:rsid w:val="009A060E"/>
    <w:rsid w:val="009A078C"/>
    <w:rsid w:val="009A0E29"/>
    <w:rsid w:val="009A174C"/>
    <w:rsid w:val="009A2188"/>
    <w:rsid w:val="009A265C"/>
    <w:rsid w:val="009A2A3D"/>
    <w:rsid w:val="009A2B43"/>
    <w:rsid w:val="009A2B94"/>
    <w:rsid w:val="009A305B"/>
    <w:rsid w:val="009A36D0"/>
    <w:rsid w:val="009A3C32"/>
    <w:rsid w:val="009A52A1"/>
    <w:rsid w:val="009A595B"/>
    <w:rsid w:val="009A5DDA"/>
    <w:rsid w:val="009A60A3"/>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535"/>
    <w:rsid w:val="009C5B99"/>
    <w:rsid w:val="009C6A84"/>
    <w:rsid w:val="009C7EDE"/>
    <w:rsid w:val="009D0262"/>
    <w:rsid w:val="009D029F"/>
    <w:rsid w:val="009D0455"/>
    <w:rsid w:val="009D1DCB"/>
    <w:rsid w:val="009D2242"/>
    <w:rsid w:val="009D298E"/>
    <w:rsid w:val="009D30EF"/>
    <w:rsid w:val="009D343B"/>
    <w:rsid w:val="009D4331"/>
    <w:rsid w:val="009D48E1"/>
    <w:rsid w:val="009D49F5"/>
    <w:rsid w:val="009D4B9A"/>
    <w:rsid w:val="009D5586"/>
    <w:rsid w:val="009D5C20"/>
    <w:rsid w:val="009D5C70"/>
    <w:rsid w:val="009D625F"/>
    <w:rsid w:val="009D75D9"/>
    <w:rsid w:val="009D7687"/>
    <w:rsid w:val="009D7B8C"/>
    <w:rsid w:val="009E0E38"/>
    <w:rsid w:val="009E11BD"/>
    <w:rsid w:val="009E1A6C"/>
    <w:rsid w:val="009E227E"/>
    <w:rsid w:val="009E2D33"/>
    <w:rsid w:val="009E319A"/>
    <w:rsid w:val="009E4EF7"/>
    <w:rsid w:val="009E560E"/>
    <w:rsid w:val="009E619D"/>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32B9"/>
    <w:rsid w:val="00A03A4D"/>
    <w:rsid w:val="00A03FA5"/>
    <w:rsid w:val="00A04983"/>
    <w:rsid w:val="00A04D10"/>
    <w:rsid w:val="00A04D93"/>
    <w:rsid w:val="00A04F3D"/>
    <w:rsid w:val="00A06248"/>
    <w:rsid w:val="00A064CB"/>
    <w:rsid w:val="00A06B41"/>
    <w:rsid w:val="00A06C2A"/>
    <w:rsid w:val="00A06E2B"/>
    <w:rsid w:val="00A070A8"/>
    <w:rsid w:val="00A07A1C"/>
    <w:rsid w:val="00A10F97"/>
    <w:rsid w:val="00A1168E"/>
    <w:rsid w:val="00A11C87"/>
    <w:rsid w:val="00A12A49"/>
    <w:rsid w:val="00A12CB8"/>
    <w:rsid w:val="00A13084"/>
    <w:rsid w:val="00A13553"/>
    <w:rsid w:val="00A1366B"/>
    <w:rsid w:val="00A14C72"/>
    <w:rsid w:val="00A1562D"/>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007"/>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27AE"/>
    <w:rsid w:val="00A330BE"/>
    <w:rsid w:val="00A33221"/>
    <w:rsid w:val="00A339E5"/>
    <w:rsid w:val="00A342E9"/>
    <w:rsid w:val="00A3481A"/>
    <w:rsid w:val="00A34879"/>
    <w:rsid w:val="00A35BBE"/>
    <w:rsid w:val="00A35BDC"/>
    <w:rsid w:val="00A3769E"/>
    <w:rsid w:val="00A4032E"/>
    <w:rsid w:val="00A40F46"/>
    <w:rsid w:val="00A416B3"/>
    <w:rsid w:val="00A4186F"/>
    <w:rsid w:val="00A4226B"/>
    <w:rsid w:val="00A42F42"/>
    <w:rsid w:val="00A4567D"/>
    <w:rsid w:val="00A45B0D"/>
    <w:rsid w:val="00A45FC5"/>
    <w:rsid w:val="00A4639B"/>
    <w:rsid w:val="00A46BAA"/>
    <w:rsid w:val="00A47D49"/>
    <w:rsid w:val="00A5035D"/>
    <w:rsid w:val="00A50CBC"/>
    <w:rsid w:val="00A539A6"/>
    <w:rsid w:val="00A53B29"/>
    <w:rsid w:val="00A548B2"/>
    <w:rsid w:val="00A55190"/>
    <w:rsid w:val="00A553BA"/>
    <w:rsid w:val="00A55BC9"/>
    <w:rsid w:val="00A55CB9"/>
    <w:rsid w:val="00A56CAC"/>
    <w:rsid w:val="00A57315"/>
    <w:rsid w:val="00A57BAA"/>
    <w:rsid w:val="00A57FE6"/>
    <w:rsid w:val="00A60088"/>
    <w:rsid w:val="00A601E4"/>
    <w:rsid w:val="00A60C02"/>
    <w:rsid w:val="00A63DE8"/>
    <w:rsid w:val="00A64071"/>
    <w:rsid w:val="00A64F96"/>
    <w:rsid w:val="00A65066"/>
    <w:rsid w:val="00A66398"/>
    <w:rsid w:val="00A668B4"/>
    <w:rsid w:val="00A701A1"/>
    <w:rsid w:val="00A70AAB"/>
    <w:rsid w:val="00A70C3E"/>
    <w:rsid w:val="00A70C8B"/>
    <w:rsid w:val="00A70DB5"/>
    <w:rsid w:val="00A71183"/>
    <w:rsid w:val="00A71C6C"/>
    <w:rsid w:val="00A720F8"/>
    <w:rsid w:val="00A746F9"/>
    <w:rsid w:val="00A7554B"/>
    <w:rsid w:val="00A75576"/>
    <w:rsid w:val="00A75FBF"/>
    <w:rsid w:val="00A77016"/>
    <w:rsid w:val="00A80747"/>
    <w:rsid w:val="00A80FBD"/>
    <w:rsid w:val="00A81CEE"/>
    <w:rsid w:val="00A82CA6"/>
    <w:rsid w:val="00A834FE"/>
    <w:rsid w:val="00A83F19"/>
    <w:rsid w:val="00A8480B"/>
    <w:rsid w:val="00A849AE"/>
    <w:rsid w:val="00A85847"/>
    <w:rsid w:val="00A859F4"/>
    <w:rsid w:val="00A85A28"/>
    <w:rsid w:val="00A86A4E"/>
    <w:rsid w:val="00A86D7E"/>
    <w:rsid w:val="00A87040"/>
    <w:rsid w:val="00A9031C"/>
    <w:rsid w:val="00A906EC"/>
    <w:rsid w:val="00A9134F"/>
    <w:rsid w:val="00A9326B"/>
    <w:rsid w:val="00A9329C"/>
    <w:rsid w:val="00A9405C"/>
    <w:rsid w:val="00A95692"/>
    <w:rsid w:val="00A96227"/>
    <w:rsid w:val="00A9682B"/>
    <w:rsid w:val="00A96ADC"/>
    <w:rsid w:val="00A970C2"/>
    <w:rsid w:val="00A97188"/>
    <w:rsid w:val="00A9746C"/>
    <w:rsid w:val="00AA0204"/>
    <w:rsid w:val="00AA2079"/>
    <w:rsid w:val="00AA310A"/>
    <w:rsid w:val="00AA3579"/>
    <w:rsid w:val="00AA3BC2"/>
    <w:rsid w:val="00AA3E75"/>
    <w:rsid w:val="00AA5589"/>
    <w:rsid w:val="00AA6525"/>
    <w:rsid w:val="00AA65D2"/>
    <w:rsid w:val="00AA73DE"/>
    <w:rsid w:val="00AA74EE"/>
    <w:rsid w:val="00AA79DC"/>
    <w:rsid w:val="00AB142E"/>
    <w:rsid w:val="00AB1C85"/>
    <w:rsid w:val="00AB1DA8"/>
    <w:rsid w:val="00AB2189"/>
    <w:rsid w:val="00AB21D7"/>
    <w:rsid w:val="00AB26B4"/>
    <w:rsid w:val="00AB2738"/>
    <w:rsid w:val="00AB2EAD"/>
    <w:rsid w:val="00AB30FA"/>
    <w:rsid w:val="00AB37F9"/>
    <w:rsid w:val="00AB3A32"/>
    <w:rsid w:val="00AB3FDA"/>
    <w:rsid w:val="00AB4154"/>
    <w:rsid w:val="00AB4B65"/>
    <w:rsid w:val="00AB4F51"/>
    <w:rsid w:val="00AB539F"/>
    <w:rsid w:val="00AB6159"/>
    <w:rsid w:val="00AB7A9C"/>
    <w:rsid w:val="00AB7AEA"/>
    <w:rsid w:val="00AC02CE"/>
    <w:rsid w:val="00AC03ED"/>
    <w:rsid w:val="00AC138F"/>
    <w:rsid w:val="00AC149E"/>
    <w:rsid w:val="00AC200D"/>
    <w:rsid w:val="00AC2696"/>
    <w:rsid w:val="00AC2D2A"/>
    <w:rsid w:val="00AC3670"/>
    <w:rsid w:val="00AC628A"/>
    <w:rsid w:val="00AC62C7"/>
    <w:rsid w:val="00AC72D6"/>
    <w:rsid w:val="00AC7A90"/>
    <w:rsid w:val="00AC7DAD"/>
    <w:rsid w:val="00AC7EFE"/>
    <w:rsid w:val="00AC7F3E"/>
    <w:rsid w:val="00AD05E8"/>
    <w:rsid w:val="00AD07F4"/>
    <w:rsid w:val="00AD0F7C"/>
    <w:rsid w:val="00AD1101"/>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1A2A"/>
    <w:rsid w:val="00AE236F"/>
    <w:rsid w:val="00AE2870"/>
    <w:rsid w:val="00AE308D"/>
    <w:rsid w:val="00AE318B"/>
    <w:rsid w:val="00AE459A"/>
    <w:rsid w:val="00AE4E6F"/>
    <w:rsid w:val="00AE4FF9"/>
    <w:rsid w:val="00AE5C7E"/>
    <w:rsid w:val="00AE6BB0"/>
    <w:rsid w:val="00AE71FB"/>
    <w:rsid w:val="00AF130F"/>
    <w:rsid w:val="00AF1408"/>
    <w:rsid w:val="00AF1D0E"/>
    <w:rsid w:val="00AF27BD"/>
    <w:rsid w:val="00AF2858"/>
    <w:rsid w:val="00AF2C9E"/>
    <w:rsid w:val="00AF37F3"/>
    <w:rsid w:val="00AF3FB8"/>
    <w:rsid w:val="00AF433A"/>
    <w:rsid w:val="00AF46DB"/>
    <w:rsid w:val="00AF48BD"/>
    <w:rsid w:val="00AF4D35"/>
    <w:rsid w:val="00AF4DC9"/>
    <w:rsid w:val="00AF4FBB"/>
    <w:rsid w:val="00AF5433"/>
    <w:rsid w:val="00AF5B85"/>
    <w:rsid w:val="00AF5D9A"/>
    <w:rsid w:val="00AF5EA0"/>
    <w:rsid w:val="00AF765A"/>
    <w:rsid w:val="00AF772B"/>
    <w:rsid w:val="00B0056D"/>
    <w:rsid w:val="00B009B7"/>
    <w:rsid w:val="00B00A95"/>
    <w:rsid w:val="00B02D1E"/>
    <w:rsid w:val="00B03BE5"/>
    <w:rsid w:val="00B0495D"/>
    <w:rsid w:val="00B054D1"/>
    <w:rsid w:val="00B0614B"/>
    <w:rsid w:val="00B06A2B"/>
    <w:rsid w:val="00B06C30"/>
    <w:rsid w:val="00B07D0D"/>
    <w:rsid w:val="00B10003"/>
    <w:rsid w:val="00B10ECA"/>
    <w:rsid w:val="00B11879"/>
    <w:rsid w:val="00B12143"/>
    <w:rsid w:val="00B12509"/>
    <w:rsid w:val="00B13284"/>
    <w:rsid w:val="00B13E5F"/>
    <w:rsid w:val="00B14113"/>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5D5"/>
    <w:rsid w:val="00B247C5"/>
    <w:rsid w:val="00B26E2A"/>
    <w:rsid w:val="00B27596"/>
    <w:rsid w:val="00B27BF5"/>
    <w:rsid w:val="00B3000A"/>
    <w:rsid w:val="00B30265"/>
    <w:rsid w:val="00B32DE5"/>
    <w:rsid w:val="00B32E1C"/>
    <w:rsid w:val="00B33225"/>
    <w:rsid w:val="00B33769"/>
    <w:rsid w:val="00B33C01"/>
    <w:rsid w:val="00B33F5D"/>
    <w:rsid w:val="00B3553C"/>
    <w:rsid w:val="00B3603D"/>
    <w:rsid w:val="00B3634B"/>
    <w:rsid w:val="00B3698C"/>
    <w:rsid w:val="00B36D55"/>
    <w:rsid w:val="00B36F84"/>
    <w:rsid w:val="00B37216"/>
    <w:rsid w:val="00B378E8"/>
    <w:rsid w:val="00B41B00"/>
    <w:rsid w:val="00B44BA9"/>
    <w:rsid w:val="00B44BFC"/>
    <w:rsid w:val="00B45364"/>
    <w:rsid w:val="00B45BD8"/>
    <w:rsid w:val="00B45D11"/>
    <w:rsid w:val="00B460B7"/>
    <w:rsid w:val="00B46422"/>
    <w:rsid w:val="00B46504"/>
    <w:rsid w:val="00B466C0"/>
    <w:rsid w:val="00B46A0C"/>
    <w:rsid w:val="00B46EA7"/>
    <w:rsid w:val="00B50623"/>
    <w:rsid w:val="00B5106F"/>
    <w:rsid w:val="00B511F0"/>
    <w:rsid w:val="00B5148C"/>
    <w:rsid w:val="00B51B74"/>
    <w:rsid w:val="00B51D35"/>
    <w:rsid w:val="00B51D93"/>
    <w:rsid w:val="00B5260F"/>
    <w:rsid w:val="00B52F23"/>
    <w:rsid w:val="00B531B0"/>
    <w:rsid w:val="00B53ADF"/>
    <w:rsid w:val="00B544F0"/>
    <w:rsid w:val="00B54ED5"/>
    <w:rsid w:val="00B5554D"/>
    <w:rsid w:val="00B557A2"/>
    <w:rsid w:val="00B55ABE"/>
    <w:rsid w:val="00B565B5"/>
    <w:rsid w:val="00B570F9"/>
    <w:rsid w:val="00B571DB"/>
    <w:rsid w:val="00B57311"/>
    <w:rsid w:val="00B6024C"/>
    <w:rsid w:val="00B602E1"/>
    <w:rsid w:val="00B60503"/>
    <w:rsid w:val="00B60E3F"/>
    <w:rsid w:val="00B616EC"/>
    <w:rsid w:val="00B619A9"/>
    <w:rsid w:val="00B63BA9"/>
    <w:rsid w:val="00B6407C"/>
    <w:rsid w:val="00B64B40"/>
    <w:rsid w:val="00B65CDA"/>
    <w:rsid w:val="00B664E5"/>
    <w:rsid w:val="00B6725B"/>
    <w:rsid w:val="00B67301"/>
    <w:rsid w:val="00B6785D"/>
    <w:rsid w:val="00B67EBD"/>
    <w:rsid w:val="00B70657"/>
    <w:rsid w:val="00B70ED1"/>
    <w:rsid w:val="00B7156E"/>
    <w:rsid w:val="00B74F5F"/>
    <w:rsid w:val="00B75041"/>
    <w:rsid w:val="00B7536F"/>
    <w:rsid w:val="00B75F16"/>
    <w:rsid w:val="00B7723A"/>
    <w:rsid w:val="00B779CD"/>
    <w:rsid w:val="00B779F5"/>
    <w:rsid w:val="00B77FBF"/>
    <w:rsid w:val="00B80548"/>
    <w:rsid w:val="00B82239"/>
    <w:rsid w:val="00B82566"/>
    <w:rsid w:val="00B83493"/>
    <w:rsid w:val="00B836ED"/>
    <w:rsid w:val="00B84B66"/>
    <w:rsid w:val="00B84C8B"/>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97E36"/>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0A0"/>
    <w:rsid w:val="00BB61D6"/>
    <w:rsid w:val="00BB722C"/>
    <w:rsid w:val="00BB7573"/>
    <w:rsid w:val="00BC05B6"/>
    <w:rsid w:val="00BC0FEF"/>
    <w:rsid w:val="00BC2050"/>
    <w:rsid w:val="00BC2540"/>
    <w:rsid w:val="00BC2D92"/>
    <w:rsid w:val="00BC2EA1"/>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10D"/>
    <w:rsid w:val="00BD5864"/>
    <w:rsid w:val="00BD7376"/>
    <w:rsid w:val="00BE1B2A"/>
    <w:rsid w:val="00BE1BEA"/>
    <w:rsid w:val="00BE221C"/>
    <w:rsid w:val="00BE333E"/>
    <w:rsid w:val="00BE3F26"/>
    <w:rsid w:val="00BE55CF"/>
    <w:rsid w:val="00BE5A80"/>
    <w:rsid w:val="00BE66BD"/>
    <w:rsid w:val="00BE6BAA"/>
    <w:rsid w:val="00BE7087"/>
    <w:rsid w:val="00BE7271"/>
    <w:rsid w:val="00BF0ED8"/>
    <w:rsid w:val="00BF130F"/>
    <w:rsid w:val="00BF1CFC"/>
    <w:rsid w:val="00BF1D16"/>
    <w:rsid w:val="00BF4248"/>
    <w:rsid w:val="00BF5F62"/>
    <w:rsid w:val="00BF65DF"/>
    <w:rsid w:val="00BF6B99"/>
    <w:rsid w:val="00BF73AC"/>
    <w:rsid w:val="00BF7A52"/>
    <w:rsid w:val="00BF7BF1"/>
    <w:rsid w:val="00C01303"/>
    <w:rsid w:val="00C01321"/>
    <w:rsid w:val="00C01D89"/>
    <w:rsid w:val="00C02CA3"/>
    <w:rsid w:val="00C03F8C"/>
    <w:rsid w:val="00C04AB7"/>
    <w:rsid w:val="00C0596F"/>
    <w:rsid w:val="00C06FA8"/>
    <w:rsid w:val="00C07C54"/>
    <w:rsid w:val="00C10992"/>
    <w:rsid w:val="00C11C4F"/>
    <w:rsid w:val="00C11EFB"/>
    <w:rsid w:val="00C12792"/>
    <w:rsid w:val="00C128D6"/>
    <w:rsid w:val="00C12A3F"/>
    <w:rsid w:val="00C1304C"/>
    <w:rsid w:val="00C13BA4"/>
    <w:rsid w:val="00C13DA0"/>
    <w:rsid w:val="00C149B3"/>
    <w:rsid w:val="00C151F6"/>
    <w:rsid w:val="00C15769"/>
    <w:rsid w:val="00C15820"/>
    <w:rsid w:val="00C16CFA"/>
    <w:rsid w:val="00C16E72"/>
    <w:rsid w:val="00C17B9E"/>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FE9"/>
    <w:rsid w:val="00C31A6B"/>
    <w:rsid w:val="00C31AF8"/>
    <w:rsid w:val="00C31C1E"/>
    <w:rsid w:val="00C3206F"/>
    <w:rsid w:val="00C32304"/>
    <w:rsid w:val="00C32D89"/>
    <w:rsid w:val="00C338B1"/>
    <w:rsid w:val="00C34DF8"/>
    <w:rsid w:val="00C35093"/>
    <w:rsid w:val="00C3618C"/>
    <w:rsid w:val="00C368AE"/>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4494"/>
    <w:rsid w:val="00C645F3"/>
    <w:rsid w:val="00C6496D"/>
    <w:rsid w:val="00C64FDD"/>
    <w:rsid w:val="00C64FEC"/>
    <w:rsid w:val="00C65366"/>
    <w:rsid w:val="00C65AF2"/>
    <w:rsid w:val="00C66129"/>
    <w:rsid w:val="00C66490"/>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73C"/>
    <w:rsid w:val="00C859A8"/>
    <w:rsid w:val="00C86657"/>
    <w:rsid w:val="00C8715A"/>
    <w:rsid w:val="00C87383"/>
    <w:rsid w:val="00C8762C"/>
    <w:rsid w:val="00C9037F"/>
    <w:rsid w:val="00C905BC"/>
    <w:rsid w:val="00C92731"/>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6F5C"/>
    <w:rsid w:val="00CA7331"/>
    <w:rsid w:val="00CA7CF8"/>
    <w:rsid w:val="00CB00B5"/>
    <w:rsid w:val="00CB181E"/>
    <w:rsid w:val="00CB2326"/>
    <w:rsid w:val="00CB2596"/>
    <w:rsid w:val="00CB4999"/>
    <w:rsid w:val="00CB533F"/>
    <w:rsid w:val="00CB592A"/>
    <w:rsid w:val="00CB5A7A"/>
    <w:rsid w:val="00CB5E71"/>
    <w:rsid w:val="00CB6990"/>
    <w:rsid w:val="00CB6B90"/>
    <w:rsid w:val="00CB6D23"/>
    <w:rsid w:val="00CB6DB6"/>
    <w:rsid w:val="00CB711B"/>
    <w:rsid w:val="00CC0E62"/>
    <w:rsid w:val="00CC132C"/>
    <w:rsid w:val="00CC163B"/>
    <w:rsid w:val="00CC1FA2"/>
    <w:rsid w:val="00CC3C74"/>
    <w:rsid w:val="00CC3DA4"/>
    <w:rsid w:val="00CC3F1F"/>
    <w:rsid w:val="00CC419F"/>
    <w:rsid w:val="00CC4308"/>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482E"/>
    <w:rsid w:val="00CD55E2"/>
    <w:rsid w:val="00CD58D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353F"/>
    <w:rsid w:val="00CE3F10"/>
    <w:rsid w:val="00CE4CF6"/>
    <w:rsid w:val="00CE4E74"/>
    <w:rsid w:val="00CE5610"/>
    <w:rsid w:val="00CE5867"/>
    <w:rsid w:val="00CE5A8A"/>
    <w:rsid w:val="00CE5E09"/>
    <w:rsid w:val="00CE631A"/>
    <w:rsid w:val="00CE6BA4"/>
    <w:rsid w:val="00CE6C2D"/>
    <w:rsid w:val="00CE6EBC"/>
    <w:rsid w:val="00CE7040"/>
    <w:rsid w:val="00CE7476"/>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57A"/>
    <w:rsid w:val="00CF6FE4"/>
    <w:rsid w:val="00CF711D"/>
    <w:rsid w:val="00CF72DD"/>
    <w:rsid w:val="00CF74E2"/>
    <w:rsid w:val="00CF777D"/>
    <w:rsid w:val="00CF7C8D"/>
    <w:rsid w:val="00D003A4"/>
    <w:rsid w:val="00D00489"/>
    <w:rsid w:val="00D00966"/>
    <w:rsid w:val="00D00C48"/>
    <w:rsid w:val="00D01AFA"/>
    <w:rsid w:val="00D02070"/>
    <w:rsid w:val="00D023D8"/>
    <w:rsid w:val="00D0282C"/>
    <w:rsid w:val="00D02E73"/>
    <w:rsid w:val="00D030C6"/>
    <w:rsid w:val="00D03447"/>
    <w:rsid w:val="00D0372B"/>
    <w:rsid w:val="00D03DE1"/>
    <w:rsid w:val="00D042FC"/>
    <w:rsid w:val="00D0517C"/>
    <w:rsid w:val="00D058AE"/>
    <w:rsid w:val="00D063B4"/>
    <w:rsid w:val="00D0673D"/>
    <w:rsid w:val="00D06F50"/>
    <w:rsid w:val="00D06FC8"/>
    <w:rsid w:val="00D07F3C"/>
    <w:rsid w:val="00D10075"/>
    <w:rsid w:val="00D10EBF"/>
    <w:rsid w:val="00D113D7"/>
    <w:rsid w:val="00D11A5D"/>
    <w:rsid w:val="00D11BEB"/>
    <w:rsid w:val="00D1218A"/>
    <w:rsid w:val="00D1275F"/>
    <w:rsid w:val="00D1357E"/>
    <w:rsid w:val="00D1474E"/>
    <w:rsid w:val="00D14BA5"/>
    <w:rsid w:val="00D14DC7"/>
    <w:rsid w:val="00D15A8D"/>
    <w:rsid w:val="00D15ADF"/>
    <w:rsid w:val="00D1663C"/>
    <w:rsid w:val="00D17A44"/>
    <w:rsid w:val="00D20EC9"/>
    <w:rsid w:val="00D20FBA"/>
    <w:rsid w:val="00D2108A"/>
    <w:rsid w:val="00D21AF4"/>
    <w:rsid w:val="00D2227D"/>
    <w:rsid w:val="00D2293D"/>
    <w:rsid w:val="00D234B6"/>
    <w:rsid w:val="00D23627"/>
    <w:rsid w:val="00D23ADE"/>
    <w:rsid w:val="00D240F5"/>
    <w:rsid w:val="00D248E1"/>
    <w:rsid w:val="00D25E3E"/>
    <w:rsid w:val="00D26822"/>
    <w:rsid w:val="00D26B5E"/>
    <w:rsid w:val="00D270FE"/>
    <w:rsid w:val="00D27276"/>
    <w:rsid w:val="00D3008B"/>
    <w:rsid w:val="00D30ED3"/>
    <w:rsid w:val="00D317CF"/>
    <w:rsid w:val="00D31D43"/>
    <w:rsid w:val="00D331DF"/>
    <w:rsid w:val="00D33AC3"/>
    <w:rsid w:val="00D342DA"/>
    <w:rsid w:val="00D34926"/>
    <w:rsid w:val="00D34F1C"/>
    <w:rsid w:val="00D34FDF"/>
    <w:rsid w:val="00D3574E"/>
    <w:rsid w:val="00D35D22"/>
    <w:rsid w:val="00D36774"/>
    <w:rsid w:val="00D36D42"/>
    <w:rsid w:val="00D36F44"/>
    <w:rsid w:val="00D3757F"/>
    <w:rsid w:val="00D37E20"/>
    <w:rsid w:val="00D4055C"/>
    <w:rsid w:val="00D40807"/>
    <w:rsid w:val="00D4209E"/>
    <w:rsid w:val="00D42347"/>
    <w:rsid w:val="00D42963"/>
    <w:rsid w:val="00D42CAE"/>
    <w:rsid w:val="00D43708"/>
    <w:rsid w:val="00D452EA"/>
    <w:rsid w:val="00D456BF"/>
    <w:rsid w:val="00D45DFF"/>
    <w:rsid w:val="00D45E01"/>
    <w:rsid w:val="00D45F38"/>
    <w:rsid w:val="00D461E3"/>
    <w:rsid w:val="00D472C4"/>
    <w:rsid w:val="00D473D1"/>
    <w:rsid w:val="00D47565"/>
    <w:rsid w:val="00D47A44"/>
    <w:rsid w:val="00D5033C"/>
    <w:rsid w:val="00D50515"/>
    <w:rsid w:val="00D50B20"/>
    <w:rsid w:val="00D514E3"/>
    <w:rsid w:val="00D523C8"/>
    <w:rsid w:val="00D52D8B"/>
    <w:rsid w:val="00D535FD"/>
    <w:rsid w:val="00D5403F"/>
    <w:rsid w:val="00D549EC"/>
    <w:rsid w:val="00D5795E"/>
    <w:rsid w:val="00D57F9A"/>
    <w:rsid w:val="00D6014B"/>
    <w:rsid w:val="00D60786"/>
    <w:rsid w:val="00D61126"/>
    <w:rsid w:val="00D627C4"/>
    <w:rsid w:val="00D62F9C"/>
    <w:rsid w:val="00D632A8"/>
    <w:rsid w:val="00D63D1B"/>
    <w:rsid w:val="00D640F4"/>
    <w:rsid w:val="00D646D5"/>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5F78"/>
    <w:rsid w:val="00D76987"/>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42E8"/>
    <w:rsid w:val="00D949EE"/>
    <w:rsid w:val="00D95107"/>
    <w:rsid w:val="00D952E8"/>
    <w:rsid w:val="00D95BCB"/>
    <w:rsid w:val="00D96494"/>
    <w:rsid w:val="00D969B8"/>
    <w:rsid w:val="00D96ED4"/>
    <w:rsid w:val="00DA04FF"/>
    <w:rsid w:val="00DA0961"/>
    <w:rsid w:val="00DA1273"/>
    <w:rsid w:val="00DA160C"/>
    <w:rsid w:val="00DA1DAA"/>
    <w:rsid w:val="00DA2800"/>
    <w:rsid w:val="00DA3DC1"/>
    <w:rsid w:val="00DA3FB1"/>
    <w:rsid w:val="00DA3FB8"/>
    <w:rsid w:val="00DA4C66"/>
    <w:rsid w:val="00DA59F8"/>
    <w:rsid w:val="00DA699E"/>
    <w:rsid w:val="00DB060D"/>
    <w:rsid w:val="00DB0610"/>
    <w:rsid w:val="00DB1191"/>
    <w:rsid w:val="00DB23B0"/>
    <w:rsid w:val="00DB2A2C"/>
    <w:rsid w:val="00DB4D45"/>
    <w:rsid w:val="00DB641D"/>
    <w:rsid w:val="00DB6903"/>
    <w:rsid w:val="00DB736B"/>
    <w:rsid w:val="00DB79F6"/>
    <w:rsid w:val="00DB7E07"/>
    <w:rsid w:val="00DC1297"/>
    <w:rsid w:val="00DC1535"/>
    <w:rsid w:val="00DC1BA2"/>
    <w:rsid w:val="00DC1F31"/>
    <w:rsid w:val="00DC35D2"/>
    <w:rsid w:val="00DC3FAF"/>
    <w:rsid w:val="00DC4CC9"/>
    <w:rsid w:val="00DC5B60"/>
    <w:rsid w:val="00DC5FFE"/>
    <w:rsid w:val="00DC63EB"/>
    <w:rsid w:val="00DC652E"/>
    <w:rsid w:val="00DC65D2"/>
    <w:rsid w:val="00DD03B0"/>
    <w:rsid w:val="00DD254D"/>
    <w:rsid w:val="00DD255A"/>
    <w:rsid w:val="00DD3266"/>
    <w:rsid w:val="00DD34BD"/>
    <w:rsid w:val="00DD4CAF"/>
    <w:rsid w:val="00DD60A2"/>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079"/>
    <w:rsid w:val="00DE52B8"/>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B40"/>
    <w:rsid w:val="00E10C59"/>
    <w:rsid w:val="00E111A9"/>
    <w:rsid w:val="00E11438"/>
    <w:rsid w:val="00E11781"/>
    <w:rsid w:val="00E12346"/>
    <w:rsid w:val="00E12F74"/>
    <w:rsid w:val="00E13BA2"/>
    <w:rsid w:val="00E13BD6"/>
    <w:rsid w:val="00E14B59"/>
    <w:rsid w:val="00E1519C"/>
    <w:rsid w:val="00E15D3A"/>
    <w:rsid w:val="00E16317"/>
    <w:rsid w:val="00E17B76"/>
    <w:rsid w:val="00E200B2"/>
    <w:rsid w:val="00E211C1"/>
    <w:rsid w:val="00E21399"/>
    <w:rsid w:val="00E2259C"/>
    <w:rsid w:val="00E228D8"/>
    <w:rsid w:val="00E22A06"/>
    <w:rsid w:val="00E22AC4"/>
    <w:rsid w:val="00E22E1E"/>
    <w:rsid w:val="00E23B49"/>
    <w:rsid w:val="00E23DF4"/>
    <w:rsid w:val="00E240E8"/>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025"/>
    <w:rsid w:val="00E3612C"/>
    <w:rsid w:val="00E36BCA"/>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47A7C"/>
    <w:rsid w:val="00E50657"/>
    <w:rsid w:val="00E50DDB"/>
    <w:rsid w:val="00E51AB9"/>
    <w:rsid w:val="00E52193"/>
    <w:rsid w:val="00E529A3"/>
    <w:rsid w:val="00E53115"/>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1315"/>
    <w:rsid w:val="00E724A4"/>
    <w:rsid w:val="00E72853"/>
    <w:rsid w:val="00E72DBC"/>
    <w:rsid w:val="00E7316A"/>
    <w:rsid w:val="00E73F2F"/>
    <w:rsid w:val="00E7402B"/>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436"/>
    <w:rsid w:val="00E96B52"/>
    <w:rsid w:val="00E96F64"/>
    <w:rsid w:val="00E97561"/>
    <w:rsid w:val="00E97898"/>
    <w:rsid w:val="00EA15EF"/>
    <w:rsid w:val="00EA19F7"/>
    <w:rsid w:val="00EA27F2"/>
    <w:rsid w:val="00EA314A"/>
    <w:rsid w:val="00EA324C"/>
    <w:rsid w:val="00EA3550"/>
    <w:rsid w:val="00EA3734"/>
    <w:rsid w:val="00EA44D8"/>
    <w:rsid w:val="00EA4579"/>
    <w:rsid w:val="00EA47E8"/>
    <w:rsid w:val="00EA4EBD"/>
    <w:rsid w:val="00EA59CD"/>
    <w:rsid w:val="00EA610E"/>
    <w:rsid w:val="00EA69DC"/>
    <w:rsid w:val="00EA6DAA"/>
    <w:rsid w:val="00EA78CD"/>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59D"/>
    <w:rsid w:val="00EC0864"/>
    <w:rsid w:val="00EC1A42"/>
    <w:rsid w:val="00EC1DF5"/>
    <w:rsid w:val="00EC24C1"/>
    <w:rsid w:val="00EC2819"/>
    <w:rsid w:val="00EC2825"/>
    <w:rsid w:val="00EC2E42"/>
    <w:rsid w:val="00EC32A5"/>
    <w:rsid w:val="00EC3B06"/>
    <w:rsid w:val="00EC5538"/>
    <w:rsid w:val="00EC62A1"/>
    <w:rsid w:val="00EC6689"/>
    <w:rsid w:val="00EC79EA"/>
    <w:rsid w:val="00EC7DB8"/>
    <w:rsid w:val="00EC7F9A"/>
    <w:rsid w:val="00ED0066"/>
    <w:rsid w:val="00ED0208"/>
    <w:rsid w:val="00ED0366"/>
    <w:rsid w:val="00ED09AA"/>
    <w:rsid w:val="00ED13ED"/>
    <w:rsid w:val="00ED1AED"/>
    <w:rsid w:val="00ED29F2"/>
    <w:rsid w:val="00ED2BA7"/>
    <w:rsid w:val="00ED2CC3"/>
    <w:rsid w:val="00ED36DC"/>
    <w:rsid w:val="00ED37E2"/>
    <w:rsid w:val="00ED3A26"/>
    <w:rsid w:val="00ED3AD7"/>
    <w:rsid w:val="00ED3DA9"/>
    <w:rsid w:val="00ED443F"/>
    <w:rsid w:val="00ED59E1"/>
    <w:rsid w:val="00ED68DA"/>
    <w:rsid w:val="00ED6A77"/>
    <w:rsid w:val="00ED7F36"/>
    <w:rsid w:val="00EE04C0"/>
    <w:rsid w:val="00EE0807"/>
    <w:rsid w:val="00EE116E"/>
    <w:rsid w:val="00EE1245"/>
    <w:rsid w:val="00EE258E"/>
    <w:rsid w:val="00EE2BD4"/>
    <w:rsid w:val="00EE30EC"/>
    <w:rsid w:val="00EE3986"/>
    <w:rsid w:val="00EE3A9A"/>
    <w:rsid w:val="00EE3DF7"/>
    <w:rsid w:val="00EE44E2"/>
    <w:rsid w:val="00EE44E7"/>
    <w:rsid w:val="00EE5356"/>
    <w:rsid w:val="00EE546C"/>
    <w:rsid w:val="00EE5DB6"/>
    <w:rsid w:val="00EE5DC5"/>
    <w:rsid w:val="00EE6D0A"/>
    <w:rsid w:val="00EE725C"/>
    <w:rsid w:val="00EE749B"/>
    <w:rsid w:val="00EF169E"/>
    <w:rsid w:val="00EF2C5E"/>
    <w:rsid w:val="00EF2FB1"/>
    <w:rsid w:val="00EF3A88"/>
    <w:rsid w:val="00EF4162"/>
    <w:rsid w:val="00EF43AA"/>
    <w:rsid w:val="00EF45FD"/>
    <w:rsid w:val="00EF47E1"/>
    <w:rsid w:val="00EF6015"/>
    <w:rsid w:val="00EF7243"/>
    <w:rsid w:val="00F00AC4"/>
    <w:rsid w:val="00F00D75"/>
    <w:rsid w:val="00F0124B"/>
    <w:rsid w:val="00F013F1"/>
    <w:rsid w:val="00F0170A"/>
    <w:rsid w:val="00F023D5"/>
    <w:rsid w:val="00F0285C"/>
    <w:rsid w:val="00F029B9"/>
    <w:rsid w:val="00F02D21"/>
    <w:rsid w:val="00F02E0B"/>
    <w:rsid w:val="00F042DB"/>
    <w:rsid w:val="00F046AE"/>
    <w:rsid w:val="00F04CC4"/>
    <w:rsid w:val="00F04DFC"/>
    <w:rsid w:val="00F0632C"/>
    <w:rsid w:val="00F103C1"/>
    <w:rsid w:val="00F10533"/>
    <w:rsid w:val="00F10F88"/>
    <w:rsid w:val="00F123D1"/>
    <w:rsid w:val="00F15AD2"/>
    <w:rsid w:val="00F15CB2"/>
    <w:rsid w:val="00F15F9A"/>
    <w:rsid w:val="00F1689E"/>
    <w:rsid w:val="00F168E2"/>
    <w:rsid w:val="00F17E1D"/>
    <w:rsid w:val="00F205CF"/>
    <w:rsid w:val="00F20B13"/>
    <w:rsid w:val="00F21447"/>
    <w:rsid w:val="00F21AD7"/>
    <w:rsid w:val="00F228FE"/>
    <w:rsid w:val="00F22EF2"/>
    <w:rsid w:val="00F23D43"/>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1F9"/>
    <w:rsid w:val="00F33C1C"/>
    <w:rsid w:val="00F3490D"/>
    <w:rsid w:val="00F34937"/>
    <w:rsid w:val="00F35459"/>
    <w:rsid w:val="00F3615C"/>
    <w:rsid w:val="00F367F8"/>
    <w:rsid w:val="00F368E5"/>
    <w:rsid w:val="00F404F9"/>
    <w:rsid w:val="00F40618"/>
    <w:rsid w:val="00F44866"/>
    <w:rsid w:val="00F44FEE"/>
    <w:rsid w:val="00F46DBD"/>
    <w:rsid w:val="00F5012E"/>
    <w:rsid w:val="00F504C7"/>
    <w:rsid w:val="00F509F8"/>
    <w:rsid w:val="00F523E4"/>
    <w:rsid w:val="00F531EF"/>
    <w:rsid w:val="00F53212"/>
    <w:rsid w:val="00F53338"/>
    <w:rsid w:val="00F542DD"/>
    <w:rsid w:val="00F54B18"/>
    <w:rsid w:val="00F5591C"/>
    <w:rsid w:val="00F55D6B"/>
    <w:rsid w:val="00F55F15"/>
    <w:rsid w:val="00F56C8A"/>
    <w:rsid w:val="00F57DE2"/>
    <w:rsid w:val="00F60366"/>
    <w:rsid w:val="00F61132"/>
    <w:rsid w:val="00F62338"/>
    <w:rsid w:val="00F62B82"/>
    <w:rsid w:val="00F62D63"/>
    <w:rsid w:val="00F63148"/>
    <w:rsid w:val="00F6358F"/>
    <w:rsid w:val="00F63D79"/>
    <w:rsid w:val="00F659A1"/>
    <w:rsid w:val="00F65C18"/>
    <w:rsid w:val="00F6654C"/>
    <w:rsid w:val="00F66A45"/>
    <w:rsid w:val="00F67780"/>
    <w:rsid w:val="00F678BA"/>
    <w:rsid w:val="00F70677"/>
    <w:rsid w:val="00F714F4"/>
    <w:rsid w:val="00F72691"/>
    <w:rsid w:val="00F73222"/>
    <w:rsid w:val="00F738AD"/>
    <w:rsid w:val="00F74276"/>
    <w:rsid w:val="00F7467B"/>
    <w:rsid w:val="00F7616A"/>
    <w:rsid w:val="00F76A9C"/>
    <w:rsid w:val="00F76D4C"/>
    <w:rsid w:val="00F80D4A"/>
    <w:rsid w:val="00F80ECF"/>
    <w:rsid w:val="00F810DB"/>
    <w:rsid w:val="00F82D30"/>
    <w:rsid w:val="00F8316B"/>
    <w:rsid w:val="00F83629"/>
    <w:rsid w:val="00F84991"/>
    <w:rsid w:val="00F84C7E"/>
    <w:rsid w:val="00F85A53"/>
    <w:rsid w:val="00F85BB9"/>
    <w:rsid w:val="00F8708E"/>
    <w:rsid w:val="00F876CF"/>
    <w:rsid w:val="00F902BE"/>
    <w:rsid w:val="00F90F87"/>
    <w:rsid w:val="00F914CA"/>
    <w:rsid w:val="00F923B5"/>
    <w:rsid w:val="00F92725"/>
    <w:rsid w:val="00F93BC5"/>
    <w:rsid w:val="00F9432E"/>
    <w:rsid w:val="00F9456C"/>
    <w:rsid w:val="00F95B21"/>
    <w:rsid w:val="00F9615D"/>
    <w:rsid w:val="00F9725A"/>
    <w:rsid w:val="00F97530"/>
    <w:rsid w:val="00FA0049"/>
    <w:rsid w:val="00FA0391"/>
    <w:rsid w:val="00FA0B9B"/>
    <w:rsid w:val="00FA0EFA"/>
    <w:rsid w:val="00FA2D98"/>
    <w:rsid w:val="00FA3627"/>
    <w:rsid w:val="00FA3E60"/>
    <w:rsid w:val="00FA50BC"/>
    <w:rsid w:val="00FA628A"/>
    <w:rsid w:val="00FA7D0B"/>
    <w:rsid w:val="00FB0C0F"/>
    <w:rsid w:val="00FB1B0D"/>
    <w:rsid w:val="00FB1E8A"/>
    <w:rsid w:val="00FB2748"/>
    <w:rsid w:val="00FB2DC1"/>
    <w:rsid w:val="00FB2F8A"/>
    <w:rsid w:val="00FB4014"/>
    <w:rsid w:val="00FB41D3"/>
    <w:rsid w:val="00FB4479"/>
    <w:rsid w:val="00FB4C1F"/>
    <w:rsid w:val="00FB51F3"/>
    <w:rsid w:val="00FB5634"/>
    <w:rsid w:val="00FB629E"/>
    <w:rsid w:val="00FB692E"/>
    <w:rsid w:val="00FB758E"/>
    <w:rsid w:val="00FC0D20"/>
    <w:rsid w:val="00FC1576"/>
    <w:rsid w:val="00FC1971"/>
    <w:rsid w:val="00FC2284"/>
    <w:rsid w:val="00FC2578"/>
    <w:rsid w:val="00FC2CC3"/>
    <w:rsid w:val="00FC2EF6"/>
    <w:rsid w:val="00FC4F52"/>
    <w:rsid w:val="00FC514A"/>
    <w:rsid w:val="00FC56C0"/>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88C"/>
    <w:rsid w:val="00FF0972"/>
    <w:rsid w:val="00FF13AB"/>
    <w:rsid w:val="00FF17BE"/>
    <w:rsid w:val="00FF2229"/>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41FD"/>
  <w15:docId w15:val="{93B62B49-F6BF-4E8B-BF7E-9FBE3FAFB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81080"/>
    <w:pPr>
      <w:spacing w:after="200" w:line="276" w:lineRule="auto"/>
    </w:pPr>
    <w:rPr>
      <w:sz w:val="22"/>
      <w:szCs w:val="22"/>
      <w:lang w:eastAsia="en-US"/>
    </w:rPr>
  </w:style>
  <w:style w:type="paragraph" w:styleId="Nagwek1">
    <w:name w:val="heading 1"/>
    <w:basedOn w:val="Normalny"/>
    <w:next w:val="Normalny"/>
    <w:link w:val="Nagwek1Znak"/>
    <w:autoRedefine/>
    <w:qFormat/>
    <w:rsid w:val="00902E5D"/>
    <w:pPr>
      <w:keepNext/>
      <w:keepLines/>
      <w:numPr>
        <w:numId w:val="39"/>
      </w:numPr>
      <w:spacing w:after="0"/>
      <w:outlineLvl w:val="0"/>
    </w:pPr>
    <w:rPr>
      <w:rFonts w:ascii="Arial" w:eastAsia="Times New Roman" w:hAnsi="Arial" w:cs="Arial"/>
      <w:b/>
      <w:bCs/>
      <w:sz w:val="24"/>
      <w:szCs w:val="24"/>
      <w:lang w:eastAsia="pl-PL"/>
    </w:rPr>
  </w:style>
  <w:style w:type="paragraph" w:styleId="Nagwek2">
    <w:name w:val="heading 2"/>
    <w:basedOn w:val="Normalny"/>
    <w:next w:val="Normalny"/>
    <w:link w:val="Nagwek2Znak"/>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nhideWhenUsed/>
    <w:qFormat/>
    <w:rsid w:val="0009217C"/>
    <w:pPr>
      <w:keepNext/>
      <w:spacing w:before="240" w:after="60"/>
      <w:jc w:val="both"/>
      <w:outlineLvl w:val="2"/>
    </w:pPr>
    <w:rPr>
      <w:rFonts w:ascii="Arial" w:eastAsia="Times New Roman" w:hAnsi="Arial"/>
      <w:b/>
      <w:bCs/>
      <w:sz w:val="24"/>
      <w:szCs w:val="26"/>
    </w:rPr>
  </w:style>
  <w:style w:type="paragraph" w:styleId="Nagwek4">
    <w:name w:val="heading 4"/>
    <w:basedOn w:val="Normalny"/>
    <w:next w:val="Normalny"/>
    <w:link w:val="Nagwek4Znak"/>
    <w:qFormat/>
    <w:rsid w:val="00297665"/>
    <w:pPr>
      <w:keepNext/>
      <w:tabs>
        <w:tab w:val="num" w:pos="864"/>
      </w:tabs>
      <w:spacing w:before="240" w:after="60" w:line="360" w:lineRule="auto"/>
      <w:ind w:left="864" w:hanging="864"/>
      <w:jc w:val="both"/>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297665"/>
    <w:pPr>
      <w:tabs>
        <w:tab w:val="num" w:pos="1008"/>
      </w:tabs>
      <w:spacing w:before="240" w:after="60" w:line="360" w:lineRule="auto"/>
      <w:ind w:left="1008" w:hanging="1008"/>
      <w:jc w:val="both"/>
      <w:outlineLvl w:val="4"/>
    </w:pPr>
    <w:rPr>
      <w:rFonts w:ascii="Arial" w:eastAsia="Times New Roman" w:hAnsi="Arial"/>
      <w:b/>
      <w:bCs/>
      <w:i/>
      <w:iCs/>
      <w:sz w:val="26"/>
      <w:szCs w:val="26"/>
      <w:lang w:eastAsia="pl-PL"/>
    </w:rPr>
  </w:style>
  <w:style w:type="paragraph" w:styleId="Nagwek6">
    <w:name w:val="heading 6"/>
    <w:basedOn w:val="Normalny"/>
    <w:next w:val="Normalny"/>
    <w:link w:val="Nagwek6Znak"/>
    <w:qFormat/>
    <w:rsid w:val="00297665"/>
    <w:pPr>
      <w:tabs>
        <w:tab w:val="num" w:pos="1152"/>
      </w:tabs>
      <w:spacing w:before="240" w:after="60" w:line="360" w:lineRule="auto"/>
      <w:ind w:left="1152" w:hanging="1152"/>
      <w:jc w:val="both"/>
      <w:outlineLvl w:val="5"/>
    </w:pPr>
    <w:rPr>
      <w:rFonts w:ascii="Times New Roman" w:eastAsia="Times New Roman" w:hAnsi="Times New Roman"/>
      <w:b/>
      <w:bCs/>
      <w:lang w:eastAsia="pl-PL"/>
    </w:rPr>
  </w:style>
  <w:style w:type="paragraph" w:styleId="Nagwek7">
    <w:name w:val="heading 7"/>
    <w:basedOn w:val="Normalny"/>
    <w:next w:val="Normalny"/>
    <w:link w:val="Nagwek7Znak"/>
    <w:qFormat/>
    <w:rsid w:val="00297665"/>
    <w:pPr>
      <w:tabs>
        <w:tab w:val="num" w:pos="1296"/>
      </w:tabs>
      <w:spacing w:before="240" w:after="60" w:line="360" w:lineRule="auto"/>
      <w:ind w:left="1296" w:hanging="1296"/>
      <w:jc w:val="both"/>
      <w:outlineLvl w:val="6"/>
    </w:pPr>
    <w:rPr>
      <w:rFonts w:ascii="Times New Roman" w:eastAsia="Times New Roman" w:hAnsi="Times New Roman"/>
      <w:sz w:val="24"/>
      <w:szCs w:val="24"/>
      <w:lang w:eastAsia="pl-PL"/>
    </w:rPr>
  </w:style>
  <w:style w:type="paragraph" w:styleId="Nagwek8">
    <w:name w:val="heading 8"/>
    <w:basedOn w:val="Normalny"/>
    <w:next w:val="Normalny"/>
    <w:link w:val="Nagwek8Znak"/>
    <w:qFormat/>
    <w:rsid w:val="00297665"/>
    <w:pPr>
      <w:tabs>
        <w:tab w:val="num" w:pos="1440"/>
      </w:tabs>
      <w:spacing w:before="240" w:after="60" w:line="360" w:lineRule="auto"/>
      <w:ind w:left="1440" w:hanging="1440"/>
      <w:jc w:val="both"/>
      <w:outlineLvl w:val="7"/>
    </w:pPr>
    <w:rPr>
      <w:rFonts w:ascii="Times New Roman" w:eastAsia="Times New Roman" w:hAnsi="Times New Roman"/>
      <w:i/>
      <w:iCs/>
      <w:sz w:val="24"/>
      <w:szCs w:val="24"/>
      <w:lang w:eastAsia="pl-PL"/>
    </w:rPr>
  </w:style>
  <w:style w:type="paragraph" w:styleId="Nagwek9">
    <w:name w:val="heading 9"/>
    <w:basedOn w:val="Normalny"/>
    <w:next w:val="Normalny"/>
    <w:link w:val="Nagwek9Znak"/>
    <w:qFormat/>
    <w:rsid w:val="00297665"/>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rsid w:val="00B8747F"/>
  </w:style>
  <w:style w:type="paragraph" w:styleId="Stopka">
    <w:name w:val="footer"/>
    <w:aliases w:val=" Znak2"/>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aliases w:val=" Znak2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semiHidden/>
    <w:unhideWhenUsed/>
    <w:rsid w:val="00852678"/>
    <w:rPr>
      <w:sz w:val="16"/>
      <w:szCs w:val="16"/>
    </w:rPr>
  </w:style>
  <w:style w:type="paragraph" w:styleId="Tekstkomentarza">
    <w:name w:val="annotation text"/>
    <w:aliases w:val=" Znak4 Znak"/>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aliases w:val=" Znak4 Znak Znak1"/>
    <w:link w:val="Tekstkomentarza"/>
    <w:uiPriority w:val="99"/>
    <w:rsid w:val="00852678"/>
    <w:rPr>
      <w:sz w:val="20"/>
      <w:szCs w:val="20"/>
    </w:rPr>
  </w:style>
  <w:style w:type="paragraph" w:styleId="Tekstdymka">
    <w:name w:val="Balloon Text"/>
    <w:basedOn w:val="Normalny"/>
    <w:link w:val="TekstdymkaZnak"/>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rsid w:val="00902E5D"/>
    <w:rPr>
      <w:rFonts w:ascii="Arial" w:eastAsia="Times New Roman" w:hAnsi="Arial" w:cs="Arial"/>
      <w:b/>
      <w:bCs/>
      <w:sz w:val="24"/>
      <w:szCs w:val="24"/>
    </w:rPr>
  </w:style>
  <w:style w:type="paragraph" w:styleId="Nagwekspisutreci">
    <w:name w:val="TOC Heading"/>
    <w:basedOn w:val="Nagwek1"/>
    <w:next w:val="Normalny"/>
    <w:uiPriority w:val="39"/>
    <w:unhideWhenUsed/>
    <w:qFormat/>
    <w:rsid w:val="00E9521B"/>
    <w:pPr>
      <w:outlineLvl w:val="9"/>
    </w:pPr>
  </w:style>
  <w:style w:type="paragraph" w:styleId="Spistreci2">
    <w:name w:val="toc 2"/>
    <w:basedOn w:val="Normalny"/>
    <w:next w:val="Normalny"/>
    <w:autoRedefine/>
    <w:uiPriority w:val="39"/>
    <w:unhideWhenUsed/>
    <w:qFormat/>
    <w:rsid w:val="000966B4"/>
    <w:pPr>
      <w:tabs>
        <w:tab w:val="left" w:pos="284"/>
        <w:tab w:val="right" w:leader="dot" w:pos="9062"/>
      </w:tabs>
      <w:spacing w:after="0" w:line="240" w:lineRule="auto"/>
      <w:ind w:left="851" w:hanging="851"/>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B6785D"/>
    <w:pPr>
      <w:tabs>
        <w:tab w:val="left" w:pos="284"/>
        <w:tab w:val="left" w:pos="880"/>
        <w:tab w:val="right" w:leader="dot" w:pos="9062"/>
      </w:tabs>
      <w:spacing w:after="0" w:line="240" w:lineRule="auto"/>
      <w:ind w:left="284" w:hanging="284"/>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nhideWhenUsed/>
    <w:rsid w:val="00953CC4"/>
    <w:rPr>
      <w:sz w:val="20"/>
      <w:szCs w:val="20"/>
    </w:rPr>
  </w:style>
  <w:style w:type="character" w:customStyle="1" w:styleId="TekstprzypisukocowegoZnak">
    <w:name w:val="Tekst przypisu końcowego Znak"/>
    <w:link w:val="Tekstprzypisukocowego"/>
    <w:rsid w:val="00953CC4"/>
    <w:rPr>
      <w:lang w:eastAsia="en-US"/>
    </w:rPr>
  </w:style>
  <w:style w:type="character" w:styleId="Odwoanieprzypisukocowego">
    <w:name w:val="endnote reference"/>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aliases w:val="Tekst komentarza Znak Znak, Znak4 Znak Znak"/>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 w:type="character" w:customStyle="1" w:styleId="Nagwek4Znak">
    <w:name w:val="Nagłówek 4 Znak"/>
    <w:basedOn w:val="Domylnaczcionkaakapitu"/>
    <w:link w:val="Nagwek4"/>
    <w:rsid w:val="00297665"/>
    <w:rPr>
      <w:rFonts w:ascii="Times New Roman" w:eastAsia="Times New Roman" w:hAnsi="Times New Roman"/>
      <w:b/>
      <w:bCs/>
      <w:sz w:val="28"/>
      <w:szCs w:val="28"/>
    </w:rPr>
  </w:style>
  <w:style w:type="character" w:customStyle="1" w:styleId="Nagwek5Znak">
    <w:name w:val="Nagłówek 5 Znak"/>
    <w:basedOn w:val="Domylnaczcionkaakapitu"/>
    <w:link w:val="Nagwek5"/>
    <w:rsid w:val="00297665"/>
    <w:rPr>
      <w:rFonts w:ascii="Arial" w:eastAsia="Times New Roman" w:hAnsi="Arial"/>
      <w:b/>
      <w:bCs/>
      <w:i/>
      <w:iCs/>
      <w:sz w:val="26"/>
      <w:szCs w:val="26"/>
    </w:rPr>
  </w:style>
  <w:style w:type="character" w:customStyle="1" w:styleId="Nagwek6Znak">
    <w:name w:val="Nagłówek 6 Znak"/>
    <w:basedOn w:val="Domylnaczcionkaakapitu"/>
    <w:link w:val="Nagwek6"/>
    <w:rsid w:val="00297665"/>
    <w:rPr>
      <w:rFonts w:ascii="Times New Roman" w:eastAsia="Times New Roman" w:hAnsi="Times New Roman"/>
      <w:b/>
      <w:bCs/>
      <w:sz w:val="22"/>
      <w:szCs w:val="22"/>
    </w:rPr>
  </w:style>
  <w:style w:type="character" w:customStyle="1" w:styleId="Nagwek7Znak">
    <w:name w:val="Nagłówek 7 Znak"/>
    <w:basedOn w:val="Domylnaczcionkaakapitu"/>
    <w:link w:val="Nagwek7"/>
    <w:rsid w:val="00297665"/>
    <w:rPr>
      <w:rFonts w:ascii="Times New Roman" w:eastAsia="Times New Roman" w:hAnsi="Times New Roman"/>
      <w:sz w:val="24"/>
      <w:szCs w:val="24"/>
    </w:rPr>
  </w:style>
  <w:style w:type="character" w:customStyle="1" w:styleId="Nagwek8Znak">
    <w:name w:val="Nagłówek 8 Znak"/>
    <w:basedOn w:val="Domylnaczcionkaakapitu"/>
    <w:link w:val="Nagwek8"/>
    <w:rsid w:val="00297665"/>
    <w:rPr>
      <w:rFonts w:ascii="Times New Roman" w:eastAsia="Times New Roman" w:hAnsi="Times New Roman"/>
      <w:i/>
      <w:iCs/>
      <w:sz w:val="24"/>
      <w:szCs w:val="24"/>
    </w:rPr>
  </w:style>
  <w:style w:type="character" w:customStyle="1" w:styleId="Nagwek9Znak">
    <w:name w:val="Nagłówek 9 Znak"/>
    <w:basedOn w:val="Domylnaczcionkaakapitu"/>
    <w:link w:val="Nagwek9"/>
    <w:rsid w:val="00297665"/>
    <w:rPr>
      <w:rFonts w:ascii="Arial" w:eastAsia="Times New Roman" w:hAnsi="Arial" w:cs="Arial"/>
      <w:sz w:val="22"/>
      <w:szCs w:val="22"/>
    </w:rPr>
  </w:style>
  <w:style w:type="numbering" w:customStyle="1" w:styleId="Bezlisty1">
    <w:name w:val="Bez listy1"/>
    <w:next w:val="Bezlisty"/>
    <w:semiHidden/>
    <w:rsid w:val="00297665"/>
  </w:style>
  <w:style w:type="paragraph" w:customStyle="1" w:styleId="Akapit">
    <w:name w:val="Akapit"/>
    <w:basedOn w:val="Normalny"/>
    <w:rsid w:val="00297665"/>
    <w:pPr>
      <w:keepNext/>
      <w:numPr>
        <w:ilvl w:val="5"/>
        <w:numId w:val="7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97665"/>
  </w:style>
  <w:style w:type="paragraph" w:styleId="Tytu">
    <w:name w:val="Title"/>
    <w:basedOn w:val="Normalny"/>
    <w:link w:val="TytuZnak"/>
    <w:qFormat/>
    <w:rsid w:val="00297665"/>
    <w:pPr>
      <w:spacing w:before="240" w:after="60" w:line="360" w:lineRule="auto"/>
      <w:jc w:val="center"/>
      <w:outlineLvl w:val="0"/>
    </w:pPr>
    <w:rPr>
      <w:rFonts w:ascii="Arial" w:eastAsia="Times New Roman" w:hAnsi="Arial" w:cs="Arial"/>
      <w:b/>
      <w:bCs/>
      <w:kern w:val="28"/>
      <w:sz w:val="32"/>
      <w:szCs w:val="32"/>
      <w:lang w:eastAsia="pl-PL"/>
    </w:rPr>
  </w:style>
  <w:style w:type="character" w:customStyle="1" w:styleId="TytuZnak">
    <w:name w:val="Tytuł Znak"/>
    <w:basedOn w:val="Domylnaczcionkaakapitu"/>
    <w:link w:val="Tytu"/>
    <w:rsid w:val="00297665"/>
    <w:rPr>
      <w:rFonts w:ascii="Arial" w:eastAsia="Times New Roman" w:hAnsi="Arial" w:cs="Arial"/>
      <w:b/>
      <w:bCs/>
      <w:kern w:val="28"/>
      <w:sz w:val="32"/>
      <w:szCs w:val="32"/>
    </w:rPr>
  </w:style>
  <w:style w:type="paragraph" w:styleId="NormalnyWeb">
    <w:name w:val="Normal (Web)"/>
    <w:basedOn w:val="Normalny"/>
    <w:uiPriority w:val="99"/>
    <w:unhideWhenUsed/>
    <w:rsid w:val="00297665"/>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aliases w:val="wypunktowanie"/>
    <w:basedOn w:val="Normalny"/>
    <w:link w:val="TekstpodstawowyZnak"/>
    <w:rsid w:val="00297665"/>
    <w:pPr>
      <w:spacing w:after="0" w:line="240" w:lineRule="auto"/>
      <w:jc w:val="both"/>
    </w:pPr>
    <w:rPr>
      <w:rFonts w:ascii="Times New Roman" w:eastAsia="Times New Roman" w:hAnsi="Times New Roman"/>
      <w:sz w:val="24"/>
      <w:szCs w:val="24"/>
      <w:lang w:val="x-none" w:eastAsia="x-none"/>
    </w:rPr>
  </w:style>
  <w:style w:type="character" w:customStyle="1" w:styleId="TekstpodstawowyZnak">
    <w:name w:val="Tekst podstawowy Znak"/>
    <w:aliases w:val="wypunktowanie Znak"/>
    <w:basedOn w:val="Domylnaczcionkaakapitu"/>
    <w:link w:val="Tekstpodstawowy"/>
    <w:rsid w:val="00297665"/>
    <w:rPr>
      <w:rFonts w:ascii="Times New Roman" w:eastAsia="Times New Roman" w:hAnsi="Times New Roman"/>
      <w:sz w:val="24"/>
      <w:szCs w:val="24"/>
      <w:lang w:val="x-none" w:eastAsia="x-none"/>
    </w:rPr>
  </w:style>
  <w:style w:type="paragraph" w:customStyle="1" w:styleId="CM1">
    <w:name w:val="CM1"/>
    <w:basedOn w:val="Default"/>
    <w:next w:val="Default"/>
    <w:uiPriority w:val="99"/>
    <w:rsid w:val="00297665"/>
    <w:rPr>
      <w:rFonts w:ascii="EUAlbertina" w:eastAsia="Times New Roman" w:hAnsi="EUAlbertina"/>
      <w:color w:val="auto"/>
      <w:lang w:eastAsia="pl-PL"/>
    </w:rPr>
  </w:style>
  <w:style w:type="paragraph" w:customStyle="1" w:styleId="CM3">
    <w:name w:val="CM3"/>
    <w:basedOn w:val="Default"/>
    <w:next w:val="Default"/>
    <w:uiPriority w:val="99"/>
    <w:rsid w:val="00297665"/>
    <w:rPr>
      <w:rFonts w:ascii="EUAlbertina" w:eastAsia="Times New Roman" w:hAnsi="EUAlbertina"/>
      <w:color w:val="auto"/>
      <w:lang w:eastAsia="pl-PL"/>
    </w:rPr>
  </w:style>
  <w:style w:type="paragraph" w:customStyle="1" w:styleId="USTustnpkodeksu">
    <w:name w:val="UST(§) – ust. (§ np. kodeksu)"/>
    <w:basedOn w:val="Normalny"/>
    <w:link w:val="USTustnpkodeksuZnak"/>
    <w:uiPriority w:val="99"/>
    <w:qFormat/>
    <w:rsid w:val="00297665"/>
    <w:pPr>
      <w:suppressAutoHyphens/>
      <w:autoSpaceDE w:val="0"/>
      <w:autoSpaceDN w:val="0"/>
      <w:adjustRightInd w:val="0"/>
      <w:spacing w:after="0" w:line="360" w:lineRule="auto"/>
      <w:ind w:firstLine="510"/>
      <w:jc w:val="both"/>
    </w:pPr>
    <w:rPr>
      <w:rFonts w:ascii="Times" w:eastAsia="Times New Roman" w:hAnsi="Times"/>
      <w:bCs/>
      <w:sz w:val="24"/>
      <w:szCs w:val="20"/>
      <w:lang w:val="x-none" w:eastAsia="x-none"/>
    </w:rPr>
  </w:style>
  <w:style w:type="character" w:customStyle="1" w:styleId="USTustnpkodeksuZnak">
    <w:name w:val="UST(§) – ust. (§ np. kodeksu) Znak"/>
    <w:link w:val="USTustnpkodeksu"/>
    <w:uiPriority w:val="99"/>
    <w:rsid w:val="00297665"/>
    <w:rPr>
      <w:rFonts w:ascii="Times" w:eastAsia="Times New Roman" w:hAnsi="Times"/>
      <w:bCs/>
      <w:sz w:val="24"/>
      <w:lang w:val="x-none" w:eastAsia="x-none"/>
    </w:rPr>
  </w:style>
  <w:style w:type="paragraph" w:styleId="Tekstpodstawowy3">
    <w:name w:val="Body Text 3"/>
    <w:basedOn w:val="Normalny"/>
    <w:link w:val="Tekstpodstawowy3Znak"/>
    <w:rsid w:val="00297665"/>
    <w:pPr>
      <w:spacing w:after="120" w:line="240" w:lineRule="auto"/>
    </w:pPr>
    <w:rPr>
      <w:rFonts w:ascii="Times New Roman" w:eastAsia="Times New Roman" w:hAnsi="Times New Roman"/>
      <w:sz w:val="16"/>
      <w:szCs w:val="16"/>
      <w:lang w:val="x-none" w:eastAsia="x-none"/>
    </w:rPr>
  </w:style>
  <w:style w:type="character" w:customStyle="1" w:styleId="Tekstpodstawowy3Znak">
    <w:name w:val="Tekst podstawowy 3 Znak"/>
    <w:basedOn w:val="Domylnaczcionkaakapitu"/>
    <w:link w:val="Tekstpodstawowy3"/>
    <w:rsid w:val="00297665"/>
    <w:rPr>
      <w:rFonts w:ascii="Times New Roman" w:eastAsia="Times New Roman" w:hAnsi="Times New Roman"/>
      <w:sz w:val="16"/>
      <w:szCs w:val="16"/>
      <w:lang w:val="x-none" w:eastAsia="x-none"/>
    </w:rPr>
  </w:style>
  <w:style w:type="paragraph" w:styleId="Spistreci4">
    <w:name w:val="toc 4"/>
    <w:basedOn w:val="Normalny"/>
    <w:next w:val="Normalny"/>
    <w:autoRedefine/>
    <w:uiPriority w:val="39"/>
    <w:rsid w:val="00297665"/>
    <w:pPr>
      <w:spacing w:after="0" w:line="360" w:lineRule="auto"/>
      <w:ind w:left="660"/>
      <w:jc w:val="both"/>
    </w:pPr>
    <w:rPr>
      <w:rFonts w:ascii="Arial" w:eastAsia="Times New Roman" w:hAnsi="Arial"/>
      <w:szCs w:val="24"/>
      <w:lang w:eastAsia="pl-PL"/>
    </w:rPr>
  </w:style>
  <w:style w:type="table" w:customStyle="1" w:styleId="Tabela-Siatka1">
    <w:name w:val="Tabela - Siatka1"/>
    <w:basedOn w:val="Standardowy"/>
    <w:next w:val="Tabela-Siatka"/>
    <w:rsid w:val="002976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297665"/>
    <w:pPr>
      <w:spacing w:after="0" w:line="360" w:lineRule="auto"/>
      <w:jc w:val="both"/>
    </w:pPr>
    <w:rPr>
      <w:rFonts w:ascii="Verdana" w:eastAsia="Times New Roman" w:hAnsi="Verdana"/>
      <w:sz w:val="20"/>
      <w:szCs w:val="20"/>
      <w:lang w:eastAsia="pl-PL"/>
    </w:rPr>
  </w:style>
  <w:style w:type="paragraph" w:customStyle="1" w:styleId="ZnakZnak">
    <w:name w:val="Znak Znak"/>
    <w:basedOn w:val="Normalny"/>
    <w:rsid w:val="00297665"/>
    <w:pPr>
      <w:spacing w:after="0" w:line="360" w:lineRule="auto"/>
      <w:jc w:val="both"/>
    </w:pPr>
    <w:rPr>
      <w:rFonts w:ascii="Verdana" w:eastAsia="Times New Roman" w:hAnsi="Verdana"/>
      <w:sz w:val="20"/>
      <w:szCs w:val="20"/>
      <w:lang w:eastAsia="pl-PL"/>
    </w:rPr>
  </w:style>
  <w:style w:type="character" w:customStyle="1" w:styleId="FontStyle37">
    <w:name w:val="Font Style37"/>
    <w:uiPriority w:val="99"/>
    <w:rsid w:val="00297665"/>
    <w:rPr>
      <w:rFonts w:ascii="Arial Unicode MS" w:eastAsia="Arial Unicode MS" w:hAnsi="Arial Unicode MS" w:cs="Arial Unicode MS" w:hint="eastAsia"/>
      <w:sz w:val="20"/>
      <w:szCs w:val="20"/>
    </w:rPr>
  </w:style>
  <w:style w:type="paragraph" w:customStyle="1" w:styleId="Point2">
    <w:name w:val="Point 2"/>
    <w:basedOn w:val="Normalny"/>
    <w:rsid w:val="00297665"/>
    <w:pPr>
      <w:spacing w:before="120" w:after="120" w:line="360" w:lineRule="auto"/>
      <w:ind w:left="1984" w:hanging="567"/>
      <w:outlineLvl w:val="1"/>
    </w:pPr>
    <w:rPr>
      <w:rFonts w:ascii="Times New Roman" w:eastAsia="Times New Roman" w:hAnsi="Times New Roman"/>
      <w:sz w:val="24"/>
      <w:szCs w:val="24"/>
    </w:rPr>
  </w:style>
  <w:style w:type="paragraph" w:styleId="Podtytu">
    <w:name w:val="Subtitle"/>
    <w:basedOn w:val="Normalny"/>
    <w:next w:val="Normalny"/>
    <w:link w:val="PodtytuZnak"/>
    <w:uiPriority w:val="11"/>
    <w:qFormat/>
    <w:rsid w:val="00297665"/>
    <w:pPr>
      <w:numPr>
        <w:ilvl w:val="1"/>
      </w:numPr>
    </w:pPr>
    <w:rPr>
      <w:rFonts w:ascii="Cambria" w:eastAsia="Times New Roman" w:hAnsi="Cambria"/>
      <w:i/>
      <w:iCs/>
      <w:color w:val="4F81BD"/>
      <w:spacing w:val="15"/>
      <w:sz w:val="24"/>
      <w:szCs w:val="24"/>
      <w:lang w:val="x-none"/>
    </w:rPr>
  </w:style>
  <w:style w:type="character" w:customStyle="1" w:styleId="PodtytuZnak">
    <w:name w:val="Podtytuł Znak"/>
    <w:basedOn w:val="Domylnaczcionkaakapitu"/>
    <w:link w:val="Podtytu"/>
    <w:uiPriority w:val="11"/>
    <w:rsid w:val="00297665"/>
    <w:rPr>
      <w:rFonts w:ascii="Cambria" w:eastAsia="Times New Roman" w:hAnsi="Cambria"/>
      <w:i/>
      <w:iCs/>
      <w:color w:val="4F81BD"/>
      <w:spacing w:val="15"/>
      <w:sz w:val="24"/>
      <w:szCs w:val="24"/>
      <w:lang w:val="x-none" w:eastAsia="en-US"/>
    </w:rPr>
  </w:style>
  <w:style w:type="paragraph" w:customStyle="1" w:styleId="Akapitzlist1">
    <w:name w:val="Akapit z listą1"/>
    <w:basedOn w:val="Normalny"/>
    <w:qFormat/>
    <w:rsid w:val="00297665"/>
    <w:pPr>
      <w:ind w:left="720"/>
      <w:contextualSpacing/>
    </w:pPr>
    <w:rPr>
      <w:rFonts w:eastAsia="Times New Roman"/>
    </w:rPr>
  </w:style>
  <w:style w:type="character" w:customStyle="1" w:styleId="h11">
    <w:name w:val="h11"/>
    <w:rsid w:val="00297665"/>
    <w:rPr>
      <w:rFonts w:ascii="Verdana" w:hAnsi="Verdana" w:hint="default"/>
      <w:b/>
      <w:bCs/>
      <w:i w:val="0"/>
      <w:iCs w:val="0"/>
      <w:sz w:val="23"/>
      <w:szCs w:val="23"/>
    </w:rPr>
  </w:style>
  <w:style w:type="paragraph" w:customStyle="1" w:styleId="Titreobjet">
    <w:name w:val="Titre objet"/>
    <w:basedOn w:val="Normalny"/>
    <w:next w:val="Normalny"/>
    <w:rsid w:val="00297665"/>
    <w:pPr>
      <w:spacing w:before="360" w:after="360" w:line="360" w:lineRule="auto"/>
      <w:jc w:val="center"/>
    </w:pPr>
    <w:rPr>
      <w:rFonts w:ascii="Times New Roman" w:eastAsia="Times New Roman" w:hAnsi="Times New Roman"/>
      <w:b/>
      <w:sz w:val="24"/>
      <w:szCs w:val="24"/>
    </w:rPr>
  </w:style>
  <w:style w:type="character" w:styleId="Pogrubienie">
    <w:name w:val="Strong"/>
    <w:uiPriority w:val="22"/>
    <w:qFormat/>
    <w:rsid w:val="00297665"/>
    <w:rPr>
      <w:b/>
      <w:bCs/>
    </w:rPr>
  </w:style>
  <w:style w:type="paragraph" w:customStyle="1" w:styleId="ARTartustawynprozporzdzenia">
    <w:name w:val="ART(§) – art. ustawy (§ np. rozporządzenia)"/>
    <w:uiPriority w:val="11"/>
    <w:qFormat/>
    <w:rsid w:val="00297665"/>
    <w:pPr>
      <w:suppressAutoHyphens/>
      <w:autoSpaceDE w:val="0"/>
      <w:autoSpaceDN w:val="0"/>
      <w:adjustRightInd w:val="0"/>
      <w:spacing w:before="120" w:line="360" w:lineRule="auto"/>
      <w:ind w:firstLine="510"/>
      <w:jc w:val="both"/>
    </w:pPr>
    <w:rPr>
      <w:rFonts w:ascii="Times" w:eastAsia="Times New Roman" w:hAnsi="Times" w:cs="Arial"/>
      <w:sz w:val="24"/>
    </w:rPr>
  </w:style>
  <w:style w:type="paragraph" w:customStyle="1" w:styleId="DATAAKTUdatauchwalenialubwydaniaaktu">
    <w:name w:val="DATA_AKTU – data uchwalenia lub wydania aktu"/>
    <w:next w:val="TYTUAKTUprzedmiotregulacjiustawylubrozporzdzenia"/>
    <w:uiPriority w:val="6"/>
    <w:qFormat/>
    <w:rsid w:val="00297665"/>
    <w:pPr>
      <w:keepNext/>
      <w:suppressAutoHyphens/>
      <w:spacing w:before="120" w:after="120" w:line="360" w:lineRule="auto"/>
      <w:jc w:val="center"/>
    </w:pPr>
    <w:rPr>
      <w:rFonts w:ascii="Times" w:eastAsia="Times New Roman" w:hAnsi="Times" w:cs="Arial"/>
      <w:bCs/>
      <w:sz w:val="24"/>
      <w:szCs w:val="24"/>
    </w:rPr>
  </w:style>
  <w:style w:type="paragraph" w:customStyle="1" w:styleId="TYTUAKTUprzedmiotregulacjiustawylubrozporzdzenia">
    <w:name w:val="TYTUŁ_AKTU – przedmiot regulacji ustawy lub rozporządzenia"/>
    <w:next w:val="ARTartustawynprozporzdzenia"/>
    <w:uiPriority w:val="6"/>
    <w:qFormat/>
    <w:rsid w:val="00297665"/>
    <w:pPr>
      <w:keepNext/>
      <w:suppressAutoHyphens/>
      <w:spacing w:before="120" w:after="360" w:line="360" w:lineRule="auto"/>
      <w:jc w:val="center"/>
    </w:pPr>
    <w:rPr>
      <w:rFonts w:ascii="Times" w:eastAsia="Times New Roman" w:hAnsi="Times" w:cs="Arial"/>
      <w:b/>
      <w:bCs/>
      <w:sz w:val="24"/>
      <w:szCs w:val="24"/>
    </w:rPr>
  </w:style>
  <w:style w:type="paragraph" w:customStyle="1" w:styleId="TYTDZOZNoznaczenietytuulubdziau">
    <w:name w:val="TYT(DZ)_OZN – oznaczenie tytułu lub działu"/>
    <w:next w:val="Normalny"/>
    <w:uiPriority w:val="9"/>
    <w:qFormat/>
    <w:rsid w:val="00297665"/>
    <w:pPr>
      <w:keepNext/>
      <w:spacing w:before="120" w:line="360" w:lineRule="auto"/>
      <w:jc w:val="center"/>
    </w:pPr>
    <w:rPr>
      <w:rFonts w:ascii="Times" w:eastAsia="Times New Roman" w:hAnsi="Times" w:cs="Arial"/>
      <w:bCs/>
      <w:caps/>
      <w:kern w:val="24"/>
      <w:sz w:val="24"/>
      <w:szCs w:val="24"/>
    </w:rPr>
  </w:style>
  <w:style w:type="paragraph" w:customStyle="1" w:styleId="ROZDZODDZOZNoznaczenierozdziauluboddziau">
    <w:name w:val="ROZDZ(ODDZ)_OZN – oznaczenie rozdziału lub oddziału"/>
    <w:next w:val="ARTartustawynprozporzdzenia"/>
    <w:uiPriority w:val="10"/>
    <w:qFormat/>
    <w:rsid w:val="00297665"/>
    <w:pPr>
      <w:keepNext/>
      <w:suppressAutoHyphens/>
      <w:spacing w:before="120" w:line="360" w:lineRule="auto"/>
      <w:jc w:val="center"/>
    </w:pPr>
    <w:rPr>
      <w:rFonts w:ascii="Times" w:eastAsia="Times New Roman" w:hAnsi="Times" w:cs="Arial"/>
      <w:bCs/>
      <w:kern w:val="24"/>
      <w:sz w:val="24"/>
      <w:szCs w:val="24"/>
    </w:rPr>
  </w:style>
  <w:style w:type="paragraph" w:customStyle="1" w:styleId="NAZORGWYDnazwaorganuwydajcegoprojektowanyakt">
    <w:name w:val="NAZ_ORG_WYD – nazwa organu wydającego projektowany akt"/>
    <w:basedOn w:val="Normalny"/>
    <w:uiPriority w:val="27"/>
    <w:qFormat/>
    <w:rsid w:val="00297665"/>
    <w:pPr>
      <w:keepNext/>
      <w:suppressAutoHyphens/>
      <w:spacing w:after="120" w:line="360" w:lineRule="auto"/>
      <w:ind w:left="4820"/>
      <w:jc w:val="center"/>
    </w:pPr>
    <w:rPr>
      <w:rFonts w:ascii="Times" w:eastAsia="Times New Roman" w:hAnsi="Times"/>
      <w:b/>
      <w:bCs/>
      <w:caps/>
      <w:kern w:val="24"/>
      <w:sz w:val="24"/>
      <w:szCs w:val="24"/>
      <w:lang w:eastAsia="pl-PL"/>
    </w:rPr>
  </w:style>
  <w:style w:type="table" w:customStyle="1" w:styleId="Tabela-Siatka2">
    <w:name w:val="Tabela - Siatka2"/>
    <w:basedOn w:val="Standardowy"/>
    <w:next w:val="Tabela-Siatka"/>
    <w:uiPriority w:val="59"/>
    <w:rsid w:val="00E74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852B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6625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51568580">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7.png"/><Relationship Id="rId38"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CCA52-40DE-424B-887C-C22E62B7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36468</Words>
  <Characters>218810</Characters>
  <Application>Microsoft Office Word</Application>
  <DocSecurity>0</DocSecurity>
  <Lines>1823</Lines>
  <Paragraphs>509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254769</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Małgorzata Płonka</cp:lastModifiedBy>
  <cp:revision>2</cp:revision>
  <cp:lastPrinted>2019-03-22T11:02:00Z</cp:lastPrinted>
  <dcterms:created xsi:type="dcterms:W3CDTF">2019-10-07T10:45:00Z</dcterms:created>
  <dcterms:modified xsi:type="dcterms:W3CDTF">2019-10-07T10:45:00Z</dcterms:modified>
</cp:coreProperties>
</file>