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97" w:rsidRPr="00896C52" w:rsidRDefault="006E4F97" w:rsidP="006E4F97">
      <w:pPr>
        <w:pStyle w:val="Nagwek1"/>
        <w:tabs>
          <w:tab w:val="left" w:pos="7088"/>
        </w:tabs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6C52">
        <w:rPr>
          <w:rFonts w:asciiTheme="minorHAnsi" w:hAnsiTheme="minorHAnsi" w:cstheme="minorHAnsi"/>
          <w:color w:val="auto"/>
          <w:sz w:val="22"/>
          <w:szCs w:val="22"/>
        </w:rPr>
        <w:t>ZSC.271.</w:t>
      </w:r>
      <w:r w:rsidR="00D4126F" w:rsidRPr="00896C52">
        <w:rPr>
          <w:rFonts w:asciiTheme="minorHAnsi" w:hAnsiTheme="minorHAnsi" w:cstheme="minorHAnsi"/>
          <w:color w:val="auto"/>
          <w:sz w:val="22"/>
          <w:szCs w:val="22"/>
        </w:rPr>
        <w:t>28</w:t>
      </w:r>
      <w:r w:rsidRPr="00896C52">
        <w:rPr>
          <w:rFonts w:asciiTheme="minorHAnsi" w:hAnsiTheme="minorHAnsi" w:cstheme="minorHAnsi"/>
          <w:color w:val="auto"/>
          <w:sz w:val="22"/>
          <w:szCs w:val="22"/>
        </w:rPr>
        <w:t>.2018</w:t>
      </w:r>
      <w:r w:rsidRPr="00896C52">
        <w:rPr>
          <w:rFonts w:asciiTheme="minorHAnsi" w:hAnsiTheme="minorHAnsi" w:cstheme="minorHAnsi"/>
          <w:color w:val="auto"/>
          <w:sz w:val="22"/>
          <w:szCs w:val="22"/>
        </w:rPr>
        <w:tab/>
        <w:t xml:space="preserve">Gliwice, </w:t>
      </w:r>
      <w:r w:rsidR="00D4126F" w:rsidRPr="00896C52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Pr="00896C52">
        <w:rPr>
          <w:rFonts w:asciiTheme="minorHAnsi" w:hAnsiTheme="minorHAnsi" w:cstheme="minorHAnsi"/>
          <w:color w:val="auto"/>
          <w:sz w:val="22"/>
          <w:szCs w:val="22"/>
        </w:rPr>
        <w:t>.03.2018 r.</w:t>
      </w:r>
    </w:p>
    <w:p w:rsidR="006E4F97" w:rsidRPr="00896C52" w:rsidRDefault="006E4F97" w:rsidP="006E4F97">
      <w:pPr>
        <w:spacing w:after="120" w:line="276" w:lineRule="auto"/>
        <w:rPr>
          <w:rFonts w:hAnsiTheme="minorHAnsi" w:cstheme="minorHAnsi"/>
          <w:b/>
          <w:bCs/>
        </w:rPr>
      </w:pPr>
    </w:p>
    <w:p w:rsidR="006E4F97" w:rsidRPr="00896C52" w:rsidRDefault="006E4F97" w:rsidP="006E4F97">
      <w:pPr>
        <w:spacing w:after="0"/>
        <w:rPr>
          <w:rFonts w:hAnsiTheme="minorHAnsi" w:cstheme="minorHAnsi"/>
          <w:bCs/>
        </w:rPr>
      </w:pPr>
    </w:p>
    <w:p w:rsidR="006E4F97" w:rsidRPr="00896C52" w:rsidRDefault="006E4F97" w:rsidP="00D4126F">
      <w:pPr>
        <w:spacing w:after="0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  <w:bCs/>
        </w:rPr>
        <w:t>W nawiązaniu do zapytania ofertowego nr ZSC.271.</w:t>
      </w:r>
      <w:r w:rsidR="00D4126F" w:rsidRPr="00896C52">
        <w:rPr>
          <w:rFonts w:hAnsiTheme="minorHAnsi" w:cstheme="minorHAnsi"/>
          <w:bCs/>
        </w:rPr>
        <w:t>28</w:t>
      </w:r>
      <w:r w:rsidRPr="00896C52">
        <w:rPr>
          <w:rFonts w:hAnsiTheme="minorHAnsi" w:cstheme="minorHAnsi"/>
          <w:bCs/>
        </w:rPr>
        <w:t xml:space="preserve">.2018 z dnia </w:t>
      </w:r>
      <w:r w:rsidR="00D4126F" w:rsidRPr="00896C52">
        <w:rPr>
          <w:rFonts w:hAnsiTheme="minorHAnsi" w:cstheme="minorHAnsi"/>
          <w:bCs/>
        </w:rPr>
        <w:t>21</w:t>
      </w:r>
      <w:r w:rsidRPr="00896C52">
        <w:rPr>
          <w:rFonts w:hAnsiTheme="minorHAnsi" w:cstheme="minorHAnsi"/>
          <w:bCs/>
        </w:rPr>
        <w:t xml:space="preserve">.03.2018 r. na </w:t>
      </w:r>
      <w:proofErr w:type="spellStart"/>
      <w:r w:rsidR="00D4126F" w:rsidRPr="00896C52">
        <w:rPr>
          <w:rStyle w:val="Pogrubienie"/>
          <w:rFonts w:hAnsiTheme="minorHAnsi" w:cstheme="minorHAnsi"/>
        </w:rPr>
        <w:t>na</w:t>
      </w:r>
      <w:proofErr w:type="spellEnd"/>
      <w:r w:rsidR="00D4126F" w:rsidRPr="00896C52">
        <w:rPr>
          <w:rStyle w:val="Pogrubienie"/>
          <w:rFonts w:hAnsiTheme="minorHAnsi" w:cstheme="minorHAnsi"/>
        </w:rPr>
        <w:t xml:space="preserve"> przeprowadzenie w 2018 roku akredytowanych warsztatów z zakresu </w:t>
      </w:r>
      <w:r w:rsidR="00D4126F" w:rsidRPr="00896C52">
        <w:rPr>
          <w:rFonts w:hAnsiTheme="minorHAnsi" w:cstheme="minorHAnsi"/>
          <w:b/>
          <w:color w:val="000000"/>
        </w:rPr>
        <w:t>Prince 2 Foundation</w:t>
      </w:r>
      <w:r w:rsidR="00D4126F" w:rsidRPr="00896C52">
        <w:rPr>
          <w:rStyle w:val="TekstdymkaZnak"/>
          <w:rFonts w:asciiTheme="minorHAnsi" w:hAnsiTheme="minorHAnsi" w:cstheme="minorHAnsi"/>
          <w:sz w:val="22"/>
          <w:szCs w:val="22"/>
        </w:rPr>
        <w:t xml:space="preserve"> </w:t>
      </w:r>
      <w:r w:rsidR="00D4126F" w:rsidRPr="00896C52">
        <w:rPr>
          <w:rStyle w:val="TekstdymkaZnak"/>
          <w:rFonts w:asciiTheme="minorHAnsi" w:hAnsiTheme="minorHAnsi" w:cstheme="minorHAnsi"/>
          <w:b/>
          <w:sz w:val="22"/>
          <w:szCs w:val="22"/>
        </w:rPr>
        <w:t xml:space="preserve">i </w:t>
      </w:r>
      <w:r w:rsidR="00D4126F" w:rsidRPr="00896C52">
        <w:rPr>
          <w:rFonts w:hAnsiTheme="minorHAnsi" w:cstheme="minorHAnsi"/>
          <w:b/>
          <w:color w:val="000000"/>
        </w:rPr>
        <w:t xml:space="preserve">Prince 2 </w:t>
      </w:r>
      <w:proofErr w:type="spellStart"/>
      <w:r w:rsidR="00D4126F" w:rsidRPr="00896C52">
        <w:rPr>
          <w:rFonts w:hAnsiTheme="minorHAnsi" w:cstheme="minorHAnsi"/>
          <w:b/>
          <w:color w:val="000000"/>
        </w:rPr>
        <w:t>Practitioner</w:t>
      </w:r>
      <w:proofErr w:type="spellEnd"/>
      <w:r w:rsidR="00D4126F" w:rsidRPr="00896C52">
        <w:rPr>
          <w:rFonts w:hAnsiTheme="minorHAnsi" w:cstheme="minorHAnsi"/>
          <w:b/>
          <w:color w:val="000000"/>
        </w:rPr>
        <w:t xml:space="preserve"> wraz z przeprowadzeniem egzaminów certyfikujących </w:t>
      </w:r>
      <w:r w:rsidR="00D4126F" w:rsidRPr="00896C52">
        <w:rPr>
          <w:rStyle w:val="Pogrubienie"/>
          <w:rFonts w:hAnsiTheme="minorHAnsi" w:cstheme="minorHAnsi"/>
        </w:rPr>
        <w:t xml:space="preserve">  </w:t>
      </w:r>
      <w:r w:rsidR="00D4126F" w:rsidRPr="00896C52">
        <w:rPr>
          <w:rStyle w:val="Pogrubienie"/>
          <w:rFonts w:hAnsiTheme="minorHAnsi" w:cstheme="minorHAnsi"/>
          <w:b w:val="0"/>
        </w:rPr>
        <w:t>(</w:t>
      </w:r>
      <w:r w:rsidR="00D4126F" w:rsidRPr="00896C52">
        <w:rPr>
          <w:rFonts w:hAnsiTheme="minorHAnsi" w:cstheme="minorHAnsi"/>
        </w:rPr>
        <w:t>kod CPV: 80532000-2 Usługi szkolenia w dziedzinie zarządzania)</w:t>
      </w:r>
      <w:r w:rsidRPr="00896C52">
        <w:rPr>
          <w:rFonts w:hAnsiTheme="minorHAnsi" w:cstheme="minorHAnsi"/>
        </w:rPr>
        <w:t>, informuję, iż wpłynęło następujące zapytanie dot. założeń do usługi sprzątania pomieszczeń:</w:t>
      </w:r>
    </w:p>
    <w:p w:rsidR="006E4F97" w:rsidRPr="00896C52" w:rsidRDefault="006E4F97" w:rsidP="006E4F97">
      <w:pPr>
        <w:spacing w:after="0" w:line="276" w:lineRule="auto"/>
        <w:rPr>
          <w:rFonts w:hAnsiTheme="minorHAnsi" w:cstheme="minorHAnsi"/>
        </w:rPr>
      </w:pPr>
    </w:p>
    <w:p w:rsidR="006E4F97" w:rsidRPr="00896C52" w:rsidRDefault="006E4F97" w:rsidP="006E4F97">
      <w:pPr>
        <w:spacing w:after="0" w:line="276" w:lineRule="auto"/>
        <w:rPr>
          <w:rFonts w:hAnsiTheme="minorHAnsi" w:cstheme="minorHAnsi"/>
        </w:rPr>
      </w:pPr>
    </w:p>
    <w:p w:rsidR="006E4F97" w:rsidRPr="00896C52" w:rsidRDefault="006E4F97" w:rsidP="006E4F97">
      <w:pPr>
        <w:spacing w:after="0" w:line="276" w:lineRule="auto"/>
        <w:rPr>
          <w:rFonts w:hAnsiTheme="minorHAnsi" w:cstheme="minorHAnsi"/>
          <w:b/>
          <w:u w:val="single"/>
        </w:rPr>
      </w:pPr>
      <w:r w:rsidRPr="00896C52">
        <w:rPr>
          <w:rFonts w:hAnsiTheme="minorHAnsi" w:cstheme="minorHAnsi"/>
          <w:b/>
          <w:u w:val="single"/>
        </w:rPr>
        <w:t>Pytanie nr 1</w:t>
      </w:r>
    </w:p>
    <w:p w:rsidR="006E4F97" w:rsidRPr="00896C52" w:rsidRDefault="006E4F97" w:rsidP="006E4F97">
      <w:pPr>
        <w:spacing w:after="0" w:line="276" w:lineRule="auto"/>
        <w:rPr>
          <w:rFonts w:hAnsiTheme="minorHAnsi" w:cstheme="minorHAnsi"/>
        </w:rPr>
      </w:pPr>
    </w:p>
    <w:p w:rsidR="00D4126F" w:rsidRPr="00896C52" w:rsidRDefault="00D4126F" w:rsidP="00D4126F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 xml:space="preserve">W tabeli w pkt.1 czas szkolenia PRINCE2 </w:t>
      </w:r>
      <w:proofErr w:type="spellStart"/>
      <w:r w:rsidRPr="00896C52">
        <w:rPr>
          <w:rFonts w:hAnsiTheme="minorHAnsi" w:cstheme="minorHAnsi"/>
        </w:rPr>
        <w:t>Practitioner</w:t>
      </w:r>
      <w:proofErr w:type="spellEnd"/>
      <w:r w:rsidRPr="00896C52">
        <w:rPr>
          <w:rFonts w:hAnsiTheme="minorHAnsi" w:cstheme="minorHAnsi"/>
        </w:rPr>
        <w:t xml:space="preserve"> określony jest na trzy dni, 24 godziny. Standardowe, certyfikowane przez organizacje akredytujące szkolenie PRINCE2 </w:t>
      </w:r>
      <w:proofErr w:type="spellStart"/>
      <w:r w:rsidRPr="00896C52">
        <w:rPr>
          <w:rFonts w:hAnsiTheme="minorHAnsi" w:cstheme="minorHAnsi"/>
        </w:rPr>
        <w:t>Practitioner</w:t>
      </w:r>
      <w:proofErr w:type="spellEnd"/>
      <w:r w:rsidRPr="00896C52">
        <w:rPr>
          <w:rFonts w:hAnsiTheme="minorHAnsi" w:cstheme="minorHAnsi"/>
        </w:rPr>
        <w:t xml:space="preserve"> (wraz z programem i materiałami) trwa dwa dni. Drugiego dnia następuje egzamin. Razem czas trwania akredytowanego szkolenia to 16 godzin.</w:t>
      </w:r>
    </w:p>
    <w:p w:rsidR="006E4F97" w:rsidRPr="00896C52" w:rsidRDefault="00D4126F" w:rsidP="00D4126F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Czy przewidujecie Państwo realizację tego szkolenia w standardowym czasie czyli dwóch dniach i czy możemy przyjąć szkolenie dwudniowe jako podstawę do opracowania kosztów?</w:t>
      </w:r>
    </w:p>
    <w:p w:rsidR="006E4F97" w:rsidRPr="00896C52" w:rsidRDefault="006E4F97" w:rsidP="006E4F97">
      <w:pPr>
        <w:spacing w:after="120" w:line="276" w:lineRule="auto"/>
        <w:rPr>
          <w:rFonts w:hAnsiTheme="minorHAnsi" w:cstheme="minorHAnsi"/>
        </w:rPr>
      </w:pPr>
    </w:p>
    <w:p w:rsidR="006E4F97" w:rsidRPr="00896C52" w:rsidRDefault="006E4F97" w:rsidP="006E4F97">
      <w:pPr>
        <w:spacing w:after="120" w:line="276" w:lineRule="auto"/>
        <w:rPr>
          <w:rFonts w:hAnsiTheme="minorHAnsi" w:cstheme="minorHAnsi"/>
          <w:b/>
          <w:u w:val="single"/>
        </w:rPr>
      </w:pPr>
      <w:r w:rsidRPr="00896C52">
        <w:rPr>
          <w:rFonts w:hAnsiTheme="minorHAnsi" w:cstheme="minorHAnsi"/>
          <w:b/>
          <w:u w:val="single"/>
        </w:rPr>
        <w:t xml:space="preserve">Odpowiedź na pytanie </w:t>
      </w:r>
      <w:r w:rsidR="00E769B2" w:rsidRPr="00896C52">
        <w:rPr>
          <w:rFonts w:hAnsiTheme="minorHAnsi" w:cstheme="minorHAnsi"/>
          <w:b/>
          <w:u w:val="single"/>
        </w:rPr>
        <w:t>n</w:t>
      </w:r>
      <w:r w:rsidRPr="00896C52">
        <w:rPr>
          <w:rFonts w:hAnsiTheme="minorHAnsi" w:cstheme="minorHAnsi"/>
          <w:b/>
          <w:u w:val="single"/>
        </w:rPr>
        <w:t xml:space="preserve">r 1 </w:t>
      </w:r>
    </w:p>
    <w:p w:rsidR="006E4F97" w:rsidRPr="00896C52" w:rsidRDefault="00896C52" w:rsidP="00D4126F">
      <w:pPr>
        <w:spacing w:after="120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 xml:space="preserve">Na podstawie corocznych doświadczeń w związku z organizowaniem warsztatów Prince 2, </w:t>
      </w:r>
      <w:r w:rsidR="006E4F97" w:rsidRPr="00896C52">
        <w:rPr>
          <w:rFonts w:hAnsiTheme="minorHAnsi" w:cstheme="minorHAnsi"/>
        </w:rPr>
        <w:t xml:space="preserve">Zamawiający informuje, </w:t>
      </w:r>
      <w:r w:rsidR="00D4126F" w:rsidRPr="00896C52">
        <w:rPr>
          <w:rFonts w:hAnsiTheme="minorHAnsi" w:cstheme="minorHAnsi"/>
        </w:rPr>
        <w:t xml:space="preserve">iż szkolenie rozłożone jest w czasie ze względu na dużą ilość materiału. </w:t>
      </w:r>
      <w:r w:rsidRPr="00896C52">
        <w:rPr>
          <w:rFonts w:hAnsiTheme="minorHAnsi" w:cstheme="minorHAnsi"/>
        </w:rPr>
        <w:br/>
      </w:r>
      <w:r w:rsidR="00D4126F" w:rsidRPr="00896C52">
        <w:rPr>
          <w:rFonts w:hAnsiTheme="minorHAnsi" w:cstheme="minorHAnsi"/>
        </w:rPr>
        <w:t xml:space="preserve">W punkcie nr 5 w ramach wynagrodzenia za </w:t>
      </w:r>
      <w:proofErr w:type="spellStart"/>
      <w:r w:rsidR="00D4126F" w:rsidRPr="00896C52">
        <w:rPr>
          <w:rFonts w:hAnsiTheme="minorHAnsi" w:cstheme="minorHAnsi"/>
        </w:rPr>
        <w:t>świedczenie</w:t>
      </w:r>
      <w:proofErr w:type="spellEnd"/>
      <w:r w:rsidR="00D4126F" w:rsidRPr="00896C52">
        <w:rPr>
          <w:rFonts w:hAnsiTheme="minorHAnsi" w:cstheme="minorHAnsi"/>
        </w:rPr>
        <w:t xml:space="preserve"> usług szkoleniowych Wykonawca zobowiązany jest do organizacji i przeprowadzenia szkoleń (…) w tym w szczególności: przeprowadzenia </w:t>
      </w:r>
      <w:proofErr w:type="spellStart"/>
      <w:r w:rsidR="00D4126F" w:rsidRPr="00896C52">
        <w:rPr>
          <w:rFonts w:hAnsiTheme="minorHAnsi" w:cstheme="minorHAnsi"/>
        </w:rPr>
        <w:t>pre</w:t>
      </w:r>
      <w:proofErr w:type="spellEnd"/>
      <w:r w:rsidR="00D4126F" w:rsidRPr="00896C52">
        <w:rPr>
          <w:rFonts w:hAnsiTheme="minorHAnsi" w:cstheme="minorHAnsi"/>
        </w:rPr>
        <w:t>-testu – sprawdzającego poziom wiedzy przed szkoleniem i post-testu - sprawdzającego poziom wiedzy po szkoleniu (dla każdego z poziomów Prince 2).</w:t>
      </w:r>
    </w:p>
    <w:p w:rsidR="00E769B2" w:rsidRPr="00896C52" w:rsidRDefault="00E769B2" w:rsidP="00D4126F">
      <w:pPr>
        <w:spacing w:after="120"/>
        <w:jc w:val="both"/>
        <w:rPr>
          <w:rFonts w:hAnsiTheme="minorHAnsi" w:cstheme="minorHAnsi"/>
        </w:rPr>
      </w:pPr>
    </w:p>
    <w:p w:rsidR="00E769B2" w:rsidRPr="00896C52" w:rsidRDefault="00E769B2" w:rsidP="00E769B2">
      <w:pPr>
        <w:spacing w:after="0" w:line="276" w:lineRule="auto"/>
        <w:rPr>
          <w:rFonts w:hAnsiTheme="minorHAnsi" w:cstheme="minorHAnsi"/>
          <w:b/>
          <w:u w:val="single"/>
        </w:rPr>
      </w:pPr>
      <w:r w:rsidRPr="00896C52">
        <w:rPr>
          <w:rFonts w:hAnsiTheme="minorHAnsi" w:cstheme="minorHAnsi"/>
          <w:b/>
          <w:u w:val="single"/>
        </w:rPr>
        <w:t>Pytanie nr 2 oraz 3</w:t>
      </w:r>
    </w:p>
    <w:p w:rsidR="00E769B2" w:rsidRPr="00896C52" w:rsidRDefault="00E769B2" w:rsidP="00E769B2">
      <w:pPr>
        <w:spacing w:after="0" w:line="276" w:lineRule="auto"/>
        <w:jc w:val="both"/>
        <w:rPr>
          <w:rFonts w:hAnsiTheme="minorHAnsi" w:cstheme="minorHAnsi"/>
          <w:b/>
          <w:u w:val="single"/>
        </w:rPr>
      </w:pP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Dotyczy opisu przedmiotu zamówienia.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 xml:space="preserve">W pkt. 3 umieszczona jest informacja dotycząca zapewnienia miejsca szkolenia wraz </w:t>
      </w:r>
      <w:r w:rsidRPr="00896C52">
        <w:rPr>
          <w:rFonts w:hAnsiTheme="minorHAnsi" w:cstheme="minorHAnsi"/>
        </w:rPr>
        <w:br/>
        <w:t>z noclegami i wyżywieniem dla uczestników w województwie śląskim.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  <w:bCs/>
        </w:rPr>
        <w:t>2.</w:t>
      </w:r>
      <w:r w:rsidRPr="00896C52">
        <w:rPr>
          <w:rFonts w:hAnsiTheme="minorHAnsi" w:cstheme="minorHAnsi"/>
          <w:b/>
          <w:bCs/>
        </w:rPr>
        <w:t xml:space="preserve"> </w:t>
      </w:r>
      <w:r w:rsidRPr="00896C52">
        <w:rPr>
          <w:rFonts w:hAnsiTheme="minorHAnsi" w:cstheme="minorHAnsi"/>
        </w:rPr>
        <w:t>Czy Zamawiający ma szczególne wymagania dotyczące lokalizacji (np. duże miasto, ośrodki wypoczynkowe), standardu miejsc szkoleń i noclegów (hoteli, pensjonatów), wyżywienia (wielodaniowe obiady, podwieczorki itp.)?.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  <w:bCs/>
        </w:rPr>
        <w:t>3.</w:t>
      </w:r>
      <w:r w:rsidRPr="00896C52">
        <w:rPr>
          <w:rFonts w:hAnsiTheme="minorHAnsi" w:cstheme="minorHAnsi"/>
          <w:b/>
          <w:bCs/>
        </w:rPr>
        <w:t xml:space="preserve"> </w:t>
      </w:r>
      <w:r w:rsidRPr="00896C52">
        <w:rPr>
          <w:rFonts w:hAnsiTheme="minorHAnsi" w:cstheme="minorHAnsi"/>
        </w:rPr>
        <w:t>Czy noclegi i catering podczas szkoleń mają być zapewnione od wieczora poprzedzającego zajęcia czy uczestnicy dojadą bezpośrednio na pierwszy dzień szkolenia?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 xml:space="preserve">W pierwszym wariancie trzydniowe szkolenie będzie obejmowało trzy noclegi wraz z cateringiem </w:t>
      </w:r>
      <w:r w:rsidR="00896C52">
        <w:rPr>
          <w:rFonts w:hAnsiTheme="minorHAnsi" w:cstheme="minorHAnsi"/>
        </w:rPr>
        <w:br/>
      </w:r>
      <w:bookmarkStart w:id="0" w:name="_GoBack"/>
      <w:bookmarkEnd w:id="0"/>
      <w:r w:rsidRPr="00896C52">
        <w:rPr>
          <w:rFonts w:hAnsiTheme="minorHAnsi" w:cstheme="minorHAnsi"/>
        </w:rPr>
        <w:t xml:space="preserve">w drugim </w:t>
      </w:r>
      <w:proofErr w:type="spellStart"/>
      <w:r w:rsidRPr="00896C52">
        <w:rPr>
          <w:rFonts w:hAnsiTheme="minorHAnsi" w:cstheme="minorHAnsi"/>
        </w:rPr>
        <w:t>będa</w:t>
      </w:r>
      <w:proofErr w:type="spellEnd"/>
      <w:r w:rsidRPr="00896C52">
        <w:rPr>
          <w:rFonts w:hAnsiTheme="minorHAnsi" w:cstheme="minorHAnsi"/>
        </w:rPr>
        <w:t xml:space="preserve"> to dwa noclegi. Jaki wariant Wykonawca ma zapewnić i przyjąć do kosztów?</w:t>
      </w:r>
    </w:p>
    <w:p w:rsidR="00E769B2" w:rsidRPr="00896C52" w:rsidRDefault="00E769B2" w:rsidP="00D4126F">
      <w:pPr>
        <w:spacing w:after="120"/>
        <w:jc w:val="both"/>
        <w:rPr>
          <w:rFonts w:hAnsiTheme="minorHAnsi" w:cstheme="minorHAnsi"/>
          <w:bCs/>
        </w:rPr>
      </w:pPr>
    </w:p>
    <w:p w:rsidR="00E769B2" w:rsidRPr="00896C52" w:rsidRDefault="00E769B2" w:rsidP="00E769B2">
      <w:pPr>
        <w:spacing w:after="120" w:line="276" w:lineRule="auto"/>
        <w:rPr>
          <w:rFonts w:hAnsiTheme="minorHAnsi" w:cstheme="minorHAnsi"/>
          <w:b/>
          <w:u w:val="single"/>
        </w:rPr>
      </w:pPr>
      <w:r w:rsidRPr="00896C52">
        <w:rPr>
          <w:rFonts w:hAnsiTheme="minorHAnsi" w:cstheme="minorHAnsi"/>
          <w:b/>
          <w:u w:val="single"/>
        </w:rPr>
        <w:t>Odpowiedź na pytanie nr 2 oraz 3</w:t>
      </w:r>
    </w:p>
    <w:p w:rsidR="00E769B2" w:rsidRPr="00896C52" w:rsidRDefault="00E769B2" w:rsidP="00E769B2">
      <w:pPr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Treść punktu brzmi: Zamawiający zapewni miejsce szkoleń wraz z noclegami, wyżywieniem dla uczestników i trenerów. Planowane miejsce odbywania się warsztatów to województwo śląskie.</w:t>
      </w:r>
    </w:p>
    <w:p w:rsidR="00E769B2" w:rsidRPr="00896C52" w:rsidRDefault="00E769B2" w:rsidP="00E769B2">
      <w:pPr>
        <w:jc w:val="both"/>
        <w:rPr>
          <w:rFonts w:hAnsiTheme="minorHAnsi" w:cstheme="minorHAnsi"/>
        </w:rPr>
      </w:pPr>
    </w:p>
    <w:p w:rsidR="00E769B2" w:rsidRPr="00896C52" w:rsidRDefault="00E769B2" w:rsidP="00E769B2">
      <w:pPr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Za miejsce szkoleń wraz z noclegami, wyżywieniem dla uczestników i trenerów odpowiedzialny jest Związek Gmin i Powiatów Subregionu Centralnego Województwa Śląskiego. Prowadzone zostanie oddzielne zapytanie ofertowe.</w:t>
      </w:r>
    </w:p>
    <w:p w:rsidR="00E769B2" w:rsidRPr="00896C52" w:rsidRDefault="00E769B2" w:rsidP="00E769B2">
      <w:pPr>
        <w:jc w:val="both"/>
        <w:rPr>
          <w:rFonts w:hAnsiTheme="minorHAnsi" w:cstheme="minorHAnsi"/>
        </w:rPr>
      </w:pPr>
    </w:p>
    <w:p w:rsidR="00E769B2" w:rsidRPr="00896C52" w:rsidRDefault="00E769B2" w:rsidP="00E769B2">
      <w:pPr>
        <w:spacing w:after="0" w:line="276" w:lineRule="auto"/>
        <w:rPr>
          <w:rFonts w:hAnsiTheme="minorHAnsi" w:cstheme="minorHAnsi"/>
          <w:b/>
          <w:u w:val="single"/>
        </w:rPr>
      </w:pPr>
      <w:r w:rsidRPr="00896C52">
        <w:rPr>
          <w:rFonts w:hAnsiTheme="minorHAnsi" w:cstheme="minorHAnsi"/>
          <w:b/>
          <w:u w:val="single"/>
        </w:rPr>
        <w:t>Pytanie nr 4</w:t>
      </w:r>
    </w:p>
    <w:p w:rsidR="00E769B2" w:rsidRPr="00896C52" w:rsidRDefault="00E769B2" w:rsidP="00E769B2">
      <w:pPr>
        <w:spacing w:after="0" w:line="276" w:lineRule="auto"/>
        <w:rPr>
          <w:rFonts w:hAnsiTheme="minorHAnsi" w:cstheme="minorHAnsi"/>
          <w:b/>
          <w:u w:val="single"/>
        </w:rPr>
      </w:pP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Dotyczy załącznika nr. 1 - Propozycja cenowa.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W załączniku przedstawiony jest wzór z tabelą w której Wykonawca ma przedstawić swoją propozycję cenowa. Wzór ujednolica propozycję cenowa do ryczałtowej kwoty bez rozróżnienia ze względu na liczebność grupy.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 xml:space="preserve">Jednocześnie Zamawiający zastrzega sobie możliwość zmniejszenia każdej z grup z 11 do 7 uczestników czyli o ok 35% w grupie. Takie </w:t>
      </w:r>
      <w:proofErr w:type="spellStart"/>
      <w:r w:rsidRPr="00896C52">
        <w:rPr>
          <w:rFonts w:hAnsiTheme="minorHAnsi" w:cstheme="minorHAnsi"/>
        </w:rPr>
        <w:t>zmnieszenie</w:t>
      </w:r>
      <w:proofErr w:type="spellEnd"/>
      <w:r w:rsidRPr="00896C52">
        <w:rPr>
          <w:rFonts w:hAnsiTheme="minorHAnsi" w:cstheme="minorHAnsi"/>
        </w:rPr>
        <w:t xml:space="preserve"> grupy wiąże się z dużą zmianą w realnych kosztach szkoleń.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Każdy potencjalny uczestnik musi mieć wliczone w koszt swego szkolenia miejsce noclegowe, catering oraz egzamin, który jak każda akredytowana organizacja ATO w Polsce musimy kupić u właściciela metodyki PRINCE2.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</w:rPr>
        <w:t>Oznacza to, że Wykonawca w tabeli, gdzie ujęta jest cena brutto za jednego uczestnika (np. w potencjalnej 7 osobowej grupie) oraz ryczałtowa cena brutto dla 21 uczestników, nie ma możliwości przedstawienia realnej, maksymalnie korzystnej dla Zamawiającego ceny, gdyż musi uwzględniać duże ryzyko jakim jest zmniejszenie grupy.</w:t>
      </w: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  <w:b/>
          <w:bCs/>
        </w:rPr>
      </w:pPr>
    </w:p>
    <w:p w:rsidR="00E769B2" w:rsidRPr="00896C52" w:rsidRDefault="00E769B2" w:rsidP="00E769B2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 w:rsidRPr="00896C52">
        <w:rPr>
          <w:rFonts w:hAnsiTheme="minorHAnsi" w:cstheme="minorHAnsi"/>
          <w:bCs/>
        </w:rPr>
        <w:t>4.</w:t>
      </w:r>
      <w:r w:rsidRPr="00896C52">
        <w:rPr>
          <w:rFonts w:hAnsiTheme="minorHAnsi" w:cstheme="minorHAnsi"/>
          <w:b/>
          <w:bCs/>
        </w:rPr>
        <w:t xml:space="preserve"> </w:t>
      </w:r>
      <w:r w:rsidRPr="00896C52">
        <w:rPr>
          <w:rFonts w:hAnsiTheme="minorHAnsi" w:cstheme="minorHAnsi"/>
        </w:rPr>
        <w:t>Czy istnieje możliwość takiego sformułowania załącznika nr 1 w którym zostałaby uwzględniona ewentualna różnica w liczebności grupy?</w:t>
      </w:r>
    </w:p>
    <w:p w:rsidR="00E769B2" w:rsidRPr="00896C52" w:rsidRDefault="00E769B2" w:rsidP="00E769B2">
      <w:pPr>
        <w:jc w:val="both"/>
        <w:rPr>
          <w:rFonts w:hAnsiTheme="minorHAnsi" w:cstheme="minorHAnsi"/>
        </w:rPr>
      </w:pPr>
    </w:p>
    <w:p w:rsidR="00E769B2" w:rsidRPr="00896C52" w:rsidRDefault="00E769B2" w:rsidP="00E769B2">
      <w:pPr>
        <w:spacing w:after="120" w:line="276" w:lineRule="auto"/>
        <w:rPr>
          <w:rFonts w:hAnsiTheme="minorHAnsi" w:cstheme="minorHAnsi"/>
          <w:b/>
          <w:u w:val="single"/>
        </w:rPr>
      </w:pPr>
      <w:r w:rsidRPr="00896C52">
        <w:rPr>
          <w:rFonts w:hAnsiTheme="minorHAnsi" w:cstheme="minorHAnsi"/>
          <w:b/>
          <w:u w:val="single"/>
        </w:rPr>
        <w:t>Odpowiedź na pytanie nr 4</w:t>
      </w:r>
    </w:p>
    <w:p w:rsidR="00E769B2" w:rsidRPr="00896C52" w:rsidRDefault="00896C52" w:rsidP="00E769B2">
      <w:pPr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Celem organizacji warsztatów przez Zamawiającego jest przeszkolenie </w:t>
      </w:r>
      <w:proofErr w:type="spellStart"/>
      <w:r>
        <w:rPr>
          <w:rFonts w:hAnsiTheme="minorHAnsi" w:cstheme="minorHAnsi"/>
        </w:rPr>
        <w:t>malksymalnie</w:t>
      </w:r>
      <w:proofErr w:type="spellEnd"/>
      <w:r>
        <w:rPr>
          <w:rFonts w:hAnsiTheme="minorHAnsi" w:cstheme="minorHAnsi"/>
        </w:rPr>
        <w:t xml:space="preserve"> 21 uczestników. Zapisy o możliwości zmniejszenia ilości uczestników zostały zapisane na wypadek losowej nieobecności uczestników. Ryzyko zmniejszenia grupy leży po stronie Wykonawcy, </w:t>
      </w:r>
      <w:proofErr w:type="spellStart"/>
      <w:r>
        <w:rPr>
          <w:rFonts w:hAnsiTheme="minorHAnsi" w:cstheme="minorHAnsi"/>
        </w:rPr>
        <w:t>kóre</w:t>
      </w:r>
      <w:proofErr w:type="spellEnd"/>
      <w:r>
        <w:rPr>
          <w:rFonts w:hAnsiTheme="minorHAnsi" w:cstheme="minorHAnsi"/>
        </w:rPr>
        <w:t xml:space="preserve"> powinien uwzględnić w zaoferowanej cenie. Zamawiający nie dokona zmian w Załączniku nr 1, który uwzględniałby ewentualną różnicę w liczebności grupy. </w:t>
      </w:r>
      <w:r w:rsidR="00A26FA8" w:rsidRPr="00896C52">
        <w:rPr>
          <w:rFonts w:hAnsiTheme="minorHAnsi" w:cstheme="minorHAnsi"/>
        </w:rPr>
        <w:t xml:space="preserve"> </w:t>
      </w:r>
    </w:p>
    <w:p w:rsidR="006E4F97" w:rsidRPr="00896C52" w:rsidRDefault="006E4F97" w:rsidP="00A26FA8">
      <w:pPr>
        <w:jc w:val="both"/>
        <w:rPr>
          <w:rFonts w:hAnsiTheme="minorHAnsi" w:cstheme="minorHAnsi"/>
        </w:rPr>
      </w:pPr>
    </w:p>
    <w:p w:rsidR="006E4F97" w:rsidRPr="00896C52" w:rsidRDefault="006E4F97" w:rsidP="006E4F97">
      <w:pPr>
        <w:ind w:left="6663"/>
        <w:jc w:val="right"/>
        <w:rPr>
          <w:rFonts w:hAnsiTheme="minorHAnsi" w:cstheme="minorHAnsi"/>
        </w:rPr>
      </w:pPr>
      <w:r w:rsidRPr="00896C52">
        <w:rPr>
          <w:rFonts w:hAnsiTheme="minorHAnsi" w:cstheme="minorHAnsi"/>
        </w:rPr>
        <w:t>Z poważaniem</w:t>
      </w:r>
      <w:r w:rsidRPr="00896C52">
        <w:rPr>
          <w:rFonts w:hAnsiTheme="minorHAnsi" w:cstheme="minorHAnsi"/>
        </w:rPr>
        <w:br/>
      </w:r>
      <w:r w:rsidRPr="00896C52">
        <w:rPr>
          <w:rFonts w:hAnsiTheme="minorHAnsi" w:cstheme="minorHAnsi"/>
        </w:rPr>
        <w:tab/>
      </w:r>
    </w:p>
    <w:p w:rsidR="006E4F97" w:rsidRPr="00896C52" w:rsidRDefault="006E4F97" w:rsidP="006E4F97">
      <w:pPr>
        <w:ind w:left="6663"/>
        <w:jc w:val="right"/>
        <w:rPr>
          <w:rFonts w:hAnsiTheme="minorHAnsi" w:cstheme="minorHAnsi"/>
        </w:rPr>
      </w:pPr>
      <w:r w:rsidRPr="00896C52">
        <w:rPr>
          <w:rFonts w:hAnsiTheme="minorHAnsi" w:cstheme="minorHAnsi"/>
        </w:rPr>
        <w:t>Mariusz Śpiewok</w:t>
      </w:r>
      <w:r w:rsidRPr="00896C52">
        <w:rPr>
          <w:rFonts w:hAnsiTheme="minorHAnsi" w:cstheme="minorHAnsi"/>
        </w:rPr>
        <w:br/>
        <w:t>Dyrektor Biura</w:t>
      </w:r>
    </w:p>
    <w:p w:rsidR="00276C18" w:rsidRPr="00896C52" w:rsidRDefault="00276C18" w:rsidP="006E4F97">
      <w:pPr>
        <w:rPr>
          <w:rFonts w:hAnsiTheme="minorHAnsi" w:cstheme="minorHAnsi"/>
        </w:rPr>
      </w:pPr>
    </w:p>
    <w:sectPr w:rsidR="00276C18" w:rsidRPr="00896C52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2E4E3A"/>
    <w:rsid w:val="003236BF"/>
    <w:rsid w:val="00335569"/>
    <w:rsid w:val="00340FE5"/>
    <w:rsid w:val="00341A69"/>
    <w:rsid w:val="003517FD"/>
    <w:rsid w:val="0037491C"/>
    <w:rsid w:val="003968CD"/>
    <w:rsid w:val="00404575"/>
    <w:rsid w:val="00466CAA"/>
    <w:rsid w:val="005B542F"/>
    <w:rsid w:val="006121A6"/>
    <w:rsid w:val="006430BA"/>
    <w:rsid w:val="0066725E"/>
    <w:rsid w:val="006A5088"/>
    <w:rsid w:val="006E4F97"/>
    <w:rsid w:val="0075119B"/>
    <w:rsid w:val="00774BA9"/>
    <w:rsid w:val="007C03F9"/>
    <w:rsid w:val="008022CB"/>
    <w:rsid w:val="008842B2"/>
    <w:rsid w:val="00896C52"/>
    <w:rsid w:val="008977A5"/>
    <w:rsid w:val="00905C57"/>
    <w:rsid w:val="00947026"/>
    <w:rsid w:val="009A7AF4"/>
    <w:rsid w:val="009C3981"/>
    <w:rsid w:val="009E4244"/>
    <w:rsid w:val="00A26FA8"/>
    <w:rsid w:val="00AB5DC3"/>
    <w:rsid w:val="00AC2973"/>
    <w:rsid w:val="00B17AD6"/>
    <w:rsid w:val="00B64B99"/>
    <w:rsid w:val="00B73C71"/>
    <w:rsid w:val="00B841C9"/>
    <w:rsid w:val="00C46012"/>
    <w:rsid w:val="00D4126F"/>
    <w:rsid w:val="00D7321F"/>
    <w:rsid w:val="00E01CD6"/>
    <w:rsid w:val="00E32973"/>
    <w:rsid w:val="00E36C27"/>
    <w:rsid w:val="00E424AF"/>
    <w:rsid w:val="00E769B2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F4253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E4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6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3</cp:revision>
  <cp:lastPrinted>2018-03-26T12:29:00Z</cp:lastPrinted>
  <dcterms:created xsi:type="dcterms:W3CDTF">2018-03-26T12:24:00Z</dcterms:created>
  <dcterms:modified xsi:type="dcterms:W3CDTF">2018-03-26T12:41:00Z</dcterms:modified>
</cp:coreProperties>
</file>