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A9" w:rsidRDefault="00F800A9" w:rsidP="00F800A9">
      <w:pPr>
        <w:tabs>
          <w:tab w:val="left" w:pos="4536"/>
        </w:tabs>
      </w:pPr>
      <w:r>
        <w:t>ZSC.110.19.2016</w:t>
      </w:r>
      <w:r>
        <w:tab/>
        <w:t>Gliwice, 9 września 2016 r.</w:t>
      </w:r>
    </w:p>
    <w:p w:rsidR="00F800A9" w:rsidRDefault="00F800A9" w:rsidP="00F800A9"/>
    <w:p w:rsidR="00F800A9" w:rsidRDefault="00F800A9" w:rsidP="00F800A9">
      <w:pPr>
        <w:spacing w:after="0" w:line="360" w:lineRule="auto"/>
      </w:pPr>
      <w:r>
        <w:tab/>
      </w:r>
    </w:p>
    <w:p w:rsidR="00F800A9" w:rsidRDefault="00F800A9" w:rsidP="00F800A9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Szanowny Pan</w:t>
      </w:r>
    </w:p>
    <w:p w:rsidR="00F800A9" w:rsidRDefault="00F800A9" w:rsidP="00F800A9">
      <w:pPr>
        <w:spacing w:after="0" w:line="360" w:lineRule="auto"/>
        <w:ind w:left="2832" w:firstLine="708"/>
        <w:rPr>
          <w:b/>
        </w:rPr>
      </w:pPr>
      <w:r>
        <w:rPr>
          <w:b/>
        </w:rPr>
        <w:t xml:space="preserve">Wojciech </w:t>
      </w:r>
      <w:proofErr w:type="spellStart"/>
      <w:r>
        <w:rPr>
          <w:b/>
        </w:rPr>
        <w:t>Saługa</w:t>
      </w:r>
      <w:proofErr w:type="spellEnd"/>
    </w:p>
    <w:p w:rsidR="00F800A9" w:rsidRDefault="00F800A9" w:rsidP="00F800A9">
      <w:pPr>
        <w:spacing w:after="0" w:line="360" w:lineRule="auto"/>
        <w:ind w:left="2832" w:firstLine="708"/>
        <w:rPr>
          <w:b/>
        </w:rPr>
      </w:pPr>
      <w:r>
        <w:rPr>
          <w:b/>
        </w:rPr>
        <w:t>Marszałek Województwa Śląskiego</w:t>
      </w:r>
    </w:p>
    <w:p w:rsidR="00F800A9" w:rsidRDefault="00F800A9" w:rsidP="00F800A9">
      <w:pPr>
        <w:tabs>
          <w:tab w:val="left" w:pos="4536"/>
        </w:tabs>
      </w:pPr>
    </w:p>
    <w:p w:rsidR="00F800A9" w:rsidRDefault="00F800A9" w:rsidP="00F800A9"/>
    <w:p w:rsidR="00F800A9" w:rsidRDefault="00F800A9" w:rsidP="00F800A9">
      <w:pPr>
        <w:spacing w:after="0" w:line="360" w:lineRule="auto"/>
      </w:pPr>
      <w:r>
        <w:tab/>
      </w:r>
    </w:p>
    <w:p w:rsidR="00F800A9" w:rsidRDefault="00F800A9" w:rsidP="00F800A9">
      <w:r>
        <w:t>Szanowny Panie Marszałku,</w:t>
      </w:r>
    </w:p>
    <w:p w:rsidR="00F800A9" w:rsidRDefault="00F800A9" w:rsidP="00F800A9">
      <w:pPr>
        <w:spacing w:after="0"/>
        <w:jc w:val="both"/>
      </w:pPr>
    </w:p>
    <w:p w:rsidR="00F800A9" w:rsidRDefault="00F800A9" w:rsidP="00F800A9">
      <w:pPr>
        <w:spacing w:after="0"/>
        <w:jc w:val="both"/>
      </w:pPr>
      <w:r>
        <w:t xml:space="preserve">zgodnie z informacją zawartą w Biuletynie Informacyjnym Ministerstwa Rozwoju dla Członków Komitetów Monitorujących Regionalne Programy Operacyjne z lipca 2016 roku, na jesień br. planowane jest rozpoczęcie procedury renegocjacji Regionalnych Programów Operacyjnych. </w:t>
      </w:r>
    </w:p>
    <w:p w:rsidR="00F800A9" w:rsidRDefault="00F800A9" w:rsidP="00F800A9">
      <w:pPr>
        <w:spacing w:after="0"/>
        <w:jc w:val="both"/>
      </w:pPr>
      <w:r>
        <w:t>W związku z tym Zarząd Związku Gmin i Powiatów Subregionu Centralnego Województwa Śląskiego postuluje renegocjowanie zapisów Regionalnego Programu Operacyjnego Województwa Śląskiego na lata 2014 – 2020 i wprowadzenie zmian, które dopuszczają możliwość finansowania powiatowych i gminnych inwestycji drogowych.</w:t>
      </w:r>
    </w:p>
    <w:p w:rsidR="00F800A9" w:rsidRDefault="00F800A9" w:rsidP="00F800A9">
      <w:pPr>
        <w:spacing w:after="0"/>
        <w:jc w:val="both"/>
      </w:pPr>
      <w:r>
        <w:t>Zapisy Umowy Partnerstwa dopuszczają możliwość finansowania gminnych i powiatowych inwestycji drogowych, jeżeli drogi te zapewniają konieczne bezpośrednie połączenia z siecią TEN-T, przejściami granicznymi, portami lotniczymi, morskimi, terminalami towarowymi, centrami lub platformami logistycznymi. Warunkiem koniecznym jest zapewnienie bezpośredniego połączenia drogi lokalnej  z istniejącą, budowaną lub planowaną do budowy w obecnej perspektywie finansowej siecią TEN-T oraz osiągnięcia efektu sieciowego.</w:t>
      </w:r>
    </w:p>
    <w:p w:rsidR="00F800A9" w:rsidRDefault="00F800A9" w:rsidP="00F800A9">
      <w:pPr>
        <w:spacing w:after="0"/>
        <w:jc w:val="both"/>
      </w:pPr>
      <w:r>
        <w:t>Dodatkowo zapisy dotyczące dofinansowania inwestycji drogowych w poszczególnych Regionalnych Programach Operacyjnych nie są jednoznaczne i spójne – większość województw dopuszcza w swoich programach operacyjnych możliwość udzielenia wsparcia gminnych i powiatowych inwestycji drogowych.</w:t>
      </w:r>
    </w:p>
    <w:p w:rsidR="00F800A9" w:rsidRDefault="00F800A9" w:rsidP="00F800A9">
      <w:pPr>
        <w:spacing w:after="0"/>
        <w:jc w:val="both"/>
      </w:pPr>
      <w:r>
        <w:lastRenderedPageBreak/>
        <w:t>Zwracamy się zatem z prośbą o renegocjacje zapisów RPO WSL 2014 – 2020 z Komisją Europejską i rozszerzenie ich o możliwość dofinansowania inwestycji w zakresie budowy/przebudowy dróg gminnych i powiatowych.</w:t>
      </w:r>
    </w:p>
    <w:p w:rsidR="00F800A9" w:rsidRDefault="00F800A9" w:rsidP="00F800A9">
      <w:pPr>
        <w:spacing w:after="0"/>
        <w:jc w:val="both"/>
      </w:pPr>
    </w:p>
    <w:p w:rsidR="00F800A9" w:rsidRDefault="00F800A9" w:rsidP="00F800A9">
      <w:pPr>
        <w:spacing w:after="0"/>
        <w:ind w:left="2124"/>
        <w:jc w:val="center"/>
      </w:pPr>
    </w:p>
    <w:p w:rsidR="00F800A9" w:rsidRDefault="00F800A9" w:rsidP="00F800A9">
      <w:pPr>
        <w:spacing w:after="0"/>
        <w:ind w:left="2124"/>
        <w:jc w:val="right"/>
      </w:pPr>
      <w:r>
        <w:t>Z poważaniem</w:t>
      </w:r>
    </w:p>
    <w:p w:rsidR="00F800A9" w:rsidRDefault="00F800A9" w:rsidP="00F800A9">
      <w:pPr>
        <w:spacing w:after="0"/>
        <w:ind w:left="2124"/>
        <w:jc w:val="right"/>
      </w:pPr>
      <w:bookmarkStart w:id="0" w:name="_GoBack"/>
      <w:bookmarkEnd w:id="0"/>
    </w:p>
    <w:p w:rsidR="00F800A9" w:rsidRDefault="00F800A9" w:rsidP="00F800A9">
      <w:pPr>
        <w:spacing w:after="0"/>
        <w:ind w:left="2124"/>
        <w:jc w:val="right"/>
      </w:pPr>
      <w:r>
        <w:t xml:space="preserve">  Zygmunt Frankiewicz</w:t>
      </w:r>
    </w:p>
    <w:p w:rsidR="00F800A9" w:rsidRDefault="00F800A9" w:rsidP="00F800A9">
      <w:pPr>
        <w:spacing w:after="0"/>
        <w:ind w:left="2124"/>
        <w:jc w:val="right"/>
      </w:pPr>
      <w:r>
        <w:t xml:space="preserve">Przewodniczący Zarządu Związku Gmin i Powiatów </w:t>
      </w:r>
    </w:p>
    <w:p w:rsidR="00F800A9" w:rsidRDefault="00F800A9" w:rsidP="00F800A9">
      <w:pPr>
        <w:spacing w:after="0"/>
        <w:ind w:left="2124"/>
        <w:jc w:val="right"/>
      </w:pPr>
      <w:r>
        <w:t>Subregionu Centralnego Województwa Śląskiego</w:t>
      </w:r>
    </w:p>
    <w:p w:rsidR="005A1B3F" w:rsidRDefault="005A1B3F" w:rsidP="005A1B3F">
      <w:pPr>
        <w:pStyle w:val="Akapitzlist"/>
        <w:jc w:val="both"/>
      </w:pPr>
    </w:p>
    <w:sectPr w:rsidR="005A1B3F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100847"/>
    <w:rsid w:val="00103B8B"/>
    <w:rsid w:val="00133C28"/>
    <w:rsid w:val="00142C83"/>
    <w:rsid w:val="00163E91"/>
    <w:rsid w:val="002B1777"/>
    <w:rsid w:val="002D3882"/>
    <w:rsid w:val="00317030"/>
    <w:rsid w:val="004504BE"/>
    <w:rsid w:val="004A0279"/>
    <w:rsid w:val="00542B81"/>
    <w:rsid w:val="005A1B3F"/>
    <w:rsid w:val="005A4772"/>
    <w:rsid w:val="005A58FD"/>
    <w:rsid w:val="00731551"/>
    <w:rsid w:val="007B4708"/>
    <w:rsid w:val="007F4482"/>
    <w:rsid w:val="007F7D8A"/>
    <w:rsid w:val="0082318A"/>
    <w:rsid w:val="0087647F"/>
    <w:rsid w:val="0087677F"/>
    <w:rsid w:val="00895B32"/>
    <w:rsid w:val="008C0AC9"/>
    <w:rsid w:val="00A03F30"/>
    <w:rsid w:val="00BB6616"/>
    <w:rsid w:val="00C058A4"/>
    <w:rsid w:val="00C3036B"/>
    <w:rsid w:val="00C51031"/>
    <w:rsid w:val="00C82E95"/>
    <w:rsid w:val="00EE6E30"/>
    <w:rsid w:val="00F36218"/>
    <w:rsid w:val="00F8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764B-52DB-4688-A476-DF5DE873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2</cp:revision>
  <cp:lastPrinted>2015-11-27T14:33:00Z</cp:lastPrinted>
  <dcterms:created xsi:type="dcterms:W3CDTF">2017-01-12T08:15:00Z</dcterms:created>
  <dcterms:modified xsi:type="dcterms:W3CDTF">2017-01-12T08:15:00Z</dcterms:modified>
</cp:coreProperties>
</file>