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9" w:rsidRDefault="00CA44F9" w:rsidP="00CA44F9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</w:p>
    <w:p w:rsidR="00CA44F9" w:rsidRPr="00F87C67" w:rsidRDefault="00CA44F9" w:rsidP="00CA44F9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ZSC.271.13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                                  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11.04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CA44F9" w:rsidRPr="00B27351" w:rsidRDefault="00CA44F9" w:rsidP="00CA44F9">
      <w:pPr>
        <w:spacing w:after="120"/>
        <w:ind w:left="3538"/>
        <w:rPr>
          <w:rFonts w:cs="Arial"/>
          <w:b/>
          <w:bCs/>
          <w:sz w:val="4"/>
        </w:rPr>
      </w:pPr>
    </w:p>
    <w:p w:rsidR="00CA44F9" w:rsidRDefault="00CA44F9" w:rsidP="00CA44F9">
      <w:pPr>
        <w:spacing w:before="120" w:after="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</w:p>
    <w:p w:rsidR="00CA44F9" w:rsidRPr="00B27351" w:rsidRDefault="00CA44F9" w:rsidP="00CA44F9">
      <w:pPr>
        <w:spacing w:before="120" w:after="0"/>
        <w:jc w:val="center"/>
        <w:rPr>
          <w:rFonts w:eastAsia="Times New Roman"/>
          <w:b/>
          <w:sz w:val="2"/>
        </w:rPr>
      </w:pPr>
    </w:p>
    <w:p w:rsidR="00CA44F9" w:rsidRPr="00430B0A" w:rsidRDefault="00CA44F9" w:rsidP="00CA44F9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CA44F9" w:rsidRDefault="00CA44F9" w:rsidP="00CA44F9">
      <w:pPr>
        <w:spacing w:before="120"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>złożenia propozycji cenowej na druk</w:t>
      </w:r>
      <w:r>
        <w:rPr>
          <w:rStyle w:val="Pogrubienie"/>
          <w:rFonts w:cs="Arial"/>
        </w:rPr>
        <w:br/>
        <w:t xml:space="preserve"> i dostawę wizytówek wraz z przygotowaniem graficznym kompletu danych osobowych dla wizytówek (kod CPV 79823000-9 usługi drukowania i dostawy, </w:t>
      </w:r>
      <w:r w:rsidRPr="002E3D45">
        <w:rPr>
          <w:b/>
        </w:rPr>
        <w:t>kod CPV 79822500-7 usługi projektów graficznych</w:t>
      </w:r>
      <w:r w:rsidRPr="002E3D45">
        <w:rPr>
          <w:rStyle w:val="Pogrubienie"/>
          <w:rFonts w:cs="Arial"/>
        </w:rPr>
        <w:t>)</w:t>
      </w:r>
    </w:p>
    <w:p w:rsidR="00CA44F9" w:rsidRPr="00292B79" w:rsidRDefault="00CA44F9" w:rsidP="00CA44F9">
      <w:pPr>
        <w:spacing w:before="120" w:after="0"/>
        <w:jc w:val="both"/>
        <w:rPr>
          <w:rStyle w:val="Pogrubienie"/>
          <w:rFonts w:cs="Arial"/>
          <w:sz w:val="2"/>
        </w:rPr>
      </w:pPr>
    </w:p>
    <w:p w:rsidR="00CA44F9" w:rsidRPr="00430B0A" w:rsidRDefault="00CA44F9" w:rsidP="00CA44F9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CA44F9" w:rsidRPr="00F20CF6" w:rsidRDefault="00CA44F9" w:rsidP="00CA44F9">
      <w:pPr>
        <w:numPr>
          <w:ilvl w:val="0"/>
          <w:numId w:val="3"/>
        </w:numPr>
        <w:spacing w:before="120" w:after="0"/>
        <w:jc w:val="both"/>
        <w:rPr>
          <w:rFonts w:cs="Arial"/>
        </w:rPr>
      </w:pPr>
      <w:r w:rsidRPr="00430B0A">
        <w:rPr>
          <w:rFonts w:cs="Arial"/>
        </w:rPr>
        <w:t xml:space="preserve">Przedmiotem zamówienia jest </w:t>
      </w:r>
      <w:r w:rsidRPr="007C7B0E">
        <w:rPr>
          <w:rFonts w:cs="Arial"/>
        </w:rPr>
        <w:t xml:space="preserve">druk </w:t>
      </w:r>
      <w:r>
        <w:rPr>
          <w:rFonts w:cs="Arial"/>
        </w:rPr>
        <w:t xml:space="preserve">10 rodzajów wizytówek wraz </w:t>
      </w:r>
      <w:r>
        <w:rPr>
          <w:rFonts w:cs="Arial"/>
        </w:rPr>
        <w:br/>
        <w:t xml:space="preserve">z przygotowaniem graficznym kompletu danych osobowych dla 5 rodzajów wizytówek oraz </w:t>
      </w:r>
      <w:r w:rsidRPr="00F20CF6">
        <w:rPr>
          <w:rFonts w:cs="Arial"/>
        </w:rPr>
        <w:t>dostawą do siedziby Zamawiającego.</w:t>
      </w:r>
    </w:p>
    <w:p w:rsidR="00CA44F9" w:rsidRPr="00B27351" w:rsidRDefault="00CA44F9" w:rsidP="00CA44F9">
      <w:pPr>
        <w:pStyle w:val="Akapitzlist"/>
        <w:rPr>
          <w:sz w:val="2"/>
        </w:rPr>
      </w:pPr>
    </w:p>
    <w:p w:rsidR="00CA44F9" w:rsidRPr="007C7B0E" w:rsidRDefault="00CA44F9" w:rsidP="00CA44F9">
      <w:pPr>
        <w:pStyle w:val="Akapitzlist"/>
        <w:spacing w:before="120" w:after="0"/>
        <w:ind w:left="0"/>
        <w:jc w:val="both"/>
        <w:rPr>
          <w:sz w:val="12"/>
        </w:rPr>
      </w:pPr>
    </w:p>
    <w:p w:rsidR="00CA44F9" w:rsidRDefault="00CA44F9" w:rsidP="00CA44F9">
      <w:pPr>
        <w:pStyle w:val="Akapitzlist"/>
        <w:numPr>
          <w:ilvl w:val="0"/>
          <w:numId w:val="3"/>
        </w:numPr>
        <w:spacing w:before="120" w:after="0"/>
        <w:jc w:val="both"/>
      </w:pPr>
      <w:r>
        <w:t xml:space="preserve">Zamawiający przekaże plik wizytówki (awers i rewers) w formacie pdf. </w:t>
      </w:r>
      <w:r w:rsidRPr="00D42D4A">
        <w:t>Wykonawca zobowiązany jest do</w:t>
      </w:r>
      <w:r>
        <w:t>:</w:t>
      </w:r>
    </w:p>
    <w:p w:rsidR="00CA44F9" w:rsidRDefault="00CA44F9" w:rsidP="00CA44F9">
      <w:pPr>
        <w:pStyle w:val="Akapitzlist"/>
        <w:numPr>
          <w:ilvl w:val="0"/>
          <w:numId w:val="5"/>
        </w:numPr>
        <w:spacing w:before="120" w:after="0"/>
        <w:jc w:val="both"/>
      </w:pPr>
      <w:r>
        <w:t xml:space="preserve">przygotowania kompletu danych osobowych na awersie dla 5 osób wg informacji przekazanych przez Zamawiającego, przy użyciu rodzaju czcionek zastosowanych </w:t>
      </w:r>
      <w:r>
        <w:br/>
        <w:t>w projekcie;</w:t>
      </w:r>
    </w:p>
    <w:p w:rsidR="00CA44F9" w:rsidRDefault="00CA44F9" w:rsidP="00CA44F9">
      <w:pPr>
        <w:pStyle w:val="Akapitzlist"/>
        <w:numPr>
          <w:ilvl w:val="0"/>
          <w:numId w:val="5"/>
        </w:numPr>
        <w:spacing w:before="120" w:after="0"/>
        <w:jc w:val="both"/>
      </w:pPr>
      <w:r>
        <w:t>przygotowania do druku i samego druku kompletu 10 rodzajów wizytówek.</w:t>
      </w:r>
    </w:p>
    <w:p w:rsidR="00CA44F9" w:rsidRDefault="00CA44F9" w:rsidP="00CA44F9">
      <w:pPr>
        <w:numPr>
          <w:ilvl w:val="0"/>
          <w:numId w:val="3"/>
        </w:numPr>
        <w:spacing w:before="120" w:after="0"/>
        <w:jc w:val="both"/>
        <w:rPr>
          <w:rFonts w:cs="Arial"/>
        </w:rPr>
      </w:pPr>
      <w:r>
        <w:rPr>
          <w:rFonts w:cs="Arial"/>
        </w:rPr>
        <w:t>Specyfikacja druku:</w:t>
      </w:r>
    </w:p>
    <w:p w:rsidR="00CA44F9" w:rsidRDefault="00CA44F9" w:rsidP="00CA44F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Papier kreda 350 g</w:t>
      </w:r>
    </w:p>
    <w:p w:rsidR="00CA44F9" w:rsidRDefault="00CA44F9" w:rsidP="00CA44F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Druk dwukolorowy, dwustronny</w:t>
      </w:r>
    </w:p>
    <w:p w:rsidR="00CA44F9" w:rsidRPr="007C7B0E" w:rsidRDefault="00CA44F9" w:rsidP="00CA44F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7C7B0E">
        <w:rPr>
          <w:rFonts w:cs="Arial"/>
        </w:rPr>
        <w:t>Wymiar 90x 50 mm</w:t>
      </w:r>
    </w:p>
    <w:p w:rsidR="00CA44F9" w:rsidRPr="00CA44F9" w:rsidRDefault="00CA44F9" w:rsidP="00CA44F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7C7B0E">
        <w:rPr>
          <w:rFonts w:cs="Arial"/>
        </w:rPr>
        <w:t>Nakład:</w:t>
      </w:r>
      <w:r>
        <w:rPr>
          <w:rFonts w:cs="Arial"/>
        </w:rPr>
        <w:t xml:space="preserve"> 10</w:t>
      </w:r>
      <w:r w:rsidRPr="007C7B0E">
        <w:rPr>
          <w:rFonts w:cs="Arial"/>
        </w:rPr>
        <w:t xml:space="preserve"> rodzajów wizytówek x 100 </w:t>
      </w:r>
      <w:proofErr w:type="spellStart"/>
      <w:r w:rsidRPr="007C7B0E">
        <w:rPr>
          <w:rFonts w:cs="Arial"/>
        </w:rPr>
        <w:t>szt</w:t>
      </w:r>
      <w:proofErr w:type="spellEnd"/>
      <w:r w:rsidRPr="007C7B0E">
        <w:rPr>
          <w:rFonts w:cs="Arial"/>
        </w:rPr>
        <w:t xml:space="preserve"> każdy rodzaj</w:t>
      </w:r>
    </w:p>
    <w:p w:rsidR="00CA44F9" w:rsidRDefault="00CA44F9" w:rsidP="00CA44F9">
      <w:pPr>
        <w:pStyle w:val="Akapitzlist"/>
        <w:numPr>
          <w:ilvl w:val="0"/>
          <w:numId w:val="3"/>
        </w:numPr>
        <w:spacing w:before="120" w:after="0"/>
        <w:jc w:val="both"/>
      </w:pPr>
      <w:r>
        <w:t xml:space="preserve">Przedmiot zamówienia będzie sukcesywnie dostarczany do siedziby Zamawiającego (ul. Bojkowska 37, 44-100 Gliwice) zgodnie z przekazywanymi zamówieniami. Przy czym komplet 3 rodzajów wizytówek (po 100 </w:t>
      </w:r>
      <w:proofErr w:type="spellStart"/>
      <w:r>
        <w:t>szt</w:t>
      </w:r>
      <w:proofErr w:type="spellEnd"/>
      <w:r>
        <w:t xml:space="preserve"> każdy) zostanie dostarczony w terminie maksymalnie do 30.04.2016 r. </w:t>
      </w:r>
    </w:p>
    <w:p w:rsidR="00CA44F9" w:rsidRPr="003C228F" w:rsidRDefault="00CA44F9" w:rsidP="00CA44F9">
      <w:pPr>
        <w:pStyle w:val="Akapitzlist"/>
        <w:rPr>
          <w:b/>
          <w:sz w:val="6"/>
        </w:rPr>
      </w:pPr>
    </w:p>
    <w:p w:rsidR="00CA44F9" w:rsidRDefault="00CA44F9" w:rsidP="00CA44F9">
      <w:pPr>
        <w:pStyle w:val="Akapitzlist"/>
        <w:numPr>
          <w:ilvl w:val="0"/>
          <w:numId w:val="3"/>
        </w:numPr>
        <w:spacing w:before="120" w:after="0"/>
        <w:jc w:val="both"/>
        <w:rPr>
          <w:rStyle w:val="Pogrubienie"/>
          <w:b w:val="0"/>
          <w:bCs w:val="0"/>
        </w:rPr>
      </w:pPr>
      <w:r w:rsidRPr="003C228F">
        <w:rPr>
          <w:b/>
        </w:rPr>
        <w:t xml:space="preserve">Nie dopuszcza się składania ofert przez podmioty bez doświadczenia </w:t>
      </w:r>
      <w:r w:rsidRPr="003C228F">
        <w:rPr>
          <w:b/>
        </w:rPr>
        <w:br/>
        <w:t xml:space="preserve">w realizacji </w:t>
      </w:r>
      <w:r>
        <w:rPr>
          <w:b/>
        </w:rPr>
        <w:t>usług projektowania graficznego i drukowania.</w:t>
      </w:r>
    </w:p>
    <w:p w:rsidR="00CA44F9" w:rsidRPr="003C228F" w:rsidRDefault="00CA44F9" w:rsidP="00CA44F9">
      <w:pPr>
        <w:pStyle w:val="Akapitzlist"/>
        <w:rPr>
          <w:rStyle w:val="Pogrubienie"/>
          <w:rFonts w:cs="Arial"/>
          <w:sz w:val="14"/>
        </w:rPr>
      </w:pPr>
    </w:p>
    <w:p w:rsidR="00CA44F9" w:rsidRPr="003C228F" w:rsidRDefault="00CA44F9" w:rsidP="00CA44F9">
      <w:pPr>
        <w:pStyle w:val="Akapitzlist"/>
        <w:numPr>
          <w:ilvl w:val="0"/>
          <w:numId w:val="3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CA44F9" w:rsidRDefault="00CA44F9" w:rsidP="00CA44F9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CA44F9" w:rsidRPr="00BA5081" w:rsidRDefault="00CA44F9" w:rsidP="00CA44F9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CA44F9" w:rsidRPr="003C228F" w:rsidRDefault="00CA44F9" w:rsidP="00CA44F9">
      <w:pPr>
        <w:pStyle w:val="Akapitzlist"/>
        <w:spacing w:before="120" w:after="0"/>
        <w:ind w:left="0"/>
        <w:jc w:val="both"/>
        <w:rPr>
          <w:sz w:val="4"/>
        </w:rPr>
      </w:pPr>
    </w:p>
    <w:p w:rsidR="00CA44F9" w:rsidRDefault="00CA44F9" w:rsidP="00CA44F9">
      <w:pPr>
        <w:pStyle w:val="Akapitzlist"/>
        <w:spacing w:before="120" w:after="0"/>
        <w:ind w:left="360"/>
        <w:jc w:val="both"/>
      </w:pPr>
      <w:r>
        <w:lastRenderedPageBreak/>
        <w:t>Kalkulacja cenowa brutto musi zawierać wszelkie koszty (również kosztów dodatkowych, które mogą powstać przy realizacji) związane z realizacją</w:t>
      </w:r>
      <w:r>
        <w:br/>
        <w:t xml:space="preserve"> i dostawą zamówienia. Koszt nieskalkulowany w ofercie stanowi ryzyko Wykonawcy.</w:t>
      </w:r>
    </w:p>
    <w:p w:rsidR="00CA44F9" w:rsidRPr="00BB635B" w:rsidRDefault="00CA44F9" w:rsidP="00CA44F9">
      <w:pPr>
        <w:pStyle w:val="Akapitzlist"/>
        <w:spacing w:before="120" w:after="0"/>
        <w:ind w:left="0"/>
        <w:jc w:val="both"/>
      </w:pPr>
    </w:p>
    <w:p w:rsidR="00CA44F9" w:rsidRDefault="00CA44F9" w:rsidP="00CA44F9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D93FDB">
        <w:rPr>
          <w:b/>
        </w:rPr>
        <w:t>Kryterium oceny ofert</w:t>
      </w:r>
    </w:p>
    <w:p w:rsidR="00CA44F9" w:rsidRPr="00BB635B" w:rsidRDefault="00CA44F9" w:rsidP="00CA44F9">
      <w:pPr>
        <w:ind w:left="360"/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CA44F9" w:rsidRDefault="00CA44F9" w:rsidP="00CA44F9">
      <w:pPr>
        <w:pStyle w:val="Akapitzlist"/>
        <w:ind w:left="0" w:firstLine="360"/>
      </w:pPr>
      <w:r>
        <w:t xml:space="preserve">cena – 100% (10 pkt.) </w:t>
      </w:r>
    </w:p>
    <w:p w:rsidR="00CA44F9" w:rsidRPr="00FC2DFE" w:rsidRDefault="00CA44F9" w:rsidP="00CA44F9">
      <w:pPr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CA44F9" w:rsidRDefault="00CA44F9" w:rsidP="00CA44F9">
      <w:pPr>
        <w:spacing w:after="0" w:line="240" w:lineRule="auto"/>
        <w:ind w:left="360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CA44F9" w:rsidRDefault="00CA44F9" w:rsidP="00CA44F9">
      <w:pPr>
        <w:spacing w:after="0" w:line="240" w:lineRule="auto"/>
        <w:ind w:firstLine="360"/>
      </w:pPr>
      <w:r>
        <w:t xml:space="preserve">Za najlepszą zostanie uznana oferta z największą liczbą punktów.   </w:t>
      </w:r>
    </w:p>
    <w:p w:rsidR="00CA44F9" w:rsidRDefault="00CA44F9" w:rsidP="00CA44F9">
      <w:pPr>
        <w:numPr>
          <w:ilvl w:val="0"/>
          <w:numId w:val="3"/>
        </w:numPr>
      </w:pPr>
      <w:r w:rsidRPr="00AD129F">
        <w:rPr>
          <w:b/>
        </w:rPr>
        <w:t>Forma płatności:</w:t>
      </w:r>
      <w:r>
        <w:t xml:space="preserve">  </w:t>
      </w:r>
    </w:p>
    <w:p w:rsidR="00CA44F9" w:rsidRDefault="00CA44F9" w:rsidP="00CA44F9">
      <w:pPr>
        <w:pStyle w:val="Akapitzlist"/>
        <w:ind w:left="36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CA44F9" w:rsidRDefault="00CA44F9" w:rsidP="00CA44F9">
      <w:pPr>
        <w:pStyle w:val="Akapitzlist"/>
        <w:ind w:left="0"/>
        <w:jc w:val="both"/>
      </w:pPr>
    </w:p>
    <w:p w:rsidR="00CA44F9" w:rsidRPr="003C228F" w:rsidRDefault="00CA44F9" w:rsidP="00CA44F9">
      <w:pPr>
        <w:pStyle w:val="Akapitzlist"/>
        <w:numPr>
          <w:ilvl w:val="0"/>
          <w:numId w:val="3"/>
        </w:numPr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CA44F9" w:rsidRPr="00CA44F9" w:rsidRDefault="00CA44F9" w:rsidP="00CA44F9">
      <w:pPr>
        <w:spacing w:before="120" w:after="0"/>
        <w:ind w:left="360"/>
        <w:jc w:val="both"/>
        <w:rPr>
          <w:rStyle w:val="Pogrubienie"/>
          <w:rFonts w:cs="Arial"/>
          <w:b w:val="0"/>
          <w:bCs w:val="0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r w:rsidRPr="007C09CF">
        <w:rPr>
          <w:rFonts w:cs="Arial"/>
        </w:rPr>
        <w:t>biuro@subregioncentralny.pl</w:t>
      </w:r>
      <w:r>
        <w:rPr>
          <w:rFonts w:cs="Arial"/>
        </w:rPr>
        <w:t xml:space="preserve">  </w:t>
      </w:r>
      <w:r w:rsidRPr="002F4242">
        <w:rPr>
          <w:rFonts w:cs="Arial"/>
        </w:rPr>
        <w:t xml:space="preserve">do </w:t>
      </w:r>
      <w:r w:rsidRPr="007C7B0E">
        <w:rPr>
          <w:rFonts w:cs="Arial"/>
        </w:rPr>
        <w:t>dnia 19.04.2016 r.</w:t>
      </w:r>
      <w:r w:rsidRPr="002F4242">
        <w:rPr>
          <w:rFonts w:cs="Arial"/>
        </w:rPr>
        <w:t xml:space="preserve"> Decyduje data </w:t>
      </w:r>
      <w:r>
        <w:rPr>
          <w:rFonts w:cs="Arial"/>
        </w:rPr>
        <w:t>wpływu do siedziby Biura Związku.</w:t>
      </w:r>
      <w:r w:rsidRPr="002F4242">
        <w:rPr>
          <w:rFonts w:cs="Arial"/>
        </w:rPr>
        <w:t xml:space="preserve"> </w:t>
      </w:r>
    </w:p>
    <w:p w:rsidR="00CA44F9" w:rsidRPr="00CA44F9" w:rsidRDefault="00CA44F9" w:rsidP="00CA44F9">
      <w:pPr>
        <w:ind w:left="360"/>
        <w:jc w:val="both"/>
        <w:rPr>
          <w:rStyle w:val="Pogrubienie"/>
          <w:b w:val="0"/>
          <w:bCs w:val="0"/>
        </w:rPr>
      </w:pPr>
      <w:r>
        <w:t>Wykonawca zobowiązany jest do telefonicznego potwierdzenia otrzyman</w:t>
      </w:r>
      <w:r>
        <w:t xml:space="preserve">ia oferty przez Zamawiającego. </w:t>
      </w:r>
    </w:p>
    <w:p w:rsidR="00CA44F9" w:rsidRPr="00292A5A" w:rsidRDefault="00CA44F9" w:rsidP="00CA44F9">
      <w:pPr>
        <w:ind w:firstLine="360"/>
        <w:rPr>
          <w:b/>
          <w:u w:val="single"/>
        </w:rPr>
      </w:pPr>
      <w:r>
        <w:rPr>
          <w:b/>
          <w:u w:val="single"/>
        </w:rPr>
        <w:t xml:space="preserve">10.  </w:t>
      </w:r>
      <w:r w:rsidRPr="00292A5A">
        <w:rPr>
          <w:b/>
          <w:u w:val="single"/>
        </w:rPr>
        <w:t xml:space="preserve">DODATKOWE INFORMACJE:   </w:t>
      </w:r>
    </w:p>
    <w:p w:rsidR="00CA44F9" w:rsidRPr="00AD129F" w:rsidRDefault="00CA44F9" w:rsidP="00CA44F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CA44F9" w:rsidRDefault="00CA44F9" w:rsidP="00CA44F9">
      <w:pPr>
        <w:pStyle w:val="Akapitzlist"/>
        <w:numPr>
          <w:ilvl w:val="0"/>
          <w:numId w:val="1"/>
        </w:numPr>
        <w:spacing w:after="160" w:line="259" w:lineRule="auto"/>
      </w:pPr>
      <w:r>
        <w:t>Zamawiający podpisze z Wykonawcą umowę na świadczenie ww. usług, obowiązującą do 31.12.2016 r.</w:t>
      </w:r>
    </w:p>
    <w:p w:rsidR="00CA44F9" w:rsidRDefault="00CA44F9" w:rsidP="00CA44F9">
      <w:pPr>
        <w:pStyle w:val="Akapitzlist"/>
        <w:numPr>
          <w:ilvl w:val="0"/>
          <w:numId w:val="1"/>
        </w:numPr>
        <w:spacing w:after="160" w:line="259" w:lineRule="auto"/>
      </w:pPr>
      <w:r>
        <w:t>Zamawiający nie gwarantuje realizacji całości umowy.</w:t>
      </w:r>
    </w:p>
    <w:p w:rsidR="00CA44F9" w:rsidRDefault="00CA44F9" w:rsidP="00CA44F9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CA44F9" w:rsidRPr="00292A5A" w:rsidRDefault="00CA44F9" w:rsidP="00CA44F9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CA44F9" w:rsidRDefault="00CA44F9" w:rsidP="00CA44F9">
      <w:pPr>
        <w:spacing w:after="0" w:line="240" w:lineRule="auto"/>
      </w:pPr>
      <w:r>
        <w:t xml:space="preserve">Sabina Bryś, e-mail: sabina.brys@subregioncentralny.pl, tel. 032 461 22 58.     </w:t>
      </w:r>
    </w:p>
    <w:p w:rsidR="00CA44F9" w:rsidRPr="0025247B" w:rsidRDefault="00CA44F9" w:rsidP="00CA44F9">
      <w:pPr>
        <w:spacing w:after="0" w:line="240" w:lineRule="auto"/>
        <w:rPr>
          <w:rStyle w:val="Pogrubienie"/>
          <w:sz w:val="6"/>
        </w:rPr>
      </w:pPr>
    </w:p>
    <w:p w:rsidR="00CA44F9" w:rsidRPr="00E02119" w:rsidRDefault="00CA44F9" w:rsidP="00CA44F9">
      <w:pPr>
        <w:spacing w:after="0" w:line="240" w:lineRule="auto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CA44F9" w:rsidRDefault="00CA44F9" w:rsidP="00CA44F9">
      <w:pPr>
        <w:spacing w:after="0" w:line="240" w:lineRule="auto"/>
        <w:jc w:val="both"/>
      </w:pPr>
    </w:p>
    <w:p w:rsidR="00CA44F9" w:rsidRPr="0052279C" w:rsidRDefault="00CA44F9" w:rsidP="00CA44F9">
      <w:pPr>
        <w:spacing w:after="0" w:line="240" w:lineRule="auto"/>
        <w:jc w:val="both"/>
        <w:rPr>
          <w:sz w:val="12"/>
        </w:rPr>
      </w:pPr>
    </w:p>
    <w:p w:rsidR="00CA44F9" w:rsidRPr="00C349A6" w:rsidRDefault="00CA44F9" w:rsidP="00CA44F9">
      <w:pPr>
        <w:pStyle w:val="Akapitzlist"/>
        <w:spacing w:before="120" w:after="0"/>
        <w:ind w:left="2124" w:firstLine="708"/>
        <w:jc w:val="right"/>
      </w:pPr>
      <w:r>
        <w:t xml:space="preserve">                                                                                                </w:t>
      </w:r>
      <w:r w:rsidRPr="00C349A6">
        <w:t>Z poważaniem</w:t>
      </w:r>
      <w:r>
        <w:br/>
        <w:t>Mariusz Śpiewok</w:t>
      </w:r>
      <w:r>
        <w:br/>
        <w:t>Dyrektor Biura</w:t>
      </w:r>
    </w:p>
    <w:p w:rsidR="00ED3F92" w:rsidRPr="00CA44F9" w:rsidRDefault="00ED3F92" w:rsidP="00CA44F9">
      <w:bookmarkStart w:id="0" w:name="_GoBack"/>
      <w:bookmarkEnd w:id="0"/>
    </w:p>
    <w:sectPr w:rsidR="00ED3F92" w:rsidRPr="00CA44F9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CA44F9" w:rsidRPr="00AE0AF6" w:rsidRDefault="00CA44F9" w:rsidP="00CA44F9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14B6"/>
    <w:rsid w:val="00EA5B8E"/>
    <w:rsid w:val="00ED3F92"/>
    <w:rsid w:val="00F52E65"/>
    <w:rsid w:val="00F56639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70FD-BDC5-40C8-B623-0579A51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2016-12-14T13:52:00Z</dcterms:created>
  <dcterms:modified xsi:type="dcterms:W3CDTF">2016-12-14T13:54:00Z</dcterms:modified>
</cp:coreProperties>
</file>