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1F" w:rsidRDefault="00827F1F" w:rsidP="00827F1F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ZSC.271.15.2016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     Gliwice, 19.02.2016 r.</w:t>
      </w:r>
    </w:p>
    <w:p w:rsidR="00827F1F" w:rsidRPr="005B7BA9" w:rsidRDefault="00827F1F" w:rsidP="00827F1F">
      <w:pPr>
        <w:spacing w:after="0" w:line="240" w:lineRule="auto"/>
        <w:jc w:val="both"/>
        <w:rPr>
          <w:rFonts w:eastAsia="Times New Roman"/>
          <w:b/>
          <w:bCs/>
          <w:sz w:val="2"/>
          <w:lang w:eastAsia="pl-PL"/>
        </w:rPr>
      </w:pPr>
    </w:p>
    <w:p w:rsidR="00827F1F" w:rsidRDefault="00827F1F" w:rsidP="00827F1F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827F1F" w:rsidRDefault="00827F1F" w:rsidP="00827F1F">
      <w:pPr>
        <w:spacing w:after="4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Zapytanie ofertowe</w:t>
      </w:r>
    </w:p>
    <w:p w:rsidR="00827F1F" w:rsidRDefault="00827F1F" w:rsidP="00827F1F">
      <w:pPr>
        <w:spacing w:after="40"/>
        <w:jc w:val="center"/>
        <w:rPr>
          <w:rFonts w:eastAsia="Times New Roman"/>
          <w:b/>
          <w:lang w:eastAsia="pl-PL"/>
        </w:rPr>
      </w:pPr>
      <w:r>
        <w:rPr>
          <w:sz w:val="16"/>
          <w:szCs w:val="16"/>
        </w:rPr>
        <w:t xml:space="preserve">(na podstawie </w:t>
      </w:r>
      <w:r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>
        <w:rPr>
          <w:rStyle w:val="Pogrubienie"/>
          <w:rFonts w:cs="Arial"/>
          <w:sz w:val="16"/>
          <w:szCs w:val="16"/>
        </w:rPr>
        <w:t>pzp</w:t>
      </w:r>
      <w:proofErr w:type="spellEnd"/>
      <w:r>
        <w:rPr>
          <w:rStyle w:val="Pogrubienie"/>
          <w:rFonts w:cs="Arial"/>
          <w:sz w:val="16"/>
          <w:szCs w:val="16"/>
        </w:rPr>
        <w:t>)</w:t>
      </w:r>
    </w:p>
    <w:p w:rsidR="00827F1F" w:rsidRDefault="00827F1F" w:rsidP="00827F1F">
      <w:pPr>
        <w:spacing w:after="40"/>
        <w:jc w:val="center"/>
        <w:rPr>
          <w:rFonts w:eastAsia="Times New Roman"/>
          <w:b/>
          <w:sz w:val="2"/>
          <w:lang w:eastAsia="pl-PL"/>
        </w:rPr>
      </w:pPr>
    </w:p>
    <w:p w:rsidR="00827F1F" w:rsidRPr="005B7BA9" w:rsidRDefault="00827F1F" w:rsidP="00827F1F">
      <w:pPr>
        <w:spacing w:after="40"/>
        <w:jc w:val="center"/>
        <w:rPr>
          <w:rFonts w:cs="Arial"/>
        </w:rPr>
      </w:pPr>
      <w:r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>ul. Bojkowska 37, 44-100 Gliwice</w:t>
      </w:r>
    </w:p>
    <w:p w:rsidR="00827F1F" w:rsidRDefault="00827F1F" w:rsidP="00827F1F">
      <w:pPr>
        <w:spacing w:after="0"/>
        <w:jc w:val="center"/>
        <w:rPr>
          <w:rStyle w:val="Pogrubienie"/>
        </w:rPr>
      </w:pPr>
      <w:r>
        <w:rPr>
          <w:rStyle w:val="Pogrubienie"/>
          <w:rFonts w:cs="Arial"/>
        </w:rPr>
        <w:t xml:space="preserve">zaprasza do złożenia propozycji cenowej na przeprowadzenie dwóch jednodniowych spotkań szkoleniowo-doradczych w zakresie udzielania </w:t>
      </w:r>
      <w:r>
        <w:rPr>
          <w:rStyle w:val="Pogrubienie"/>
          <w:rFonts w:cs="Arial"/>
        </w:rPr>
        <w:br/>
        <w:t xml:space="preserve">pomocy publicznej w ramach projektów ZIT realizowanych </w:t>
      </w:r>
      <w:r>
        <w:rPr>
          <w:rStyle w:val="Pogrubienie"/>
          <w:rFonts w:cs="Arial"/>
        </w:rPr>
        <w:br/>
        <w:t>w ramach polityki spójności UE na lata 2014-2020</w:t>
      </w:r>
    </w:p>
    <w:p w:rsidR="00827F1F" w:rsidRPr="005B7BA9" w:rsidRDefault="00827F1F" w:rsidP="00827F1F">
      <w:r>
        <w:t>kod CPV: 80000000-4 (usługi edukacyjne i szkoleniowe)</w:t>
      </w:r>
    </w:p>
    <w:p w:rsidR="00827F1F" w:rsidRDefault="00827F1F" w:rsidP="00827F1F">
      <w:pPr>
        <w:jc w:val="both"/>
      </w:pPr>
      <w:r>
        <w:t>według specyfikacji przedstawionej poniżej:</w:t>
      </w:r>
    </w:p>
    <w:p w:rsidR="00827F1F" w:rsidRDefault="00827F1F" w:rsidP="00827F1F">
      <w:pPr>
        <w:jc w:val="both"/>
        <w:rPr>
          <w:rStyle w:val="Pogrubienie"/>
          <w:rFonts w:cs="Arial"/>
          <w:sz w:val="2"/>
        </w:rPr>
      </w:pPr>
    </w:p>
    <w:p w:rsidR="00827F1F" w:rsidRDefault="00827F1F" w:rsidP="00827F1F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Opis przedmiotu zamówienia:</w:t>
      </w:r>
    </w:p>
    <w:p w:rsidR="00827F1F" w:rsidRDefault="00827F1F" w:rsidP="00827F1F">
      <w:pPr>
        <w:jc w:val="both"/>
      </w:pPr>
      <w:r>
        <w:t xml:space="preserve">Przedmiotem zamówienia jest przeprowadzenie dwóch jednodniowych spotkań szkoleniowo-doradczych dla dwóch grup po 45 osób - przedstawicieli gmin </w:t>
      </w:r>
      <w:r>
        <w:br/>
        <w:t xml:space="preserve">i powiatów skupionych w Związku Gmin i Powiatów Subregionu Centralnego, </w:t>
      </w:r>
      <w:r>
        <w:br/>
        <w:t xml:space="preserve">z zakresu możliwości występowania przesłanek do udzielenia pomocy publicznej </w:t>
      </w:r>
      <w:r>
        <w:br/>
        <w:t>w projektach planowanych do realizacji w formule Zintegrowanych Inwestycji Terytorialnych w ramach Regionalnego Programu Operacyjnego Województwa Śląskiego na lata 2014-2020 oraz w ramach przedsięwzięć, które zostały zidentyfikowane do trybu pozakonkursowego w ramach Programu Operacyjnego Infrastruktura i Środowisko 2014-2020, wg następującej specyfikacji:</w:t>
      </w:r>
    </w:p>
    <w:p w:rsidR="00827F1F" w:rsidRDefault="00827F1F" w:rsidP="00827F1F">
      <w:pPr>
        <w:rPr>
          <w:rStyle w:val="Pogrubienie"/>
          <w:sz w:val="2"/>
          <w:szCs w:val="2"/>
        </w:rPr>
      </w:pPr>
    </w:p>
    <w:p w:rsidR="00827F1F" w:rsidRDefault="00827F1F" w:rsidP="00827F1F">
      <w:pPr>
        <w:pStyle w:val="Akapitzlist"/>
        <w:numPr>
          <w:ilvl w:val="0"/>
          <w:numId w:val="28"/>
        </w:numPr>
        <w:spacing w:after="0"/>
        <w:jc w:val="both"/>
      </w:pPr>
      <w:r>
        <w:t xml:space="preserve">Tytuł: Identyfikacja przesłanek udzielania pomocy publicznej </w:t>
      </w:r>
      <w:r>
        <w:br/>
        <w:t>w przedsięwzięciach realizowanych w ramach ZIT.</w:t>
      </w:r>
    </w:p>
    <w:p w:rsidR="00827F1F" w:rsidRDefault="00827F1F" w:rsidP="00827F1F">
      <w:pPr>
        <w:pStyle w:val="Akapitzlist"/>
        <w:numPr>
          <w:ilvl w:val="0"/>
          <w:numId w:val="28"/>
        </w:numPr>
        <w:autoSpaceDE w:val="0"/>
        <w:autoSpaceDN w:val="0"/>
        <w:spacing w:after="0"/>
        <w:jc w:val="both"/>
      </w:pPr>
      <w:r>
        <w:t xml:space="preserve">Cel: przedstawienie kluczowych informacji nt. pomocy publicznej, </w:t>
      </w:r>
      <w:r>
        <w:br/>
        <w:t xml:space="preserve">w szczególności związanych z przeprowadzeniem testu pomocy publicznej w przygotowywanych wnioskach o dofinansowanie ze środków UE oraz analiza poszczególnych obszarów wsparcia w ramach ZIT RPO WSL </w:t>
      </w:r>
      <w:r>
        <w:br/>
        <w:t>2014-2020 i projektów komplementarnych ZIT POIŚ_TRA, w kontekście możliwości udzielenia pomocy publicznej.</w:t>
      </w:r>
    </w:p>
    <w:p w:rsidR="00827F1F" w:rsidRDefault="00827F1F" w:rsidP="00827F1F">
      <w:pPr>
        <w:pStyle w:val="Akapitzlist"/>
        <w:numPr>
          <w:ilvl w:val="0"/>
          <w:numId w:val="28"/>
        </w:numPr>
        <w:spacing w:after="0"/>
        <w:jc w:val="both"/>
      </w:pPr>
      <w:r>
        <w:t>Czas trwania seminarium/warsztatu: 2 x 1 dzień szkoleniowy po 6-8 godzin lekcyjnych (45 minut)</w:t>
      </w:r>
    </w:p>
    <w:p w:rsidR="00827F1F" w:rsidRDefault="00827F1F" w:rsidP="00827F1F">
      <w:pPr>
        <w:pStyle w:val="Akapitzlist"/>
        <w:numPr>
          <w:ilvl w:val="0"/>
          <w:numId w:val="28"/>
        </w:numPr>
        <w:spacing w:after="0"/>
        <w:jc w:val="both"/>
      </w:pPr>
      <w:r>
        <w:t>Data seminarium/warsztatu: 2 i 9 marca 2016 r.</w:t>
      </w:r>
    </w:p>
    <w:p w:rsidR="00827F1F" w:rsidRDefault="00827F1F" w:rsidP="00827F1F">
      <w:pPr>
        <w:pStyle w:val="Akapitzlist"/>
        <w:numPr>
          <w:ilvl w:val="0"/>
          <w:numId w:val="28"/>
        </w:numPr>
        <w:spacing w:after="0"/>
        <w:jc w:val="both"/>
      </w:pPr>
      <w:r>
        <w:lastRenderedPageBreak/>
        <w:t>Lokalizacja szkoleń: Subregion Centralny Województwa Śląskiego (zabezpieczenie miejsca seminarium zapewnia Zamawiający).</w:t>
      </w:r>
    </w:p>
    <w:p w:rsidR="00827F1F" w:rsidRDefault="00827F1F" w:rsidP="00827F1F">
      <w:pPr>
        <w:pStyle w:val="Akapitzlist"/>
        <w:numPr>
          <w:ilvl w:val="0"/>
          <w:numId w:val="28"/>
        </w:numPr>
        <w:spacing w:after="0"/>
        <w:jc w:val="both"/>
      </w:pPr>
      <w:r>
        <w:t>Niezbędny zakres programu:</w:t>
      </w:r>
    </w:p>
    <w:p w:rsidR="00827F1F" w:rsidRDefault="00827F1F" w:rsidP="00827F1F">
      <w:pPr>
        <w:pStyle w:val="Akapitzlist"/>
        <w:numPr>
          <w:ilvl w:val="0"/>
          <w:numId w:val="31"/>
        </w:numPr>
        <w:spacing w:after="0"/>
        <w:jc w:val="both"/>
      </w:pPr>
      <w:r>
        <w:t>Podstawy udzielania pomocy publicznej;</w:t>
      </w:r>
    </w:p>
    <w:p w:rsidR="00827F1F" w:rsidRDefault="00827F1F" w:rsidP="00827F1F">
      <w:pPr>
        <w:pStyle w:val="Akapitzlist"/>
        <w:numPr>
          <w:ilvl w:val="0"/>
          <w:numId w:val="31"/>
        </w:numPr>
        <w:spacing w:after="0"/>
        <w:jc w:val="both"/>
      </w:pPr>
      <w:r>
        <w:t>Korzyści udzielania pomocy publicznej w projektach;</w:t>
      </w:r>
    </w:p>
    <w:p w:rsidR="00827F1F" w:rsidRDefault="00827F1F" w:rsidP="00827F1F">
      <w:pPr>
        <w:pStyle w:val="Akapitzlist"/>
        <w:numPr>
          <w:ilvl w:val="0"/>
          <w:numId w:val="31"/>
        </w:numPr>
        <w:spacing w:after="0"/>
        <w:jc w:val="both"/>
      </w:pPr>
      <w:r>
        <w:t>Przeprowadzenie testu pomocy publicznej;</w:t>
      </w:r>
    </w:p>
    <w:p w:rsidR="00827F1F" w:rsidRDefault="00827F1F" w:rsidP="00827F1F">
      <w:pPr>
        <w:pStyle w:val="Akapitzlist"/>
        <w:numPr>
          <w:ilvl w:val="0"/>
          <w:numId w:val="31"/>
        </w:numPr>
        <w:spacing w:after="0"/>
        <w:jc w:val="both"/>
      </w:pPr>
      <w:r>
        <w:t>Analiza możliwości występowania pomocy publicznej w poszczególnych obszarach wsparcia w ramach ZIT;</w:t>
      </w:r>
    </w:p>
    <w:p w:rsidR="00827F1F" w:rsidRDefault="00827F1F" w:rsidP="00827F1F">
      <w:pPr>
        <w:pStyle w:val="Akapitzlist"/>
        <w:numPr>
          <w:ilvl w:val="0"/>
          <w:numId w:val="31"/>
        </w:numPr>
        <w:spacing w:after="0"/>
        <w:jc w:val="both"/>
      </w:pPr>
      <w:r>
        <w:t>Konsultacje konkretnych przypadków w odniesieniu do możliwości udzielenia pomocy publicznej w projekcie.</w:t>
      </w:r>
    </w:p>
    <w:p w:rsidR="00827F1F" w:rsidRDefault="00827F1F" w:rsidP="00827F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827F1F" w:rsidRPr="005B7BA9" w:rsidRDefault="00827F1F" w:rsidP="00827F1F">
      <w:pPr>
        <w:pStyle w:val="Akapitzlist"/>
        <w:spacing w:after="0"/>
        <w:jc w:val="both"/>
        <w:rPr>
          <w:sz w:val="6"/>
        </w:rPr>
      </w:pPr>
    </w:p>
    <w:p w:rsidR="00827F1F" w:rsidRDefault="00827F1F" w:rsidP="00827F1F">
      <w:pPr>
        <w:jc w:val="both"/>
        <w:rPr>
          <w:rStyle w:val="Pogrubienie"/>
          <w:rFonts w:cs="Arial"/>
          <w:sz w:val="2"/>
        </w:rPr>
      </w:pPr>
    </w:p>
    <w:p w:rsidR="00827F1F" w:rsidRDefault="00827F1F" w:rsidP="00827F1F">
      <w:pPr>
        <w:jc w:val="both"/>
      </w:pPr>
      <w:r>
        <w:rPr>
          <w:rStyle w:val="Pogrubienie"/>
          <w:rFonts w:cs="Arial"/>
        </w:rPr>
        <w:t>Propozycja powinna zawierać następujące dokumenty:</w:t>
      </w:r>
      <w:r>
        <w:rPr>
          <w:rFonts w:cs="Arial"/>
        </w:rPr>
        <w:t xml:space="preserve"> </w:t>
      </w:r>
    </w:p>
    <w:p w:rsidR="00827F1F" w:rsidRDefault="00827F1F" w:rsidP="00827F1F">
      <w:pPr>
        <w:pStyle w:val="Akapitzlist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 xml:space="preserve">Ofertę cenową brutto </w:t>
      </w:r>
      <w:r>
        <w:t xml:space="preserve">na formularzu ofertowym stanowiącym załącznik </w:t>
      </w:r>
      <w:r>
        <w:br/>
        <w:t xml:space="preserve">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>powinna zawierać koszty dojazdu i ew. noclegu przedstawiciela/-li Wykonawcy;</w:t>
      </w:r>
    </w:p>
    <w:p w:rsidR="00827F1F" w:rsidRDefault="00827F1F" w:rsidP="00827F1F">
      <w:pPr>
        <w:pStyle w:val="Akapitzlist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Podpisane, opieczętowane oświadczenie (załącznik nr 2) o braku powiązań kapitałowych oraz osobowych z Zamawiającym</w:t>
      </w:r>
      <w:r>
        <w:rPr>
          <w:rStyle w:val="Odwoanieprzypisudolnego"/>
          <w:rFonts w:cs="Arial"/>
        </w:rPr>
        <w:footnoteReference w:id="1"/>
      </w:r>
      <w:r>
        <w:rPr>
          <w:rFonts w:cs="Arial"/>
        </w:rPr>
        <w:t>;</w:t>
      </w:r>
    </w:p>
    <w:p w:rsidR="00827F1F" w:rsidRPr="0091544F" w:rsidRDefault="00827F1F" w:rsidP="00827F1F">
      <w:pPr>
        <w:pStyle w:val="Akapitzlist"/>
        <w:numPr>
          <w:ilvl w:val="0"/>
          <w:numId w:val="29"/>
        </w:numPr>
        <w:jc w:val="both"/>
        <w:rPr>
          <w:rFonts w:cs="Arial"/>
        </w:rPr>
      </w:pPr>
      <w:r w:rsidRPr="0091544F">
        <w:rPr>
          <w:rFonts w:cs="Arial"/>
        </w:rPr>
        <w:t xml:space="preserve">Wykaz (załącznik nr </w:t>
      </w:r>
      <w:r>
        <w:rPr>
          <w:rFonts w:cs="Arial"/>
        </w:rPr>
        <w:t>3</w:t>
      </w:r>
      <w:r w:rsidRPr="0091544F">
        <w:rPr>
          <w:rFonts w:cs="Arial"/>
        </w:rPr>
        <w:t xml:space="preserve">) </w:t>
      </w:r>
      <w:r w:rsidRPr="0091544F">
        <w:t xml:space="preserve">zrealizowanych </w:t>
      </w:r>
      <w:r>
        <w:t>min. 10 usług doradczych, szkoleniowych lub polegających na opracowaniu opinii w zakresie pomocy publicznej, w tym 2 projekty współfinansowane ze środków UE zrealizowanych w ciągu ostatniego roku.</w:t>
      </w:r>
    </w:p>
    <w:p w:rsidR="00827F1F" w:rsidRPr="0091544F" w:rsidRDefault="00827F1F" w:rsidP="00827F1F">
      <w:pPr>
        <w:pStyle w:val="Akapitzlist"/>
        <w:numPr>
          <w:ilvl w:val="0"/>
          <w:numId w:val="29"/>
        </w:numPr>
        <w:jc w:val="both"/>
        <w:rPr>
          <w:rFonts w:cs="Arial"/>
        </w:rPr>
      </w:pPr>
      <w:r>
        <w:t>CV prelegenta, który przeprowadzi spotkania.</w:t>
      </w:r>
    </w:p>
    <w:p w:rsidR="00827F1F" w:rsidRDefault="00827F1F" w:rsidP="00827F1F">
      <w:pPr>
        <w:jc w:val="both"/>
        <w:rPr>
          <w:rFonts w:cs="Arial"/>
        </w:rPr>
      </w:pPr>
      <w:r>
        <w:rPr>
          <w:rFonts w:cs="Arial"/>
          <w:b/>
        </w:rPr>
        <w:t>Forma płatności:</w:t>
      </w:r>
      <w:r>
        <w:rPr>
          <w:rFonts w:cs="Arial"/>
        </w:rPr>
        <w:t xml:space="preserve"> przelew do 14 dni od daty otrzymania faktury.</w:t>
      </w:r>
    </w:p>
    <w:p w:rsidR="00827F1F" w:rsidRDefault="00827F1F" w:rsidP="00827F1F">
      <w:pPr>
        <w:jc w:val="both"/>
        <w:rPr>
          <w:rFonts w:cs="Arial"/>
        </w:rPr>
      </w:pPr>
      <w:r>
        <w:rPr>
          <w:rStyle w:val="Pogrubienie"/>
          <w:rFonts w:cs="Arial"/>
        </w:rPr>
        <w:t>Miejsce i termin złożenia propozycji cenowej:</w:t>
      </w:r>
    </w:p>
    <w:p w:rsidR="00827F1F" w:rsidRDefault="00827F1F" w:rsidP="00827F1F">
      <w:pPr>
        <w:jc w:val="both"/>
        <w:rPr>
          <w:rFonts w:cs="Arial"/>
        </w:rPr>
      </w:pPr>
      <w:r>
        <w:rPr>
          <w:rFonts w:cs="Arial"/>
        </w:rPr>
        <w:t xml:space="preserve">Propozycję cenową należy przesłać w formie elektronicznej na adres biuro@subregioncentralny.pl  do dnia 26 lutego </w:t>
      </w:r>
      <w:r w:rsidRPr="00C066CD">
        <w:rPr>
          <w:rFonts w:cs="Arial"/>
        </w:rPr>
        <w:t>2016</w:t>
      </w:r>
      <w:r>
        <w:rPr>
          <w:rFonts w:cs="Arial"/>
        </w:rPr>
        <w:t xml:space="preserve"> r.</w:t>
      </w:r>
    </w:p>
    <w:p w:rsidR="00827F1F" w:rsidRPr="005B7BA9" w:rsidRDefault="00827F1F" w:rsidP="00827F1F">
      <w:pPr>
        <w:jc w:val="both"/>
        <w:rPr>
          <w:rStyle w:val="Pogrubienie"/>
          <w:b w:val="0"/>
          <w:bCs w:val="0"/>
        </w:rPr>
      </w:pPr>
      <w:r>
        <w:t>Wykonawca zobowiązany jest do telefonicznego potwierdzenia otrzymania oferty przez Zamawiającego. Zamawiający nie odpowiada za problemy wynikające</w:t>
      </w:r>
      <w:r>
        <w:br/>
      </w:r>
      <w:r>
        <w:lastRenderedPageBreak/>
        <w:t xml:space="preserve"> z niepoprawności działania systemu informatycznego, skutkiem których może być nieotrzymanie oferty przez Zamawiającego.  </w:t>
      </w:r>
    </w:p>
    <w:p w:rsidR="00827F1F" w:rsidRDefault="00827F1F" w:rsidP="00827F1F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Niniejsze zapytanie nie jest zamówieniem i nie obliguje Zamawiającego do skorzystania z przedstawionej propozycji.</w:t>
      </w:r>
    </w:p>
    <w:p w:rsidR="00827F1F" w:rsidRDefault="00827F1F" w:rsidP="00827F1F">
      <w:pPr>
        <w:rPr>
          <w:b/>
          <w:u w:val="single"/>
        </w:rPr>
      </w:pPr>
    </w:p>
    <w:p w:rsidR="00827F1F" w:rsidRPr="005B7BA9" w:rsidRDefault="00827F1F" w:rsidP="00827F1F">
      <w:pPr>
        <w:rPr>
          <w:u w:val="single"/>
        </w:rPr>
      </w:pPr>
      <w:r>
        <w:rPr>
          <w:b/>
          <w:u w:val="single"/>
        </w:rPr>
        <w:t xml:space="preserve">ZASTRZEŻENIA ZAMAWIAJĄCEGO:  </w:t>
      </w:r>
    </w:p>
    <w:p w:rsidR="00827F1F" w:rsidRDefault="00827F1F" w:rsidP="00827F1F">
      <w:pPr>
        <w:pStyle w:val="Akapitzlist"/>
        <w:numPr>
          <w:ilvl w:val="0"/>
          <w:numId w:val="30"/>
        </w:numPr>
        <w:ind w:left="284" w:hanging="284"/>
        <w:jc w:val="both"/>
      </w:pPr>
      <w:r>
        <w:t xml:space="preserve">Zamawiający zastrzega sobie prawo zmian w programie godzinowym warsztatów.  </w:t>
      </w:r>
    </w:p>
    <w:p w:rsidR="00827F1F" w:rsidRDefault="00827F1F" w:rsidP="00827F1F">
      <w:pPr>
        <w:pStyle w:val="Akapitzlist"/>
        <w:numPr>
          <w:ilvl w:val="0"/>
          <w:numId w:val="30"/>
        </w:numPr>
        <w:ind w:left="284" w:hanging="284"/>
        <w:jc w:val="both"/>
      </w:pPr>
      <w:r>
        <w:t>Zamawiający jest otwarty na propozycję zmian zawartości merytorycznej w programie spotkań. Ewentualne zmiany muszą zostać zaakceptowane przez Zamawiającego.</w:t>
      </w:r>
    </w:p>
    <w:p w:rsidR="00827F1F" w:rsidRDefault="00827F1F" w:rsidP="00827F1F">
      <w:pPr>
        <w:pStyle w:val="Akapitzlist"/>
        <w:numPr>
          <w:ilvl w:val="0"/>
          <w:numId w:val="30"/>
        </w:numPr>
        <w:ind w:left="284" w:hanging="284"/>
        <w:jc w:val="both"/>
      </w:pPr>
      <w:r>
        <w:t>Zamawiający zastrzega sobie prawo zmian w zamówieniu polegających na zwiększeniu zamówienia, w związku ze zwiększeniem liczby uczestników, lub zmniejszeniu, w związku z wycofaniem się części uczestników.</w:t>
      </w:r>
      <w:r>
        <w:br/>
        <w:t xml:space="preserve">O ostatecznej liczbie uczestników, Zamawiający poinformuje na 3 dni robocze przed spotkaniem </w:t>
      </w:r>
    </w:p>
    <w:p w:rsidR="00827F1F" w:rsidRDefault="00827F1F" w:rsidP="00827F1F">
      <w:pPr>
        <w:rPr>
          <w:b/>
          <w:u w:val="single"/>
        </w:rPr>
      </w:pPr>
      <w:r>
        <w:rPr>
          <w:b/>
          <w:u w:val="single"/>
        </w:rPr>
        <w:t>KRYTERIA DOSTĘPU:</w:t>
      </w:r>
    </w:p>
    <w:p w:rsidR="00827F1F" w:rsidRPr="00510806" w:rsidRDefault="00827F1F" w:rsidP="00827F1F">
      <w:pPr>
        <w:jc w:val="both"/>
        <w:rPr>
          <w:highlight w:val="yellow"/>
        </w:rPr>
      </w:pPr>
      <w:r>
        <w:t>O realizację przedmiotu zamówienia ubiegać mogą się podmioty, które zrealizowały min. 10 usług doradczych, szkoleniowych lub polegających na opracowaniu opinii w zakresie pomocy publicznej, w tym 2 projekty współfinansowane ze środków UE zrealizowanych w ciągu ostatniego roku.</w:t>
      </w:r>
    </w:p>
    <w:p w:rsidR="00827F1F" w:rsidRDefault="00827F1F" w:rsidP="00827F1F">
      <w:pPr>
        <w:jc w:val="both"/>
      </w:pPr>
      <w:r>
        <w:t>W celu potwierdzenia spełnienia wymagań Wykonawca przedstawi listę zrealizowanych zamówień wraz z</w:t>
      </w:r>
      <w:r w:rsidRPr="00510806">
        <w:t xml:space="preserve"> potwierdzenie</w:t>
      </w:r>
      <w:r>
        <w:t>m</w:t>
      </w:r>
      <w:r w:rsidRPr="00510806">
        <w:t xml:space="preserve"> należytego wykonania zamówień (np.: w formie referencji).</w:t>
      </w:r>
    </w:p>
    <w:p w:rsidR="00827F1F" w:rsidRPr="00510806" w:rsidRDefault="00827F1F" w:rsidP="00827F1F">
      <w:pPr>
        <w:jc w:val="both"/>
        <w:rPr>
          <w:sz w:val="14"/>
        </w:rPr>
      </w:pPr>
    </w:p>
    <w:p w:rsidR="00827F1F" w:rsidRDefault="00827F1F" w:rsidP="00827F1F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 xml:space="preserve">Kryterium oceny ofert: </w:t>
      </w:r>
    </w:p>
    <w:p w:rsidR="00827F1F" w:rsidRPr="005B7BA9" w:rsidRDefault="00827F1F" w:rsidP="00827F1F">
      <w:pPr>
        <w:spacing w:after="0"/>
        <w:jc w:val="both"/>
      </w:pPr>
      <w:r>
        <w:t xml:space="preserve">Zamawiający dokona oceny ofert na podstawie wyniku osiągniętej liczby punktów wyliczonych w oparciu o następujące kryteria i ustaloną punktację do 100 pkt. (100% = 100 pkt.):  </w:t>
      </w:r>
    </w:p>
    <w:p w:rsidR="00827F1F" w:rsidRDefault="00827F1F" w:rsidP="00827F1F">
      <w:pPr>
        <w:numPr>
          <w:ilvl w:val="0"/>
          <w:numId w:val="32"/>
        </w:numPr>
        <w:spacing w:after="0"/>
        <w:ind w:left="426" w:hanging="284"/>
      </w:pPr>
      <w:r>
        <w:t>cena – 50% (50 pkt.)</w:t>
      </w:r>
    </w:p>
    <w:p w:rsidR="00827F1F" w:rsidRDefault="00827F1F" w:rsidP="00827F1F">
      <w:pPr>
        <w:numPr>
          <w:ilvl w:val="0"/>
          <w:numId w:val="32"/>
        </w:numPr>
        <w:spacing w:after="0"/>
        <w:ind w:left="426" w:hanging="284"/>
      </w:pPr>
      <w:r>
        <w:t xml:space="preserve">doświadczenie – 50% (50 pkt.) </w:t>
      </w:r>
    </w:p>
    <w:p w:rsidR="00827F1F" w:rsidRDefault="00827F1F" w:rsidP="00827F1F">
      <w:pPr>
        <w:spacing w:after="0"/>
      </w:pPr>
    </w:p>
    <w:p w:rsidR="00827F1F" w:rsidRDefault="00827F1F" w:rsidP="00827F1F">
      <w:pPr>
        <w:spacing w:after="0"/>
      </w:pPr>
      <w:r>
        <w:lastRenderedPageBreak/>
        <w:t xml:space="preserve">WZORY OBLICZEŃ:  </w:t>
      </w:r>
    </w:p>
    <w:p w:rsidR="00827F1F" w:rsidRDefault="00827F1F" w:rsidP="00827F1F">
      <w:pPr>
        <w:spacing w:after="0"/>
      </w:pPr>
      <w:r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50 pkt. </w:t>
      </w:r>
    </w:p>
    <w:p w:rsidR="00827F1F" w:rsidRDefault="00827F1F" w:rsidP="00827F1F">
      <w:pPr>
        <w:spacing w:after="0"/>
      </w:pPr>
      <w:r>
        <w:t xml:space="preserve">Za najlepszą zostanie uznana oferta z największą liczbą punktów.   </w:t>
      </w:r>
    </w:p>
    <w:p w:rsidR="00827F1F" w:rsidRDefault="00827F1F" w:rsidP="00827F1F">
      <w:pPr>
        <w:spacing w:after="0"/>
        <w:rPr>
          <w:b/>
        </w:rPr>
      </w:pPr>
      <w:r>
        <w:rPr>
          <w:b/>
        </w:rPr>
        <w:t>2) doświadczenie</w:t>
      </w:r>
    </w:p>
    <w:p w:rsidR="00827F1F" w:rsidRPr="0091544F" w:rsidRDefault="00827F1F" w:rsidP="00827F1F">
      <w:pPr>
        <w:spacing w:after="0"/>
        <w:jc w:val="both"/>
      </w:pPr>
      <w:r>
        <w:t>Doświadczenie punktowane jest w przypadku wykazania w ofercie dodatkowych projektów związanych z pomocą publiczną (powyżej wymaganych 10 projektów obowiązujących przy kryteriach dostępu), tj. 1 pkt za każdy dodatkowy projekt (max. do 50 pkt.)</w:t>
      </w:r>
    </w:p>
    <w:p w:rsidR="00827F1F" w:rsidRDefault="00827F1F" w:rsidP="00827F1F">
      <w:pPr>
        <w:spacing w:after="0"/>
        <w:rPr>
          <w:rStyle w:val="Pogrubienie"/>
          <w:b w:val="0"/>
          <w:bCs w:val="0"/>
        </w:rPr>
      </w:pPr>
    </w:p>
    <w:p w:rsidR="00827F1F" w:rsidRDefault="00827F1F" w:rsidP="00827F1F">
      <w:pPr>
        <w:jc w:val="both"/>
        <w:rPr>
          <w:rFonts w:cs="Arial"/>
        </w:rPr>
      </w:pPr>
      <w:r>
        <w:rPr>
          <w:rStyle w:val="Pogrubienie"/>
          <w:rFonts w:cs="Arial"/>
        </w:rPr>
        <w:t>Osoba uprawniona do kontaktów w sprawie zapytania ofertowego:</w:t>
      </w:r>
      <w:r>
        <w:rPr>
          <w:rFonts w:cs="Arial"/>
        </w:rPr>
        <w:t xml:space="preserve"> Sabina Bryś, tel. 32 461 22 58.</w:t>
      </w:r>
    </w:p>
    <w:p w:rsidR="00E30C9C" w:rsidRPr="00E61CC8" w:rsidRDefault="00E30C9C" w:rsidP="00E30C9C">
      <w:pPr>
        <w:spacing w:after="0"/>
        <w:jc w:val="both"/>
        <w:rPr>
          <w:sz w:val="20"/>
        </w:rPr>
      </w:pPr>
      <w:bookmarkStart w:id="0" w:name="_GoBack"/>
      <w:bookmarkEnd w:id="0"/>
    </w:p>
    <w:p w:rsidR="00E30C9C" w:rsidRPr="006A4C50" w:rsidRDefault="00E30C9C" w:rsidP="00E30C9C">
      <w:pPr>
        <w:pStyle w:val="Akapitzlist"/>
        <w:numPr>
          <w:ilvl w:val="0"/>
          <w:numId w:val="13"/>
        </w:numPr>
        <w:jc w:val="right"/>
        <w:rPr>
          <w:rFonts w:cs="Arial"/>
          <w:sz w:val="2"/>
        </w:rPr>
      </w:pPr>
    </w:p>
    <w:p w:rsidR="00E30C9C" w:rsidRPr="00463C89" w:rsidRDefault="00E30C9C" w:rsidP="00E30C9C">
      <w:pPr>
        <w:rPr>
          <w:rStyle w:val="Pogrubienie"/>
          <w:rFonts w:cs="Arial"/>
          <w:sz w:val="2"/>
        </w:rPr>
      </w:pPr>
    </w:p>
    <w:p w:rsidR="00E30C9C" w:rsidRDefault="00E30C9C" w:rsidP="00E30C9C">
      <w:pPr>
        <w:ind w:firstLine="5400"/>
        <w:jc w:val="center"/>
        <w:rPr>
          <w:rFonts w:cs="Arial"/>
        </w:rPr>
      </w:pPr>
      <w:r w:rsidRPr="00095B1C">
        <w:rPr>
          <w:rFonts w:cs="Arial"/>
        </w:rPr>
        <w:t>Z poważaniem</w:t>
      </w:r>
    </w:p>
    <w:p w:rsidR="00E30C9C" w:rsidRDefault="00E30C9C" w:rsidP="00E30C9C">
      <w:pPr>
        <w:ind w:firstLine="5400"/>
        <w:jc w:val="center"/>
        <w:rPr>
          <w:rFonts w:cs="Arial"/>
        </w:rPr>
      </w:pPr>
      <w:r>
        <w:rPr>
          <w:rFonts w:cs="Arial"/>
        </w:rPr>
        <w:t>Mariusz Śpiewok</w:t>
      </w:r>
    </w:p>
    <w:p w:rsidR="00E30C9C" w:rsidRPr="00095B1C" w:rsidRDefault="00E30C9C" w:rsidP="00E30C9C">
      <w:pPr>
        <w:ind w:firstLine="5400"/>
        <w:jc w:val="center"/>
        <w:rPr>
          <w:rFonts w:cs="Arial"/>
        </w:rPr>
      </w:pPr>
      <w:r>
        <w:rPr>
          <w:rFonts w:cs="Arial"/>
        </w:rPr>
        <w:t>Dyrektor Biura</w:t>
      </w:r>
    </w:p>
    <w:p w:rsidR="005A1B3F" w:rsidRPr="00E30C9C" w:rsidRDefault="005A1B3F" w:rsidP="00E30C9C"/>
    <w:sectPr w:rsidR="005A1B3F" w:rsidRPr="00E30C9C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  <w:footnote w:id="1">
    <w:p w:rsidR="00827F1F" w:rsidRDefault="00827F1F" w:rsidP="00827F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6710"/>
    <w:multiLevelType w:val="hybridMultilevel"/>
    <w:tmpl w:val="3D0C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4341F"/>
    <w:multiLevelType w:val="hybridMultilevel"/>
    <w:tmpl w:val="A34C2DAC"/>
    <w:lvl w:ilvl="0" w:tplc="49CA39D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16D58"/>
    <w:multiLevelType w:val="hybridMultilevel"/>
    <w:tmpl w:val="39B42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168E"/>
    <w:multiLevelType w:val="hybridMultilevel"/>
    <w:tmpl w:val="0F0A361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D8315F"/>
    <w:multiLevelType w:val="hybridMultilevel"/>
    <w:tmpl w:val="6FCA3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E6C4E"/>
    <w:multiLevelType w:val="hybridMultilevel"/>
    <w:tmpl w:val="38C42D5E"/>
    <w:lvl w:ilvl="0" w:tplc="9036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FF29E5"/>
    <w:multiLevelType w:val="hybridMultilevel"/>
    <w:tmpl w:val="FF3A0A6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4271413"/>
    <w:multiLevelType w:val="hybridMultilevel"/>
    <w:tmpl w:val="4EBA87D2"/>
    <w:lvl w:ilvl="0" w:tplc="296C9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81C81"/>
    <w:multiLevelType w:val="hybridMultilevel"/>
    <w:tmpl w:val="88EC44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30"/>
  </w:num>
  <w:num w:numId="5">
    <w:abstractNumId w:val="4"/>
  </w:num>
  <w:num w:numId="6">
    <w:abstractNumId w:val="2"/>
  </w:num>
  <w:num w:numId="7">
    <w:abstractNumId w:val="24"/>
  </w:num>
  <w:num w:numId="8">
    <w:abstractNumId w:val="27"/>
  </w:num>
  <w:num w:numId="9">
    <w:abstractNumId w:val="13"/>
  </w:num>
  <w:num w:numId="10">
    <w:abstractNumId w:val="15"/>
  </w:num>
  <w:num w:numId="11">
    <w:abstractNumId w:val="8"/>
  </w:num>
  <w:num w:numId="12">
    <w:abstractNumId w:val="31"/>
  </w:num>
  <w:num w:numId="13">
    <w:abstractNumId w:val="17"/>
  </w:num>
  <w:num w:numId="14">
    <w:abstractNumId w:val="25"/>
  </w:num>
  <w:num w:numId="15">
    <w:abstractNumId w:val="16"/>
  </w:num>
  <w:num w:numId="16">
    <w:abstractNumId w:val="21"/>
  </w:num>
  <w:num w:numId="17">
    <w:abstractNumId w:val="22"/>
  </w:num>
  <w:num w:numId="18">
    <w:abstractNumId w:val="5"/>
  </w:num>
  <w:num w:numId="19">
    <w:abstractNumId w:val="20"/>
  </w:num>
  <w:num w:numId="20">
    <w:abstractNumId w:val="19"/>
  </w:num>
  <w:num w:numId="21">
    <w:abstractNumId w:val="28"/>
  </w:num>
  <w:num w:numId="22">
    <w:abstractNumId w:val="29"/>
  </w:num>
  <w:num w:numId="23">
    <w:abstractNumId w:val="26"/>
  </w:num>
  <w:num w:numId="24">
    <w:abstractNumId w:val="9"/>
  </w:num>
  <w:num w:numId="25">
    <w:abstractNumId w:val="18"/>
  </w:num>
  <w:num w:numId="26">
    <w:abstractNumId w:val="7"/>
  </w:num>
  <w:num w:numId="27">
    <w:abstractNumId w:val="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E18CA"/>
    <w:rsid w:val="00100847"/>
    <w:rsid w:val="00103B8B"/>
    <w:rsid w:val="00133C28"/>
    <w:rsid w:val="00142C83"/>
    <w:rsid w:val="00163E91"/>
    <w:rsid w:val="002B1777"/>
    <w:rsid w:val="002D3882"/>
    <w:rsid w:val="00317030"/>
    <w:rsid w:val="004504BE"/>
    <w:rsid w:val="004A0279"/>
    <w:rsid w:val="00542B81"/>
    <w:rsid w:val="005A1B3F"/>
    <w:rsid w:val="005A4772"/>
    <w:rsid w:val="005A58FD"/>
    <w:rsid w:val="005C7C9D"/>
    <w:rsid w:val="006334E3"/>
    <w:rsid w:val="00731551"/>
    <w:rsid w:val="007B4708"/>
    <w:rsid w:val="007F4482"/>
    <w:rsid w:val="007F7D8A"/>
    <w:rsid w:val="0082318A"/>
    <w:rsid w:val="00827F1F"/>
    <w:rsid w:val="0087647F"/>
    <w:rsid w:val="0087677F"/>
    <w:rsid w:val="00895B32"/>
    <w:rsid w:val="008C0AC9"/>
    <w:rsid w:val="008F151C"/>
    <w:rsid w:val="00A03F30"/>
    <w:rsid w:val="00A0427B"/>
    <w:rsid w:val="00BB6616"/>
    <w:rsid w:val="00C058A4"/>
    <w:rsid w:val="00C3036B"/>
    <w:rsid w:val="00C51031"/>
    <w:rsid w:val="00C82E95"/>
    <w:rsid w:val="00E30C9C"/>
    <w:rsid w:val="00EE6E30"/>
    <w:rsid w:val="00F158C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18B0-CE5E-413A-A25D-A8FD531C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2016-12-14T14:55:00Z</dcterms:created>
  <dcterms:modified xsi:type="dcterms:W3CDTF">2016-12-14T14:55:00Z</dcterms:modified>
</cp:coreProperties>
</file>