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D48DB" w14:textId="4DB733EB" w:rsidR="00AF7A31" w:rsidRPr="0025449A" w:rsidRDefault="00E325F0" w:rsidP="00AF7A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49A">
        <w:rPr>
          <w:rFonts w:ascii="Times New Roman" w:hAnsi="Times New Roman" w:cs="Times New Roman"/>
          <w:b/>
          <w:bCs/>
          <w:sz w:val="24"/>
          <w:szCs w:val="24"/>
        </w:rPr>
        <w:t xml:space="preserve">Oznaczenie sprawy: </w:t>
      </w:r>
      <w:r w:rsidR="00AB4FCE" w:rsidRPr="0025449A">
        <w:rPr>
          <w:rFonts w:ascii="Times New Roman" w:hAnsi="Times New Roman" w:cs="Times New Roman"/>
          <w:b/>
          <w:bCs/>
          <w:sz w:val="24"/>
          <w:szCs w:val="24"/>
        </w:rPr>
        <w:t>ZSC.271.7.2019</w:t>
      </w:r>
      <w:r w:rsidR="0025449A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25449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25449A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25449A">
        <w:rPr>
          <w:rFonts w:ascii="Times New Roman" w:hAnsi="Times New Roman" w:cs="Times New Roman"/>
          <w:b/>
          <w:bCs/>
          <w:sz w:val="24"/>
          <w:szCs w:val="24"/>
        </w:rPr>
        <w:t xml:space="preserve">   ZAŁĄCZNIK NR 5</w:t>
      </w:r>
    </w:p>
    <w:p w14:paraId="0B7B42E2" w14:textId="77777777" w:rsidR="00E325F0" w:rsidRPr="0025449A" w:rsidRDefault="00E325F0" w:rsidP="00BF20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C19000" w14:textId="77777777" w:rsidR="00C72249" w:rsidRPr="0025449A" w:rsidRDefault="00C72249" w:rsidP="00BF200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5449A">
        <w:rPr>
          <w:rFonts w:ascii="Times New Roman" w:hAnsi="Times New Roman" w:cs="Times New Roman"/>
          <w:b/>
          <w:bCs/>
          <w:sz w:val="24"/>
          <w:szCs w:val="24"/>
        </w:rPr>
        <w:t>Wstęp/Wprowadzenie</w:t>
      </w:r>
    </w:p>
    <w:p w14:paraId="26BE16CF" w14:textId="12E7E58D" w:rsidR="00C72249" w:rsidRPr="0025449A" w:rsidRDefault="00C72249" w:rsidP="00BF200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>W Subregionie Centralnym Województwa Śląskiego  – obszar Górnośląsko – Zagłębiowskiej Metropolii identyfikowanych jest wiele problemów związanych z degradacją środowiska. W</w:t>
      </w:r>
      <w:r w:rsidR="00E8465A" w:rsidRPr="0025449A">
        <w:rPr>
          <w:rFonts w:ascii="Times New Roman" w:hAnsi="Times New Roman" w:cs="Times New Roman"/>
          <w:sz w:val="24"/>
          <w:szCs w:val="24"/>
        </w:rPr>
        <w:t> </w:t>
      </w:r>
      <w:r w:rsidRPr="0025449A">
        <w:rPr>
          <w:rFonts w:ascii="Times New Roman" w:hAnsi="Times New Roman" w:cs="Times New Roman"/>
          <w:sz w:val="24"/>
          <w:szCs w:val="24"/>
        </w:rPr>
        <w:t xml:space="preserve">analizie przeprowadzonej przez Związek Gmin i Powiatów Subregionu Centralnego Woj. Śl. na przełomie 2014 i 2015 r. wykazano, iż obecnie dostępność wolnych terenów, wskazanych w miejscowych planach zagospodarowania przestrzennego jako tereny inwestycyjne, będących w zarządzie JST, kształtuje się na poziomie przekraczającym 3.400 ha. Natomiast wielkość przewidywanego obszaru objętego projektami przyczyniającymi się do ponownego wykorzystania na cele gospodarcze terenów typu </w:t>
      </w:r>
      <w:proofErr w:type="spellStart"/>
      <w:r w:rsidRPr="0025449A">
        <w:rPr>
          <w:rFonts w:ascii="Times New Roman" w:hAnsi="Times New Roman" w:cs="Times New Roman"/>
          <w:i/>
          <w:iCs/>
          <w:sz w:val="24"/>
          <w:szCs w:val="24"/>
        </w:rPr>
        <w:t>brownfield</w:t>
      </w:r>
      <w:proofErr w:type="spellEnd"/>
      <w:r w:rsidRPr="002544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5449A">
        <w:rPr>
          <w:rFonts w:ascii="Times New Roman" w:hAnsi="Times New Roman" w:cs="Times New Roman"/>
          <w:sz w:val="24"/>
          <w:szCs w:val="24"/>
        </w:rPr>
        <w:t xml:space="preserve">wynosi ok. 680 ha.  </w:t>
      </w:r>
    </w:p>
    <w:p w14:paraId="657DCFA0" w14:textId="77777777" w:rsidR="00C72249" w:rsidRPr="0025449A" w:rsidRDefault="00C72249" w:rsidP="00BF2005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5449A">
        <w:rPr>
          <w:rFonts w:ascii="Times New Roman" w:hAnsi="Times New Roman" w:cs="Times New Roman"/>
        </w:rPr>
        <w:t>Słabością tego obszaru jest degradacja środowiskowa i nadmierna antropopresja na znacznych obszarach Subregionu Centralnego woj. Śl. Nagromadzenie obszarów zdegradowanych, głównie postindustrialnych, zdegradowane tereny i obiekty niewykorzystane społeczno-gospodarczo.</w:t>
      </w:r>
      <w:r w:rsidRPr="0025449A">
        <w:rPr>
          <w:rStyle w:val="Odwoanieprzypisudolnego"/>
          <w:rFonts w:ascii="Times New Roman" w:hAnsi="Times New Roman" w:cs="Times New Roman"/>
        </w:rPr>
        <w:footnoteReference w:id="1"/>
      </w:r>
      <w:r w:rsidRPr="0025449A">
        <w:rPr>
          <w:rFonts w:ascii="Times New Roman" w:hAnsi="Times New Roman" w:cs="Times New Roman"/>
        </w:rPr>
        <w:t xml:space="preserve"> Identyfikowane są problemy szczegółowe, takie jak:</w:t>
      </w:r>
    </w:p>
    <w:p w14:paraId="26931175" w14:textId="77777777" w:rsidR="00C72249" w:rsidRPr="0025449A" w:rsidRDefault="00C72249" w:rsidP="00C900DF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7311714B" w14:textId="77777777" w:rsidR="00C72249" w:rsidRPr="0025449A" w:rsidRDefault="00C72249" w:rsidP="00BF20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>występowanie tzw. miejskich wysp ciepła o dużym wpływie na zmianę klimatu,</w:t>
      </w:r>
    </w:p>
    <w:p w14:paraId="7F34487F" w14:textId="77777777" w:rsidR="00C72249" w:rsidRPr="0025449A" w:rsidRDefault="00DA061F" w:rsidP="00BF20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>zagrożenia dla wielu</w:t>
      </w:r>
      <w:r w:rsidR="00C72249" w:rsidRPr="0025449A">
        <w:rPr>
          <w:rFonts w:ascii="Times New Roman" w:hAnsi="Times New Roman" w:cs="Times New Roman"/>
          <w:sz w:val="24"/>
          <w:szCs w:val="24"/>
        </w:rPr>
        <w:t xml:space="preserve"> gatunków przyrodniczych oraz bioróżnorodności biologicznej,</w:t>
      </w:r>
    </w:p>
    <w:p w14:paraId="13CE32E4" w14:textId="77777777" w:rsidR="00C72249" w:rsidRPr="0025449A" w:rsidRDefault="00C72249" w:rsidP="00BF20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>brak wykorzystania potencjału przyrodniczego obszarów poprzemysłowych,</w:t>
      </w:r>
    </w:p>
    <w:p w14:paraId="688306F4" w14:textId="77777777" w:rsidR="00C72249" w:rsidRPr="0025449A" w:rsidRDefault="00C72249" w:rsidP="00BF20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>brak zintegrowanego systemu zarządzania środowiskowego parkami miejskimi.</w:t>
      </w:r>
    </w:p>
    <w:p w14:paraId="05AEAC57" w14:textId="77777777" w:rsidR="00C72249" w:rsidRPr="00486C84" w:rsidRDefault="00C72249" w:rsidP="00450537">
      <w:pPr>
        <w:jc w:val="both"/>
        <w:rPr>
          <w:rFonts w:ascii="Times New Roman" w:hAnsi="Times New Roman" w:cs="Times New Roman"/>
          <w:sz w:val="24"/>
          <w:szCs w:val="24"/>
        </w:rPr>
      </w:pPr>
      <w:r w:rsidRPr="00486C84">
        <w:rPr>
          <w:rFonts w:ascii="Times New Roman" w:hAnsi="Times New Roman" w:cs="Times New Roman"/>
          <w:sz w:val="24"/>
          <w:szCs w:val="24"/>
        </w:rPr>
        <w:t>Niezbędne jest podejmowanie dalszych działań systemowych. Ze względu na zakres problemu konieczne jest pozyskanie dodatkowego finansowania działań.</w:t>
      </w:r>
    </w:p>
    <w:p w14:paraId="47C8197C" w14:textId="11493ED7" w:rsidR="00486C84" w:rsidRPr="007C3958" w:rsidRDefault="00486C84" w:rsidP="00486C8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958">
        <w:rPr>
          <w:rFonts w:ascii="Times New Roman" w:hAnsi="Times New Roman" w:cs="Times New Roman"/>
          <w:sz w:val="24"/>
          <w:szCs w:val="24"/>
        </w:rPr>
        <w:t>Zakres planowanego projektu pokrywa się z zakresem działania Górnośląsko – Zagłębiowskiej Metropolii, z tego też względu złożenie dokumentacji aplikacyjnej w ramach Programu LIFE nastąpi w partnerstwie Związku Subregionu Centralnego z Górnośląsko - Zagłębiowską Metropolią. Ponadto w realizację projektu będą również zaangażowani wybrani członkowie Związku Gmin i Powiatów Subregionu Centralnego Województwa Śląskiego oraz partner zagraniczny.</w:t>
      </w:r>
      <w:bookmarkStart w:id="0" w:name="_GoBack"/>
      <w:bookmarkEnd w:id="0"/>
    </w:p>
    <w:p w14:paraId="0425B17A" w14:textId="77777777" w:rsidR="00C72249" w:rsidRPr="0025449A" w:rsidRDefault="00C72249" w:rsidP="00BF200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49A">
        <w:rPr>
          <w:rFonts w:ascii="Times New Roman" w:hAnsi="Times New Roman" w:cs="Times New Roman"/>
          <w:b/>
          <w:bCs/>
          <w:sz w:val="24"/>
          <w:szCs w:val="24"/>
        </w:rPr>
        <w:t>Cel i przedmiot zamówienia:</w:t>
      </w:r>
    </w:p>
    <w:p w14:paraId="7BB3E6E6" w14:textId="77777777" w:rsidR="002F3994" w:rsidRPr="0025449A" w:rsidRDefault="002F3994" w:rsidP="002F3994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</w:rPr>
      </w:pPr>
      <w:r w:rsidRPr="0025449A">
        <w:rPr>
          <w:rFonts w:ascii="Times New Roman" w:hAnsi="Times New Roman" w:cs="Times New Roman"/>
        </w:rPr>
        <w:t xml:space="preserve">Przedmiotem niniejszego zamówienia jest przeprowadzenie analizy potrzeb, pozyskanie i nawiązanie współpracy z partnerem zagranicznym i opracowanie koncepcji projektu, diagnozy dla obszaru obejmującego gminy przystępujące do projektu, wniosku o dofinansowanie projektu, przygotowanie pozostałej dokumentacji </w:t>
      </w:r>
      <w:r w:rsidRPr="0025449A">
        <w:rPr>
          <w:rFonts w:ascii="Times New Roman" w:hAnsi="Times New Roman" w:cs="Times New Roman"/>
        </w:rPr>
        <w:lastRenderedPageBreak/>
        <w:t xml:space="preserve">niezbędnej do złożenia przez Zamawiającego oraz wsparcie Zamawiającego w procesie aplikacyjnym podczas postępowania konkursowego organizowanego przez Komisję Europejską w ramach Programu LIFE wraz z aktualizacją dokumentacji w trybie konkursu dla </w:t>
      </w:r>
      <w:r w:rsidRPr="0025449A">
        <w:rPr>
          <w:rFonts w:ascii="Times New Roman" w:hAnsi="Times New Roman" w:cs="Times New Roman"/>
          <w:color w:val="auto"/>
        </w:rPr>
        <w:t>projektu o charakterze demonstracyjnym lub pilotażowym w podprogramie na rzecz środowiska</w:t>
      </w:r>
      <w:r w:rsidRPr="0025449A">
        <w:rPr>
          <w:rFonts w:ascii="Times New Roman" w:hAnsi="Times New Roman" w:cs="Times New Roman"/>
        </w:rPr>
        <w:t xml:space="preserve"> oraz przygotowanie odrębnego wniosku do Narodowego Funduszu Ochrony Środowiska i Gospodarki Wodnej o współfinansowanie projektu. </w:t>
      </w:r>
      <w:r w:rsidRPr="0025449A">
        <w:rPr>
          <w:rFonts w:ascii="Times New Roman" w:hAnsi="Times New Roman" w:cs="Times New Roman"/>
          <w:color w:val="auto"/>
        </w:rPr>
        <w:t>Wybór charakteru konkursu (demonstracyjny czy pilotażowy) wynikać będzie z przeprowadzonej przez Wykonawcę analizy. Wykonawca zarekomenduje Zamawiającemu najkorzystniejszy wariant.</w:t>
      </w:r>
    </w:p>
    <w:p w14:paraId="349738E7" w14:textId="3B270682" w:rsidR="00C72249" w:rsidRPr="0025449A" w:rsidRDefault="00C72249" w:rsidP="00BF2005">
      <w:pPr>
        <w:pStyle w:val="Default"/>
        <w:numPr>
          <w:ilvl w:val="0"/>
          <w:numId w:val="2"/>
        </w:numPr>
        <w:spacing w:before="120"/>
        <w:ind w:left="714" w:hanging="357"/>
        <w:jc w:val="both"/>
        <w:rPr>
          <w:rFonts w:ascii="Times New Roman" w:hAnsi="Times New Roman" w:cs="Times New Roman"/>
        </w:rPr>
      </w:pPr>
      <w:r w:rsidRPr="0025449A">
        <w:rPr>
          <w:rFonts w:ascii="Times New Roman" w:hAnsi="Times New Roman" w:cs="Times New Roman"/>
        </w:rPr>
        <w:t>Wykonawca pozyska informacje oraz dokona analizy istniejących rozwiązań gospodarowania oraz zarządzania błękitno – zieloną infrastrukturą w Europie na obszarze 2-3 Metropolii europejskich. Wykonawca przedstawi propozycję europejskich obszarów metropolita</w:t>
      </w:r>
      <w:r w:rsidR="00FF3348">
        <w:rPr>
          <w:rFonts w:ascii="Times New Roman" w:hAnsi="Times New Roman" w:cs="Times New Roman"/>
        </w:rPr>
        <w:t>l</w:t>
      </w:r>
      <w:r w:rsidRPr="0025449A">
        <w:rPr>
          <w:rFonts w:ascii="Times New Roman" w:hAnsi="Times New Roman" w:cs="Times New Roman"/>
        </w:rPr>
        <w:t>nych Zamawiającemu, które mogą zostać poddane analizie. Zamawiający wskaże obszary metropolita</w:t>
      </w:r>
      <w:r w:rsidR="00FF3348">
        <w:rPr>
          <w:rFonts w:ascii="Times New Roman" w:hAnsi="Times New Roman" w:cs="Times New Roman"/>
        </w:rPr>
        <w:t>l</w:t>
      </w:r>
      <w:r w:rsidRPr="0025449A">
        <w:rPr>
          <w:rFonts w:ascii="Times New Roman" w:hAnsi="Times New Roman" w:cs="Times New Roman"/>
        </w:rPr>
        <w:t xml:space="preserve">ne do przeprowadzenia analizy istniejących rozwiązań.  </w:t>
      </w:r>
    </w:p>
    <w:p w14:paraId="286EB516" w14:textId="77777777" w:rsidR="00C72249" w:rsidRPr="0025449A" w:rsidRDefault="00C72249" w:rsidP="00940A60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3A25C530" w14:textId="77777777" w:rsidR="00C72249" w:rsidRPr="0025449A" w:rsidRDefault="00C72249" w:rsidP="00BF200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5449A">
        <w:rPr>
          <w:rFonts w:ascii="Times New Roman" w:hAnsi="Times New Roman" w:cs="Times New Roman"/>
        </w:rPr>
        <w:t>Celem diagnozy jest:</w:t>
      </w:r>
    </w:p>
    <w:p w14:paraId="560AA51E" w14:textId="77777777" w:rsidR="00C72249" w:rsidRPr="0025449A" w:rsidRDefault="00C72249" w:rsidP="00BF200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 xml:space="preserve">jasne zdefiniowanie potrzeb odbiorców projektu – gmin przystępujących do jego realizacji, </w:t>
      </w:r>
    </w:p>
    <w:p w14:paraId="716D5234" w14:textId="77777777" w:rsidR="00C72249" w:rsidRPr="0025449A" w:rsidRDefault="00C72249" w:rsidP="00BF200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>analiza zasadności realizacji projektu ze względu na potrzeby grupy docelowej,</w:t>
      </w:r>
    </w:p>
    <w:p w14:paraId="09F77AB9" w14:textId="77777777" w:rsidR="004E6E2D" w:rsidRPr="0025449A" w:rsidRDefault="00C72249" w:rsidP="00BF200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>określnie kosztów realizacji przedsięwzięcia</w:t>
      </w:r>
      <w:r w:rsidR="004E6E2D" w:rsidRPr="0025449A">
        <w:rPr>
          <w:rFonts w:ascii="Times New Roman" w:hAnsi="Times New Roman" w:cs="Times New Roman"/>
          <w:sz w:val="24"/>
          <w:szCs w:val="24"/>
        </w:rPr>
        <w:t>,</w:t>
      </w:r>
    </w:p>
    <w:p w14:paraId="762BB8FC" w14:textId="77777777" w:rsidR="00C72249" w:rsidRPr="0025449A" w:rsidRDefault="00C72249" w:rsidP="0030389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>określenie h</w:t>
      </w:r>
      <w:r w:rsidR="004E6E2D" w:rsidRPr="0025449A">
        <w:rPr>
          <w:rFonts w:ascii="Times New Roman" w:hAnsi="Times New Roman" w:cs="Times New Roman"/>
          <w:sz w:val="24"/>
          <w:szCs w:val="24"/>
        </w:rPr>
        <w:t>armonogramu realizacji.</w:t>
      </w:r>
    </w:p>
    <w:p w14:paraId="06649B14" w14:textId="77777777" w:rsidR="00C72249" w:rsidRPr="0025449A" w:rsidRDefault="00C72249" w:rsidP="00BF2005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5449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Przedmiotem projektu dla którego Wykonawca sporządzi wniosek o dofinansowanie będzie wypracowanie, przetestowanie i zademonstrowanie: </w:t>
      </w:r>
    </w:p>
    <w:p w14:paraId="5C9E07BC" w14:textId="77777777" w:rsidR="00C72249" w:rsidRPr="0025449A" w:rsidRDefault="00C72249" w:rsidP="00BF2005">
      <w:pPr>
        <w:pStyle w:val="Akapitzlist"/>
        <w:numPr>
          <w:ilvl w:val="0"/>
          <w:numId w:val="3"/>
        </w:numPr>
        <w:shd w:val="clear" w:color="auto" w:fill="FFFFFF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5449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metod wykorzystania danych o zasobach błękitno – zielonej infrastruktury w ustalaniu priorytetów ponadlokalnej (metropolitalnej) polityki przestrzennej z uwzględnieniem kategorii usług ekosystemowych,</w:t>
      </w:r>
    </w:p>
    <w:p w14:paraId="359B9D5A" w14:textId="77777777" w:rsidR="00C72249" w:rsidRPr="0025449A" w:rsidRDefault="00C72249" w:rsidP="00BF2005">
      <w:pPr>
        <w:pStyle w:val="Akapitzlist"/>
        <w:numPr>
          <w:ilvl w:val="0"/>
          <w:numId w:val="3"/>
        </w:numPr>
        <w:shd w:val="clear" w:color="auto" w:fill="FFFFFF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5449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metod i procedur zarządzania/gospodarowania zielono – błękitno infrastrukturą obszaru metropolitalnego, łącząc następujące skale: </w:t>
      </w:r>
    </w:p>
    <w:p w14:paraId="2DF0484F" w14:textId="77777777" w:rsidR="00C72249" w:rsidRPr="0025449A" w:rsidRDefault="00C72249" w:rsidP="00BF2005">
      <w:pPr>
        <w:pStyle w:val="Akapitzlist"/>
        <w:numPr>
          <w:ilvl w:val="0"/>
          <w:numId w:val="4"/>
        </w:numPr>
        <w:shd w:val="clear" w:color="auto" w:fill="FFFFFF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5449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całej metropolii/subregionu</w:t>
      </w:r>
    </w:p>
    <w:p w14:paraId="7612C488" w14:textId="77777777" w:rsidR="00C72249" w:rsidRPr="0025449A" w:rsidRDefault="00C72249" w:rsidP="00BF2005">
      <w:pPr>
        <w:pStyle w:val="Akapitzlist"/>
        <w:numPr>
          <w:ilvl w:val="0"/>
          <w:numId w:val="4"/>
        </w:numPr>
        <w:shd w:val="clear" w:color="auto" w:fill="FFFFFF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5449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różnie definiowanego obszaru funkcjonalnego obejmującego kilka miast/gmin</w:t>
      </w:r>
    </w:p>
    <w:p w14:paraId="490A7A56" w14:textId="77777777" w:rsidR="00C72249" w:rsidRPr="0025449A" w:rsidRDefault="00C72249" w:rsidP="00BF2005">
      <w:pPr>
        <w:pStyle w:val="Akapitzlist"/>
        <w:numPr>
          <w:ilvl w:val="0"/>
          <w:numId w:val="4"/>
        </w:numPr>
        <w:shd w:val="clear" w:color="auto" w:fill="FFFFFF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5449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jednego miasta/gminy,</w:t>
      </w:r>
    </w:p>
    <w:p w14:paraId="3204027F" w14:textId="77777777" w:rsidR="00C72249" w:rsidRPr="0025449A" w:rsidRDefault="00C72249" w:rsidP="00BF2005">
      <w:pPr>
        <w:pStyle w:val="Akapitzlist"/>
        <w:numPr>
          <w:ilvl w:val="0"/>
          <w:numId w:val="3"/>
        </w:numPr>
        <w:shd w:val="clear" w:color="auto" w:fill="FFFFFF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5449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sposobu integracji zarządzania/gospodarowania zasobami błękitno – zielonej infrastruktury z zarządzaniem procesem adaptacji obszaru metropolitalnego i jego podobszarów do zmiany klimatu. </w:t>
      </w:r>
    </w:p>
    <w:p w14:paraId="5EE08007" w14:textId="69D1A8D0" w:rsidR="00C72249" w:rsidRPr="0025449A" w:rsidRDefault="00C72249" w:rsidP="00BF2005">
      <w:pPr>
        <w:pStyle w:val="Akapitzlist"/>
        <w:numPr>
          <w:ilvl w:val="0"/>
          <w:numId w:val="3"/>
        </w:numPr>
        <w:shd w:val="clear" w:color="auto" w:fill="FFFFFF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opracowanie mapy terenów, wyodrębnionych w zagospodarowaniu przestrzennym Subregionu Centralnego dla ochrony bioróżnorodności i zmniejszenia oddziaływania miejskich wysp ciepła. Opracowane w ramach projektu mapy </w:t>
      </w:r>
      <w:r w:rsidRPr="0025449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powinny być zintegrowane z</w:t>
      </w:r>
      <w:r w:rsidR="00E8465A" w:rsidRPr="0025449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5449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systemami informacji przestrzennej gmin uczestniczących w projekcie bądź projekt powinien zakładać zakup/stworzenie odrębnego narzędzia do prezentacji map. </w:t>
      </w:r>
    </w:p>
    <w:p w14:paraId="659C67BB" w14:textId="77777777" w:rsidR="00C72249" w:rsidRPr="0025449A" w:rsidRDefault="00C72249" w:rsidP="00BF2005">
      <w:pPr>
        <w:pStyle w:val="Akapitzlist"/>
        <w:numPr>
          <w:ilvl w:val="0"/>
          <w:numId w:val="3"/>
        </w:numPr>
        <w:shd w:val="clear" w:color="auto" w:fill="FFFFFF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inne, dodatkowe działania zaproponowane przez Wykonawcę na podstawie wniosków wynikających z przeprowadzonej analizy potrzeb, po uzyskaniu akceptacji Zamawiającego.</w:t>
      </w:r>
    </w:p>
    <w:p w14:paraId="3C444CF2" w14:textId="77777777" w:rsidR="00C72249" w:rsidRPr="0025449A" w:rsidRDefault="00C72249" w:rsidP="004E6E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85B6F2A" w14:textId="5F43CD81" w:rsidR="00C72249" w:rsidRPr="0025449A" w:rsidRDefault="00C72249" w:rsidP="002F3994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 xml:space="preserve">Odbiorcami projektu będą jednostki samorządu terytorialnego na obszarze Metropolii Górnośląsko – Zagłębiowskiej. </w:t>
      </w:r>
    </w:p>
    <w:p w14:paraId="26C47759" w14:textId="77777777" w:rsidR="00C72249" w:rsidRPr="0025449A" w:rsidRDefault="00C72249" w:rsidP="00BF200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>Zakłada się udział w projekcie od 6 do 8 jednostek samorządu terytorialnego, które wypracują rozwiązania możliwe do wdrożenia dla wszystkich członków Metropolii. Zamawiający wskaże jednostki zainteresowane udziałem w projekcie. Do zadań Wykonawcy należeć będzie przeprowadzenie diagnozy potrzeb oraz dokonanie niezbędnych uzgodnień.</w:t>
      </w:r>
    </w:p>
    <w:p w14:paraId="5A236A0C" w14:textId="77777777" w:rsidR="00C72249" w:rsidRPr="0025449A" w:rsidRDefault="00C72249" w:rsidP="00BF2005">
      <w:pPr>
        <w:pStyle w:val="Default"/>
        <w:numPr>
          <w:ilvl w:val="0"/>
          <w:numId w:val="2"/>
        </w:numPr>
        <w:spacing w:before="120"/>
        <w:ind w:left="714" w:hanging="357"/>
        <w:jc w:val="both"/>
        <w:rPr>
          <w:rFonts w:ascii="Times New Roman" w:hAnsi="Times New Roman" w:cs="Times New Roman"/>
        </w:rPr>
      </w:pPr>
      <w:r w:rsidRPr="0025449A">
        <w:rPr>
          <w:rFonts w:ascii="Times New Roman" w:hAnsi="Times New Roman" w:cs="Times New Roman"/>
        </w:rPr>
        <w:t>Realizacja zamówienia nastąpi w dwóch etapach.</w:t>
      </w:r>
    </w:p>
    <w:p w14:paraId="1BA82A99" w14:textId="77777777" w:rsidR="00C72249" w:rsidRPr="0025449A" w:rsidRDefault="00C72249" w:rsidP="00077E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D76FA10" w14:textId="77777777" w:rsidR="00C72249" w:rsidRPr="0025449A" w:rsidRDefault="00C72249" w:rsidP="00077E89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49A">
        <w:rPr>
          <w:rFonts w:ascii="Times New Roman" w:hAnsi="Times New Roman" w:cs="Times New Roman"/>
          <w:b/>
          <w:bCs/>
          <w:sz w:val="24"/>
          <w:szCs w:val="24"/>
        </w:rPr>
        <w:t>III. Etapy realizacji zamówienia/Zakres zamówienia:</w:t>
      </w:r>
    </w:p>
    <w:p w14:paraId="7864006A" w14:textId="77777777" w:rsidR="00C72249" w:rsidRPr="0025449A" w:rsidRDefault="00C72249" w:rsidP="00C4024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70E316" w14:textId="77777777" w:rsidR="00C72249" w:rsidRPr="0025449A" w:rsidRDefault="00C72249" w:rsidP="00BF2005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>Etap 1: Wykonawca przygotuje i przeprowadzi:</w:t>
      </w:r>
    </w:p>
    <w:p w14:paraId="18C49125" w14:textId="77777777" w:rsidR="009C1372" w:rsidRPr="0025449A" w:rsidRDefault="009C1372" w:rsidP="009C1372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5449A">
        <w:rPr>
          <w:rFonts w:ascii="Times New Roman" w:hAnsi="Times New Roman" w:cs="Times New Roman"/>
        </w:rPr>
        <w:t>rozmowy z potencjalnymi partnerami zagranicznymi w celu pozyskania partnera zagranicznego do projektu – podpisanie listu intencyjnego,</w:t>
      </w:r>
    </w:p>
    <w:p w14:paraId="4800FD3A" w14:textId="77777777" w:rsidR="009C1372" w:rsidRPr="0025449A" w:rsidRDefault="009C1372" w:rsidP="009C1372">
      <w:pPr>
        <w:pStyle w:val="Default"/>
        <w:numPr>
          <w:ilvl w:val="0"/>
          <w:numId w:val="19"/>
        </w:numPr>
        <w:spacing w:before="120"/>
        <w:jc w:val="both"/>
        <w:rPr>
          <w:rFonts w:ascii="Times New Roman" w:hAnsi="Times New Roman" w:cs="Times New Roman"/>
        </w:rPr>
      </w:pPr>
      <w:r w:rsidRPr="0025449A">
        <w:rPr>
          <w:rFonts w:ascii="Times New Roman" w:hAnsi="Times New Roman" w:cs="Times New Roman"/>
        </w:rPr>
        <w:t>co najmniej 2 spotkania członków ZSC oraz przedstawicielami GZM,</w:t>
      </w:r>
    </w:p>
    <w:p w14:paraId="68FF6A2B" w14:textId="77777777" w:rsidR="00C72249" w:rsidRPr="0025449A" w:rsidRDefault="00C72249" w:rsidP="00D81EE5">
      <w:pPr>
        <w:pStyle w:val="Default"/>
        <w:numPr>
          <w:ilvl w:val="0"/>
          <w:numId w:val="19"/>
        </w:numPr>
        <w:spacing w:before="120"/>
        <w:jc w:val="both"/>
        <w:rPr>
          <w:rFonts w:ascii="Times New Roman" w:hAnsi="Times New Roman" w:cs="Times New Roman"/>
        </w:rPr>
      </w:pPr>
      <w:r w:rsidRPr="0025449A">
        <w:rPr>
          <w:rFonts w:ascii="Times New Roman" w:hAnsi="Times New Roman" w:cs="Times New Roman"/>
        </w:rPr>
        <w:t>opracuje koncepcję projektu.</w:t>
      </w:r>
    </w:p>
    <w:p w14:paraId="2998D421" w14:textId="77777777" w:rsidR="00C72249" w:rsidRPr="0025449A" w:rsidRDefault="00C72249" w:rsidP="00731C41">
      <w:pPr>
        <w:pStyle w:val="Akapitzlist"/>
        <w:numPr>
          <w:ilvl w:val="0"/>
          <w:numId w:val="6"/>
        </w:num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>Etap 2: Wykonawca przygotuje i przeprowadzi:</w:t>
      </w:r>
    </w:p>
    <w:p w14:paraId="670ECE07" w14:textId="77777777" w:rsidR="00C72249" w:rsidRPr="0025449A" w:rsidRDefault="00C72249" w:rsidP="00BF200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>Diagnozę potrzeb dla projektu w szczególności:</w:t>
      </w:r>
    </w:p>
    <w:p w14:paraId="3E02CCCB" w14:textId="77777777" w:rsidR="00C72249" w:rsidRPr="0025449A" w:rsidRDefault="00C72249" w:rsidP="00BF2005">
      <w:pPr>
        <w:pStyle w:val="Tekstkomentarz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>przegląd wszystkich ogólnie dostępnych strategii/planów z poziomu krajowego oraz regionalnego w tym zakresie,</w:t>
      </w:r>
    </w:p>
    <w:p w14:paraId="0C7750F4" w14:textId="77777777" w:rsidR="00C72249" w:rsidRPr="0025449A" w:rsidRDefault="00C72249" w:rsidP="00BF2005">
      <w:pPr>
        <w:pStyle w:val="Tekstkomentarz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>program ochrony środowiska i/lub program zrównoważonego rozwoju,</w:t>
      </w:r>
    </w:p>
    <w:p w14:paraId="586965E0" w14:textId="77777777" w:rsidR="00C72249" w:rsidRPr="0025449A" w:rsidRDefault="00C72249" w:rsidP="00BF2005">
      <w:pPr>
        <w:pStyle w:val="Tekstkomentarz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>szczegółowej analizy zapisów strategii rozwoju miasta/gminy gmin uczestniczących w projekcie,</w:t>
      </w:r>
    </w:p>
    <w:p w14:paraId="5E7615EB" w14:textId="77777777" w:rsidR="00C72249" w:rsidRPr="0025449A" w:rsidRDefault="00C72249" w:rsidP="00BF2005">
      <w:pPr>
        <w:pStyle w:val="Tekstkomentarz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>analizy miejscowych planów zagospodarowania przestrzennego gmin uczestniczących w projekcie,</w:t>
      </w:r>
    </w:p>
    <w:p w14:paraId="7333C683" w14:textId="77777777" w:rsidR="00C72249" w:rsidRPr="0025449A" w:rsidRDefault="00C72249" w:rsidP="00BF2005">
      <w:pPr>
        <w:pStyle w:val="Tekstkomentarz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>analizy studiów uwarunkowań i kierunków zagospodarowania przestrzennego gmin uczestniczących w projekcie,</w:t>
      </w:r>
    </w:p>
    <w:p w14:paraId="2453903E" w14:textId="77777777" w:rsidR="00C72249" w:rsidRPr="0025449A" w:rsidRDefault="00C72249" w:rsidP="00BF2005">
      <w:pPr>
        <w:pStyle w:val="Tekstkomentarz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>zebranie danych o zinwentaryzowanych przez gminy uczestniczące w projekcie zasobach cennych przyrodniczo (waloryzacje przyrodnicze),</w:t>
      </w:r>
    </w:p>
    <w:p w14:paraId="34D16FB8" w14:textId="3D6DECB2" w:rsidR="00C72249" w:rsidRPr="0025449A" w:rsidRDefault="00C72249" w:rsidP="00DC5D00">
      <w:pPr>
        <w:pStyle w:val="Default"/>
        <w:numPr>
          <w:ilvl w:val="0"/>
          <w:numId w:val="20"/>
        </w:numPr>
        <w:spacing w:before="120"/>
        <w:jc w:val="both"/>
        <w:rPr>
          <w:rFonts w:ascii="Times New Roman" w:hAnsi="Times New Roman" w:cs="Times New Roman"/>
        </w:rPr>
      </w:pPr>
      <w:r w:rsidRPr="0025449A">
        <w:rPr>
          <w:rFonts w:ascii="Times New Roman" w:hAnsi="Times New Roman" w:cs="Times New Roman"/>
        </w:rPr>
        <w:t xml:space="preserve">Analizę istniejących rozwiązań gospodarowania oraz zarządzania błękitno – zieloną infrastrukturą w Europie na obszarze 2-3 Metropolii europejskich. Wykonawca przedstawi propozycję europejskich obszarów metropolitarnych </w:t>
      </w:r>
      <w:r w:rsidRPr="0025449A">
        <w:rPr>
          <w:rFonts w:ascii="Times New Roman" w:hAnsi="Times New Roman" w:cs="Times New Roman"/>
        </w:rPr>
        <w:lastRenderedPageBreak/>
        <w:t>Zamawiającemu, które mogą zostać poddane analizie. Zamawiający wskaże obszary metropolitarne do</w:t>
      </w:r>
      <w:r w:rsidR="00E8465A" w:rsidRPr="0025449A">
        <w:rPr>
          <w:rFonts w:ascii="Times New Roman" w:hAnsi="Times New Roman" w:cs="Times New Roman"/>
        </w:rPr>
        <w:t> </w:t>
      </w:r>
      <w:r w:rsidRPr="0025449A">
        <w:rPr>
          <w:rFonts w:ascii="Times New Roman" w:hAnsi="Times New Roman" w:cs="Times New Roman"/>
        </w:rPr>
        <w:t xml:space="preserve">przeprowadzenia analizy istniejących rozwiązań.  </w:t>
      </w:r>
    </w:p>
    <w:p w14:paraId="61B7AD79" w14:textId="77777777" w:rsidR="00C72249" w:rsidRPr="0025449A" w:rsidRDefault="00C72249" w:rsidP="00DC5D00">
      <w:pPr>
        <w:pStyle w:val="Tekstkomentarz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86EDAC" w14:textId="77777777" w:rsidR="00C72249" w:rsidRPr="0025449A" w:rsidRDefault="00C72249" w:rsidP="00BF2005">
      <w:pPr>
        <w:pStyle w:val="Tekstkomentarza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>Stworzenie standardu opisu i dokumentowania, w kategoriach systemu informacji przestrzennej wszystkich elementów błękitno-zielonej infrastruktury i rodzajów potencjalnych zasobów obejmującego:</w:t>
      </w:r>
    </w:p>
    <w:p w14:paraId="7958BCD8" w14:textId="77777777" w:rsidR="00C72249" w:rsidRPr="0025449A" w:rsidRDefault="00C72249" w:rsidP="00BF2005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5449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dostępność i jakość istniejących zielonych przestrzeni publicznych, </w:t>
      </w:r>
    </w:p>
    <w:p w14:paraId="5C5190BF" w14:textId="77777777" w:rsidR="00C72249" w:rsidRPr="0025449A" w:rsidRDefault="00C72249" w:rsidP="00BF2005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5449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tereny predestynowane do retencjonowania dla nadmiaru wód opadowych (m.in. w aspekcie  bezpieczeństwa środowiskowego), </w:t>
      </w:r>
    </w:p>
    <w:p w14:paraId="402AC6FA" w14:textId="77777777" w:rsidR="00C72249" w:rsidRPr="0025449A" w:rsidRDefault="00C72249" w:rsidP="00BF2005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5449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znaczenie istniejących zasobów B-ZI dla łagodzenia problemów obszaru metropolitalnego wynikających ze specyfiki klimatu miejskiego (m.in. wyspa ciepła),</w:t>
      </w:r>
    </w:p>
    <w:p w14:paraId="44204B9F" w14:textId="4E8AEDC8" w:rsidR="00C72249" w:rsidRPr="0025449A" w:rsidRDefault="00C72249" w:rsidP="00BF2005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5449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znaczenie istniejących zasobów B-ZI dla zdolności obszaru metropolitalnego do</w:t>
      </w:r>
      <w:r w:rsidR="00E8465A" w:rsidRPr="0025449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5449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adaptacji do zmiany klimatycznej,</w:t>
      </w:r>
    </w:p>
    <w:p w14:paraId="2601F4B2" w14:textId="77777777" w:rsidR="00C72249" w:rsidRPr="0025449A" w:rsidRDefault="00C72249" w:rsidP="00BF2005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5449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potencjalny zakres integracji gospodarki zasobami zielenią z gospodarką wodami opadowymi,</w:t>
      </w:r>
    </w:p>
    <w:p w14:paraId="341513A7" w14:textId="77777777" w:rsidR="00C72249" w:rsidRPr="0025449A" w:rsidRDefault="00C72249" w:rsidP="00BF2005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5449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stan systemu przyrodniczego, w tym na terenach zurbanizowanych oraz jakość wewnętrznych i zewnętrznych powiązań przyrodniczych,  </w:t>
      </w:r>
    </w:p>
    <w:p w14:paraId="279FAFFB" w14:textId="77777777" w:rsidR="00C72249" w:rsidRPr="0025449A" w:rsidRDefault="00C72249" w:rsidP="00BF2005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5449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obszary wymagające wzmocnienia zasobów B-ZI,  </w:t>
      </w:r>
    </w:p>
    <w:p w14:paraId="342F0082" w14:textId="77777777" w:rsidR="00C72249" w:rsidRPr="0025449A" w:rsidRDefault="00C72249" w:rsidP="00BF2005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5449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możliwości wykorzystania terenów o walorach przyrodniczych/krajobrazowych jako przestrzeni publicznych, bez uszczuplania istniejących zasobów, </w:t>
      </w:r>
    </w:p>
    <w:p w14:paraId="0A334A48" w14:textId="77777777" w:rsidR="00C72249" w:rsidRPr="0025449A" w:rsidRDefault="00C72249" w:rsidP="00BF2005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5449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tereny poprzemysłowe/ </w:t>
      </w:r>
      <w:proofErr w:type="spellStart"/>
      <w:r w:rsidRPr="0025449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pogórnicze</w:t>
      </w:r>
      <w:proofErr w:type="spellEnd"/>
      <w:r w:rsidRPr="0025449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/ </w:t>
      </w:r>
      <w:proofErr w:type="spellStart"/>
      <w:r w:rsidRPr="0025449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pozurbanizowane</w:t>
      </w:r>
      <w:proofErr w:type="spellEnd"/>
      <w:r w:rsidRPr="0025449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/ </w:t>
      </w:r>
      <w:proofErr w:type="spellStart"/>
      <w:r w:rsidRPr="0025449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potransportowe</w:t>
      </w:r>
      <w:proofErr w:type="spellEnd"/>
      <w:r w:rsidRPr="0025449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predestynowane do funkcji zielonych przestrzeni publicznych,  </w:t>
      </w:r>
    </w:p>
    <w:p w14:paraId="6CB55178" w14:textId="77777777" w:rsidR="00C72249" w:rsidRPr="0025449A" w:rsidRDefault="00C72249" w:rsidP="00861FD0">
      <w:pPr>
        <w:pStyle w:val="Akapitzlist"/>
        <w:shd w:val="clear" w:color="auto" w:fill="FFFFFF"/>
        <w:spacing w:line="276" w:lineRule="auto"/>
        <w:ind w:left="149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030353F8" w14:textId="6645BD85" w:rsidR="00C72249" w:rsidRPr="0025449A" w:rsidRDefault="00C72249" w:rsidP="00BF2005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>Przeprowadzenia minimum dwóch spotkań informacyjnych/konsultacyjnych do</w:t>
      </w:r>
      <w:r w:rsidR="00E8465A" w:rsidRPr="0025449A">
        <w:rPr>
          <w:rFonts w:ascii="Times New Roman" w:hAnsi="Times New Roman" w:cs="Times New Roman"/>
          <w:sz w:val="24"/>
          <w:szCs w:val="24"/>
        </w:rPr>
        <w:t> </w:t>
      </w:r>
      <w:r w:rsidRPr="0025449A">
        <w:rPr>
          <w:rFonts w:ascii="Times New Roman" w:hAnsi="Times New Roman" w:cs="Times New Roman"/>
          <w:sz w:val="24"/>
          <w:szCs w:val="24"/>
        </w:rPr>
        <w:t>projektu skierowanych do jednostek samorządu terytorialnego wskazanych przez Zamawiającego.</w:t>
      </w:r>
    </w:p>
    <w:p w14:paraId="31B90FCF" w14:textId="77777777" w:rsidR="00C72249" w:rsidRPr="0025449A" w:rsidRDefault="00C72249" w:rsidP="00BF2005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>Przeprowadzenie indywidualnych konsultacji z jednostkami samorządu terytorialnego wskazanymi przez Zamawiającego do udziału w projekcie.</w:t>
      </w:r>
    </w:p>
    <w:p w14:paraId="23A05351" w14:textId="77777777" w:rsidR="00C72249" w:rsidRPr="0025449A" w:rsidRDefault="00C72249" w:rsidP="00BF2005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>Pozyskanie listów intencyjnych dotyczących udziału w projekcie od 2 uczelni lub ośrodków badawczych/rozwojowych/ogrodów botanicznych, których działalność jest zbieżna z zakresem projektu.</w:t>
      </w:r>
    </w:p>
    <w:p w14:paraId="58A9101C" w14:textId="21D027DE" w:rsidR="00C72249" w:rsidRPr="0025449A" w:rsidRDefault="00C72249" w:rsidP="00BF2005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>Pozyskanie listów intencyjnych dotyczących udziału w projekcie od minimum 6</w:t>
      </w:r>
      <w:r w:rsidR="00E8465A" w:rsidRPr="0025449A">
        <w:rPr>
          <w:rFonts w:ascii="Times New Roman" w:hAnsi="Times New Roman" w:cs="Times New Roman"/>
          <w:sz w:val="24"/>
          <w:szCs w:val="24"/>
        </w:rPr>
        <w:t> </w:t>
      </w:r>
      <w:r w:rsidRPr="0025449A">
        <w:rPr>
          <w:rFonts w:ascii="Times New Roman" w:hAnsi="Times New Roman" w:cs="Times New Roman"/>
          <w:sz w:val="24"/>
          <w:szCs w:val="24"/>
        </w:rPr>
        <w:t>jednostek samorządu terytorialnego.</w:t>
      </w:r>
    </w:p>
    <w:p w14:paraId="68DBD929" w14:textId="77777777" w:rsidR="00C72249" w:rsidRPr="0025449A" w:rsidRDefault="00C72249" w:rsidP="00C4024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526F5AD" w14:textId="77777777" w:rsidR="00C72249" w:rsidRPr="0025449A" w:rsidRDefault="00C72249" w:rsidP="00BF2005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lastRenderedPageBreak/>
        <w:t>Do obowiązku Wykonawcy należy:</w:t>
      </w:r>
    </w:p>
    <w:p w14:paraId="52ABCA62" w14:textId="77777777" w:rsidR="00C72249" w:rsidRPr="0025449A" w:rsidRDefault="00C72249" w:rsidP="004C479A">
      <w:pPr>
        <w:pStyle w:val="Akapitzlist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>a) W Etapie 1: opracowanie koncepcji projektu (</w:t>
      </w:r>
      <w:proofErr w:type="spellStart"/>
      <w:r w:rsidRPr="0025449A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254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9A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25449A">
        <w:rPr>
          <w:rFonts w:ascii="Times New Roman" w:hAnsi="Times New Roman" w:cs="Times New Roman"/>
          <w:sz w:val="24"/>
          <w:szCs w:val="24"/>
        </w:rPr>
        <w:t>) o objętości 10 stron, w dwóch wersjach językowych (w języku polskim oraz w języku angielskim) zawierającej co najmniej:</w:t>
      </w:r>
    </w:p>
    <w:p w14:paraId="237FF7F5" w14:textId="77777777" w:rsidR="00C72249" w:rsidRPr="0025449A" w:rsidRDefault="00C72249" w:rsidP="00BF2005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>podstawowe informacje o beneficjencie koordynującym,</w:t>
      </w:r>
    </w:p>
    <w:p w14:paraId="7F582A1F" w14:textId="422B3699" w:rsidR="00C72249" w:rsidRPr="0025449A" w:rsidRDefault="00C72249" w:rsidP="00BF2005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>nakreślony problem środowiskowy (dla obszarów: środowisko, informacja i</w:t>
      </w:r>
      <w:r w:rsidR="00E8465A" w:rsidRPr="0025449A">
        <w:rPr>
          <w:rFonts w:ascii="Times New Roman" w:hAnsi="Times New Roman" w:cs="Times New Roman"/>
          <w:sz w:val="24"/>
          <w:szCs w:val="24"/>
        </w:rPr>
        <w:t> </w:t>
      </w:r>
      <w:r w:rsidRPr="0025449A">
        <w:rPr>
          <w:rFonts w:ascii="Times New Roman" w:hAnsi="Times New Roman" w:cs="Times New Roman"/>
          <w:sz w:val="24"/>
          <w:szCs w:val="24"/>
        </w:rPr>
        <w:t>zarządzanie) / opis gatunków, siedlisk, zagadnień związanych z różnorodnością biologiczną, na które ukierunkowany jest projekt (dla obszaru: przyroda i</w:t>
      </w:r>
      <w:r w:rsidR="00E8465A" w:rsidRPr="0025449A">
        <w:rPr>
          <w:rFonts w:ascii="Times New Roman" w:hAnsi="Times New Roman" w:cs="Times New Roman"/>
          <w:sz w:val="24"/>
          <w:szCs w:val="24"/>
        </w:rPr>
        <w:t> </w:t>
      </w:r>
      <w:r w:rsidRPr="0025449A">
        <w:rPr>
          <w:rFonts w:ascii="Times New Roman" w:hAnsi="Times New Roman" w:cs="Times New Roman"/>
          <w:sz w:val="24"/>
          <w:szCs w:val="24"/>
        </w:rPr>
        <w:t>różnorodność biologiczna),</w:t>
      </w:r>
    </w:p>
    <w:p w14:paraId="7454E956" w14:textId="77777777" w:rsidR="00C72249" w:rsidRPr="0025449A" w:rsidRDefault="00C72249" w:rsidP="00BF2005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>cele projektu,</w:t>
      </w:r>
    </w:p>
    <w:p w14:paraId="78886EAB" w14:textId="6CD621DE" w:rsidR="00C72249" w:rsidRPr="0025449A" w:rsidRDefault="00C72249" w:rsidP="00BF2005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>informacje o partnerach projektu (informacje na temat koordynatora i</w:t>
      </w:r>
      <w:r w:rsidR="00E8465A" w:rsidRPr="0025449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5449A">
        <w:rPr>
          <w:rFonts w:ascii="Times New Roman" w:hAnsi="Times New Roman" w:cs="Times New Roman"/>
          <w:sz w:val="24"/>
          <w:szCs w:val="24"/>
        </w:rPr>
        <w:t>współbeneficjentów</w:t>
      </w:r>
      <w:proofErr w:type="spellEnd"/>
      <w:r w:rsidRPr="0025449A">
        <w:rPr>
          <w:rFonts w:ascii="Times New Roman" w:hAnsi="Times New Roman" w:cs="Times New Roman"/>
          <w:sz w:val="24"/>
          <w:szCs w:val="24"/>
        </w:rPr>
        <w:t xml:space="preserve"> oraz współfinansujących projekt),</w:t>
      </w:r>
    </w:p>
    <w:p w14:paraId="250A7BA7" w14:textId="77777777" w:rsidR="00C72249" w:rsidRPr="0025449A" w:rsidRDefault="00C72249" w:rsidP="00BF2005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>działania podejmowane w ramach określonych celów,</w:t>
      </w:r>
    </w:p>
    <w:p w14:paraId="1E366DF1" w14:textId="77777777" w:rsidR="00C72249" w:rsidRPr="0025449A" w:rsidRDefault="00C72249" w:rsidP="00BF2005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>oczekiwane wyniki i efekty projektu,</w:t>
      </w:r>
    </w:p>
    <w:p w14:paraId="292479D7" w14:textId="77777777" w:rsidR="00C72249" w:rsidRPr="0025449A" w:rsidRDefault="00C72249" w:rsidP="00BF2005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>trwałość rezultatów projektu,</w:t>
      </w:r>
    </w:p>
    <w:p w14:paraId="7762E4ED" w14:textId="77777777" w:rsidR="00C72249" w:rsidRPr="0025449A" w:rsidRDefault="00C72249" w:rsidP="00BF2005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>ryzyka i ograniczenia projektu,</w:t>
      </w:r>
    </w:p>
    <w:p w14:paraId="27F53E4D" w14:textId="00A86FEF" w:rsidR="00C72249" w:rsidRPr="0025449A" w:rsidRDefault="00C72249" w:rsidP="00BF2005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>europejska wartość dodana projektu (rozumiana na tym etapie jako wkład w</w:t>
      </w:r>
      <w:r w:rsidR="00E8465A" w:rsidRPr="0025449A">
        <w:rPr>
          <w:rFonts w:ascii="Times New Roman" w:hAnsi="Times New Roman" w:cs="Times New Roman"/>
          <w:sz w:val="24"/>
          <w:szCs w:val="24"/>
        </w:rPr>
        <w:t> </w:t>
      </w:r>
      <w:r w:rsidRPr="0025449A">
        <w:rPr>
          <w:rFonts w:ascii="Times New Roman" w:hAnsi="Times New Roman" w:cs="Times New Roman"/>
          <w:sz w:val="24"/>
          <w:szCs w:val="24"/>
        </w:rPr>
        <w:t>priorytety i cele LIFE),</w:t>
      </w:r>
    </w:p>
    <w:p w14:paraId="0663E086" w14:textId="5B40DC26" w:rsidR="00C72249" w:rsidRPr="0025449A" w:rsidRDefault="00C72249" w:rsidP="00BF2005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>pilotażowy lub demonstracyjny charakter projektu (i / lub najlepsza praktyka w</w:t>
      </w:r>
      <w:r w:rsidR="00E8465A" w:rsidRPr="0025449A">
        <w:rPr>
          <w:rFonts w:ascii="Times New Roman" w:hAnsi="Times New Roman" w:cs="Times New Roman"/>
          <w:sz w:val="24"/>
          <w:szCs w:val="24"/>
        </w:rPr>
        <w:t> </w:t>
      </w:r>
      <w:r w:rsidRPr="0025449A">
        <w:rPr>
          <w:rFonts w:ascii="Times New Roman" w:hAnsi="Times New Roman" w:cs="Times New Roman"/>
          <w:sz w:val="24"/>
          <w:szCs w:val="24"/>
        </w:rPr>
        <w:t>zakresie obszaru Przyroda i Różnorodność biologiczna),</w:t>
      </w:r>
    </w:p>
    <w:p w14:paraId="40A93245" w14:textId="77777777" w:rsidR="00C72249" w:rsidRPr="0025449A" w:rsidRDefault="00C72249" w:rsidP="00BF2005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>orientacyjny budżet projektu,</w:t>
      </w:r>
    </w:p>
    <w:p w14:paraId="35FA66BF" w14:textId="624A8880" w:rsidR="00C72249" w:rsidRPr="0025449A" w:rsidRDefault="00C72249" w:rsidP="00327C2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 xml:space="preserve">wprowadzenie koncepcji projektu do generatora wniosków Komisji Europejskiej – </w:t>
      </w:r>
      <w:r w:rsidR="00E8465A" w:rsidRPr="0025449A">
        <w:rPr>
          <w:rFonts w:ascii="Times New Roman" w:hAnsi="Times New Roman" w:cs="Times New Roman"/>
          <w:sz w:val="24"/>
          <w:szCs w:val="24"/>
        </w:rPr>
        <w:br/>
      </w:r>
      <w:r w:rsidRPr="0025449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25449A"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 w:rsidRPr="0025449A">
        <w:rPr>
          <w:rFonts w:ascii="Times New Roman" w:hAnsi="Times New Roman" w:cs="Times New Roman"/>
          <w:sz w:val="24"/>
          <w:szCs w:val="24"/>
        </w:rPr>
        <w:t>.</w:t>
      </w:r>
    </w:p>
    <w:p w14:paraId="62447385" w14:textId="77777777" w:rsidR="00C72249" w:rsidRPr="0025449A" w:rsidRDefault="00C72249" w:rsidP="001D0741">
      <w:pPr>
        <w:pStyle w:val="Akapitzlist"/>
        <w:shd w:val="clear" w:color="auto" w:fill="FFFFFF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7108FC0" w14:textId="77777777" w:rsidR="00C72249" w:rsidRPr="0025449A" w:rsidRDefault="00C72249" w:rsidP="00BF2005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 xml:space="preserve">W etapie 2: przygotowanie kompletnej dokumentacji aplikacyjnej w dwóch wersjach językowych (w języku polskim oraz w języku angielskim) dla projektu, w szczególności: </w:t>
      </w:r>
    </w:p>
    <w:p w14:paraId="5167C22B" w14:textId="77777777" w:rsidR="00C72249" w:rsidRPr="0025449A" w:rsidRDefault="00C72249" w:rsidP="00BF200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>przygotowanie Wniosku aplikacyjnego dla projektu wraz z wymaganymi załącznikami zgodnie z Wytycznymi dla Wnioskodawców Programu LIFE oraz wytycznymi Komisji Europejskiej na lata 2018 – 2020,</w:t>
      </w:r>
    </w:p>
    <w:p w14:paraId="1490CA8F" w14:textId="77777777" w:rsidR="00C72249" w:rsidRPr="0025449A" w:rsidRDefault="00C72249" w:rsidP="00BF200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>wprowadzenie wniosku do generatora wniosków Komisji Europejskiej – e-</w:t>
      </w:r>
      <w:proofErr w:type="spellStart"/>
      <w:r w:rsidRPr="0025449A"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 w:rsidRPr="0025449A">
        <w:rPr>
          <w:rFonts w:ascii="Times New Roman" w:hAnsi="Times New Roman" w:cs="Times New Roman"/>
          <w:sz w:val="24"/>
          <w:szCs w:val="24"/>
        </w:rPr>
        <w:t>.</w:t>
      </w:r>
    </w:p>
    <w:p w14:paraId="11B788BF" w14:textId="77777777" w:rsidR="00C72249" w:rsidRPr="0025449A" w:rsidRDefault="00C72249" w:rsidP="00BF200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>przygotowanie odrębnego wniosku do Narodowego Funduszu Ochrony Środowiska i Gospodarki Wodnej o współfinansowanie projektu.</w:t>
      </w:r>
    </w:p>
    <w:p w14:paraId="4905D516" w14:textId="77777777" w:rsidR="00C72249" w:rsidRPr="0025449A" w:rsidRDefault="00C72249" w:rsidP="00D0239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7FCC94B0" w14:textId="67C0A96D" w:rsidR="00C72249" w:rsidRPr="0025449A" w:rsidRDefault="00C72249" w:rsidP="00BF200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>Przedmiot zamówienia obejmuje również wsparcie Zamawiającego w procesie aplikacyjnym. W ramach wsparcia Wykonawca zobowiązany będzie do aktualizacji opracowania analitycznego, zgodnie z ustaleniami i uwagami zgłaszanymi za</w:t>
      </w:r>
      <w:r w:rsidR="00E8465A" w:rsidRPr="0025449A">
        <w:rPr>
          <w:rFonts w:ascii="Times New Roman" w:hAnsi="Times New Roman" w:cs="Times New Roman"/>
          <w:sz w:val="24"/>
          <w:szCs w:val="24"/>
        </w:rPr>
        <w:t> </w:t>
      </w:r>
      <w:r w:rsidRPr="0025449A">
        <w:rPr>
          <w:rFonts w:ascii="Times New Roman" w:hAnsi="Times New Roman" w:cs="Times New Roman"/>
          <w:sz w:val="24"/>
          <w:szCs w:val="24"/>
        </w:rPr>
        <w:t xml:space="preserve">pośrednictwem Zamawiającego przez instytucje zaangażowane we wdrażanie projektu, na etapie oceny wniosku o dofinansowanie projektu, w </w:t>
      </w:r>
      <w:r w:rsidRPr="0025449A">
        <w:rPr>
          <w:rFonts w:ascii="Times New Roman" w:hAnsi="Times New Roman" w:cs="Times New Roman"/>
          <w:sz w:val="24"/>
          <w:szCs w:val="24"/>
        </w:rPr>
        <w:lastRenderedPageBreak/>
        <w:t>szczególności do wnoszenia poprawek i uzupełnień w opracowaniu mających na celu zapewnienie zgodności z</w:t>
      </w:r>
      <w:r w:rsidR="00E8465A" w:rsidRPr="0025449A">
        <w:rPr>
          <w:rFonts w:ascii="Times New Roman" w:hAnsi="Times New Roman" w:cs="Times New Roman"/>
          <w:sz w:val="24"/>
          <w:szCs w:val="24"/>
        </w:rPr>
        <w:t> </w:t>
      </w:r>
      <w:r w:rsidRPr="0025449A">
        <w:rPr>
          <w:rFonts w:ascii="Times New Roman" w:hAnsi="Times New Roman" w:cs="Times New Roman"/>
          <w:sz w:val="24"/>
          <w:szCs w:val="24"/>
        </w:rPr>
        <w:t>wymaganiami Komisji Europejskiej w dwóch wersjach językowych (w języku polskim oraz w języku angielskim).</w:t>
      </w:r>
    </w:p>
    <w:p w14:paraId="66713320" w14:textId="77777777" w:rsidR="00C72249" w:rsidRPr="0025449A" w:rsidRDefault="00C72249" w:rsidP="004148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49A">
        <w:rPr>
          <w:rFonts w:ascii="Times New Roman" w:hAnsi="Times New Roman" w:cs="Times New Roman"/>
          <w:b/>
          <w:bCs/>
          <w:sz w:val="24"/>
          <w:szCs w:val="24"/>
        </w:rPr>
        <w:t>IV. Harmonogram realizacji zamówienia:</w:t>
      </w:r>
    </w:p>
    <w:p w14:paraId="415F8C67" w14:textId="4023AA1E" w:rsidR="002F3994" w:rsidRPr="0025449A" w:rsidRDefault="002F3994" w:rsidP="002F39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 xml:space="preserve">Termin wykonania zamówienia: do 31.01.2020 r. z zastrzeżeniem, iż: </w:t>
      </w:r>
      <w:r w:rsidRPr="0025449A">
        <w:rPr>
          <w:rFonts w:ascii="Times New Roman" w:hAnsi="Times New Roman" w:cs="Times New Roman"/>
          <w:sz w:val="24"/>
          <w:szCs w:val="24"/>
        </w:rPr>
        <w:tab/>
      </w:r>
      <w:r w:rsidRPr="0025449A">
        <w:rPr>
          <w:rFonts w:ascii="Times New Roman" w:hAnsi="Times New Roman" w:cs="Times New Roman"/>
          <w:sz w:val="24"/>
          <w:szCs w:val="24"/>
        </w:rPr>
        <w:br/>
        <w:t>Etap 1:</w:t>
      </w:r>
    </w:p>
    <w:p w14:paraId="099A2855" w14:textId="77777777" w:rsidR="002F3994" w:rsidRPr="0025449A" w:rsidRDefault="002F3994" w:rsidP="002F399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 xml:space="preserve">Pozyskanie partnera zagranicznego – </w:t>
      </w:r>
      <w:r w:rsidRPr="0025449A">
        <w:rPr>
          <w:rFonts w:ascii="Times New Roman" w:hAnsi="Times New Roman" w:cs="Times New Roman"/>
          <w:b/>
          <w:bCs/>
          <w:sz w:val="24"/>
          <w:szCs w:val="24"/>
        </w:rPr>
        <w:t>od dnia podpisania umowy do 15.05.2019 r.</w:t>
      </w:r>
      <w:r w:rsidRPr="0025449A">
        <w:rPr>
          <w:rFonts w:ascii="Times New Roman" w:hAnsi="Times New Roman" w:cs="Times New Roman"/>
          <w:sz w:val="24"/>
          <w:szCs w:val="24"/>
        </w:rPr>
        <w:t xml:space="preserve"> </w:t>
      </w:r>
      <w:r w:rsidRPr="0025449A">
        <w:rPr>
          <w:rFonts w:ascii="Times New Roman" w:hAnsi="Times New Roman" w:cs="Times New Roman"/>
          <w:bCs/>
          <w:sz w:val="24"/>
          <w:szCs w:val="24"/>
        </w:rPr>
        <w:t>Wykonawca przedstawi informacje pisemną podsumowującą rozmowy z potencjalnymi partnerami.</w:t>
      </w:r>
    </w:p>
    <w:p w14:paraId="7A0A0158" w14:textId="77777777" w:rsidR="002F3994" w:rsidRPr="0025449A" w:rsidRDefault="002F3994" w:rsidP="002F399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 xml:space="preserve">Przeprowadzenie spotkań przedstawicieli Związku Subregionu Centralnego z przedstawicielami Górnośląsko-Zagłębiowskiej Metropolii – </w:t>
      </w:r>
      <w:r w:rsidRPr="0025449A">
        <w:rPr>
          <w:rFonts w:ascii="Times New Roman" w:hAnsi="Times New Roman" w:cs="Times New Roman"/>
          <w:b/>
          <w:bCs/>
          <w:sz w:val="24"/>
          <w:szCs w:val="24"/>
        </w:rPr>
        <w:t>od dnia podpisania umowy do 03.06.2019 r.</w:t>
      </w:r>
    </w:p>
    <w:p w14:paraId="6CE27D35" w14:textId="77777777" w:rsidR="002F3994" w:rsidRPr="0025449A" w:rsidRDefault="002F3994" w:rsidP="002F399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 xml:space="preserve">Opracowanie koncepcji projektu – </w:t>
      </w:r>
      <w:r w:rsidRPr="0025449A">
        <w:rPr>
          <w:rFonts w:ascii="Times New Roman" w:hAnsi="Times New Roman" w:cs="Times New Roman"/>
          <w:b/>
          <w:bCs/>
          <w:sz w:val="24"/>
          <w:szCs w:val="24"/>
        </w:rPr>
        <w:t>od dnia podpisania umowy do 10.06.2019 r.</w:t>
      </w:r>
      <w:r w:rsidRPr="0025449A">
        <w:rPr>
          <w:rFonts w:ascii="Times New Roman" w:hAnsi="Times New Roman" w:cs="Times New Roman"/>
          <w:sz w:val="24"/>
          <w:szCs w:val="24"/>
        </w:rPr>
        <w:t xml:space="preserve"> – etap zakończony zostanie akceptacją opracowania projektu przez uczestników projektu.</w:t>
      </w:r>
    </w:p>
    <w:p w14:paraId="47EA5E5A" w14:textId="77777777" w:rsidR="002F3994" w:rsidRPr="0025449A" w:rsidRDefault="002F3994" w:rsidP="002F399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 xml:space="preserve">Etap 2 </w:t>
      </w:r>
    </w:p>
    <w:p w14:paraId="05328588" w14:textId="77777777" w:rsidR="002F3994" w:rsidRPr="0025449A" w:rsidRDefault="002F3994" w:rsidP="002F399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 xml:space="preserve">Opracowanie wniosku do NFOŚiGW – </w:t>
      </w:r>
      <w:r w:rsidRPr="0025449A">
        <w:rPr>
          <w:rFonts w:ascii="Times New Roman" w:hAnsi="Times New Roman" w:cs="Times New Roman"/>
          <w:b/>
          <w:bCs/>
          <w:sz w:val="24"/>
          <w:szCs w:val="24"/>
        </w:rPr>
        <w:t xml:space="preserve">od 01.10.2019 r.  do 31.01.2020 r. – z zastrzeżeniem - </w:t>
      </w:r>
      <w:r w:rsidRPr="0025449A">
        <w:rPr>
          <w:rFonts w:ascii="Times New Roman" w:hAnsi="Times New Roman" w:cs="Times New Roman"/>
          <w:sz w:val="24"/>
          <w:szCs w:val="24"/>
        </w:rPr>
        <w:t>nie później niż 10 dni roboczych przed wymaganym terminem zakończenia naboru podanym przez Narodowy Fundusz Ochrony Środowiska i Gospodarki Wodnej.</w:t>
      </w:r>
    </w:p>
    <w:p w14:paraId="7E3955EB" w14:textId="77777777" w:rsidR="002F3994" w:rsidRPr="0025449A" w:rsidRDefault="002F3994" w:rsidP="002F399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>Opracowanie wniosku do Programu LIFE wraz z załącznikami niezbędnymi do złożenia aplikacji do Komisji Europejskiej –  nie później niż 10 dni roboczych przed wymaganym terminem zakończenia naboru podanym przez Komisję Europejską.</w:t>
      </w:r>
    </w:p>
    <w:p w14:paraId="78A21C51" w14:textId="77777777" w:rsidR="002F3994" w:rsidRPr="0025449A" w:rsidRDefault="002F3994" w:rsidP="002F399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 xml:space="preserve">Ponowne opracowanie wniosku do NFOŚiGW – </w:t>
      </w:r>
      <w:r w:rsidRPr="0025449A">
        <w:rPr>
          <w:rFonts w:ascii="Times New Roman" w:hAnsi="Times New Roman" w:cs="Times New Roman"/>
          <w:b/>
          <w:bCs/>
          <w:sz w:val="24"/>
          <w:szCs w:val="24"/>
        </w:rPr>
        <w:t xml:space="preserve">na etapie rewizji wniosku przez Komisję Europejską w terminach określonych przez NFOŚiGW </w:t>
      </w:r>
      <w:r w:rsidRPr="0025449A">
        <w:rPr>
          <w:rFonts w:ascii="Times New Roman" w:hAnsi="Times New Roman" w:cs="Times New Roman"/>
          <w:sz w:val="24"/>
          <w:szCs w:val="24"/>
        </w:rPr>
        <w:t xml:space="preserve"> – z zastrzeżeniem, że nie później niż 5 dni roboczych przed wymaganym terminem zakończenia naboru podanym przez Narodowy Fundusz Ochrony Środowiska i Gospodarki Wodnej, w sytuacji kiedy wniosek opracowany w Etapie 2 a) nie zostanie zaakceptowany przez NFOŚiGW.</w:t>
      </w:r>
    </w:p>
    <w:p w14:paraId="2CBF5AD7" w14:textId="4C6E5FD7" w:rsidR="00C72249" w:rsidRPr="0025449A" w:rsidRDefault="00C72249" w:rsidP="002B60EE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>kiedy wniosek opracowany w Etapie 2 a) nie zostanie zaakceptowany przez NFOŚiGW.</w:t>
      </w:r>
    </w:p>
    <w:p w14:paraId="440CB2D3" w14:textId="77777777" w:rsidR="00C72249" w:rsidRPr="0025449A" w:rsidRDefault="00C72249">
      <w:pPr>
        <w:rPr>
          <w:rFonts w:ascii="Times New Roman" w:hAnsi="Times New Roman" w:cs="Times New Roman"/>
          <w:sz w:val="24"/>
          <w:szCs w:val="24"/>
        </w:rPr>
      </w:pPr>
    </w:p>
    <w:p w14:paraId="36352886" w14:textId="77777777" w:rsidR="00C72249" w:rsidRPr="0025449A" w:rsidRDefault="00C72249" w:rsidP="009524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49A">
        <w:rPr>
          <w:rFonts w:ascii="Times New Roman" w:hAnsi="Times New Roman" w:cs="Times New Roman"/>
          <w:b/>
          <w:bCs/>
          <w:sz w:val="24"/>
          <w:szCs w:val="24"/>
        </w:rPr>
        <w:t>Dodatkowe warunki realizacji zamówienia:</w:t>
      </w:r>
    </w:p>
    <w:p w14:paraId="30607300" w14:textId="38FD6770" w:rsidR="00C72249" w:rsidRPr="0025449A" w:rsidRDefault="00C72249" w:rsidP="00BF200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49A">
        <w:rPr>
          <w:rFonts w:ascii="Times New Roman" w:hAnsi="Times New Roman" w:cs="Times New Roman"/>
          <w:sz w:val="24"/>
          <w:szCs w:val="24"/>
        </w:rPr>
        <w:t>Warunkiem przystąpienia do realizacji 2 Etapu zamówienia - Opracowanie wniosku do</w:t>
      </w:r>
      <w:r w:rsidR="00DF2408" w:rsidRPr="0025449A">
        <w:rPr>
          <w:rFonts w:ascii="Times New Roman" w:hAnsi="Times New Roman" w:cs="Times New Roman"/>
          <w:sz w:val="24"/>
          <w:szCs w:val="24"/>
        </w:rPr>
        <w:t> </w:t>
      </w:r>
      <w:r w:rsidRPr="0025449A">
        <w:rPr>
          <w:rFonts w:ascii="Times New Roman" w:hAnsi="Times New Roman" w:cs="Times New Roman"/>
          <w:sz w:val="24"/>
          <w:szCs w:val="24"/>
        </w:rPr>
        <w:t xml:space="preserve">NFOŚiGW oraz Opracowanie wniosku do Programu LIFE wraz z załącznikami </w:t>
      </w:r>
      <w:r w:rsidRPr="0025449A">
        <w:rPr>
          <w:rFonts w:ascii="Times New Roman" w:hAnsi="Times New Roman" w:cs="Times New Roman"/>
          <w:sz w:val="24"/>
          <w:szCs w:val="24"/>
        </w:rPr>
        <w:lastRenderedPageBreak/>
        <w:t>niezbędnymi do złożenia aplikacji do Komisji Europejskiej – jest pozytywne zaopiniowanie koncepcji projektu przez Komisję Europejską oraz zaproszenie do złożenia wniosku.</w:t>
      </w:r>
    </w:p>
    <w:sectPr w:rsidR="00C72249" w:rsidRPr="0025449A" w:rsidSect="00817B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74E10" w14:textId="77777777" w:rsidR="002179C4" w:rsidRDefault="002179C4" w:rsidP="00F47675">
      <w:pPr>
        <w:spacing w:after="0" w:line="240" w:lineRule="auto"/>
      </w:pPr>
      <w:r>
        <w:separator/>
      </w:r>
    </w:p>
  </w:endnote>
  <w:endnote w:type="continuationSeparator" w:id="0">
    <w:p w14:paraId="5FE125FF" w14:textId="77777777" w:rsidR="002179C4" w:rsidRDefault="002179C4" w:rsidP="00F4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EF235" w14:textId="77777777" w:rsidR="002179C4" w:rsidRDefault="002179C4" w:rsidP="00F47675">
      <w:pPr>
        <w:spacing w:after="0" w:line="240" w:lineRule="auto"/>
      </w:pPr>
      <w:r>
        <w:separator/>
      </w:r>
    </w:p>
  </w:footnote>
  <w:footnote w:type="continuationSeparator" w:id="0">
    <w:p w14:paraId="7D84A5B2" w14:textId="77777777" w:rsidR="002179C4" w:rsidRDefault="002179C4" w:rsidP="00F47675">
      <w:pPr>
        <w:spacing w:after="0" w:line="240" w:lineRule="auto"/>
      </w:pPr>
      <w:r>
        <w:continuationSeparator/>
      </w:r>
    </w:p>
  </w:footnote>
  <w:footnote w:id="1">
    <w:p w14:paraId="3E4742D0" w14:textId="77777777" w:rsidR="00C72249" w:rsidRDefault="00C72249" w:rsidP="00F47675">
      <w:pPr>
        <w:pStyle w:val="Default"/>
      </w:pPr>
      <w:r w:rsidRPr="00F47675">
        <w:rPr>
          <w:rStyle w:val="Odwoanieprzypisudolnego"/>
          <w:sz w:val="16"/>
          <w:szCs w:val="16"/>
        </w:rPr>
        <w:footnoteRef/>
      </w:r>
      <w:r w:rsidRPr="00F47675">
        <w:rPr>
          <w:sz w:val="16"/>
          <w:szCs w:val="16"/>
        </w:rPr>
        <w:t xml:space="preserve"> Strategia Zintegrowanych Inwestycji Terytorialnych Subregionu Centralnego Województwa Śląskiego Na Lata 2014-2020 przyjęta przez Walne Zebranie Członków Związku Subregionu Centralnego Województwa Śląskiego, uchwała  nr 24/2016 z dnia 24 listopada 2016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F0639" w14:textId="77777777" w:rsidR="00C72249" w:rsidRDefault="00C72249" w:rsidP="00D05499">
    <w:pPr>
      <w:pStyle w:val="Nagwek"/>
    </w:pPr>
  </w:p>
  <w:p w14:paraId="3A8E7D91" w14:textId="77777777" w:rsidR="00C72249" w:rsidRPr="00D05499" w:rsidRDefault="001F3F2E" w:rsidP="00D05499">
    <w:pPr>
      <w:pStyle w:val="Nagwek"/>
    </w:pPr>
    <w:r>
      <w:rPr>
        <w:noProof/>
        <w:lang w:eastAsia="pl-PL"/>
      </w:rPr>
      <w:drawing>
        <wp:inline distT="0" distB="0" distL="0" distR="0" wp14:anchorId="1B5FBF90" wp14:editId="4344B7AD">
          <wp:extent cx="6095365" cy="6572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54AC"/>
    <w:multiLevelType w:val="hybridMultilevel"/>
    <w:tmpl w:val="24BA3AD8"/>
    <w:lvl w:ilvl="0" w:tplc="04150017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B13AC"/>
    <w:multiLevelType w:val="hybridMultilevel"/>
    <w:tmpl w:val="1696C692"/>
    <w:lvl w:ilvl="0" w:tplc="F0FEF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D540B"/>
    <w:multiLevelType w:val="hybridMultilevel"/>
    <w:tmpl w:val="7E40DE58"/>
    <w:lvl w:ilvl="0" w:tplc="1BCE2B9E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27814A4">
      <w:start w:val="1"/>
      <w:numFmt w:val="lowerLetter"/>
      <w:lvlText w:val="%3)"/>
      <w:lvlJc w:val="left"/>
      <w:pPr>
        <w:ind w:left="1800" w:hanging="180"/>
      </w:pPr>
      <w:rPr>
        <w:rFonts w:ascii="Calibri" w:eastAsia="Times New Roman" w:hAnsi="Calibri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30272"/>
    <w:multiLevelType w:val="multilevel"/>
    <w:tmpl w:val="A1B41CA4"/>
    <w:lvl w:ilvl="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08" w:hanging="360"/>
      </w:pPr>
      <w:rPr>
        <w:rFonts w:hint="default"/>
      </w:rPr>
    </w:lvl>
  </w:abstractNum>
  <w:abstractNum w:abstractNumId="4" w15:restartNumberingAfterBreak="0">
    <w:nsid w:val="0FB307EE"/>
    <w:multiLevelType w:val="hybridMultilevel"/>
    <w:tmpl w:val="DBEA1E56"/>
    <w:lvl w:ilvl="0" w:tplc="49A0E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E75CC"/>
    <w:multiLevelType w:val="multilevel"/>
    <w:tmpl w:val="E93A0C26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08" w:hanging="360"/>
      </w:pPr>
      <w:rPr>
        <w:rFonts w:hint="default"/>
      </w:rPr>
    </w:lvl>
  </w:abstractNum>
  <w:abstractNum w:abstractNumId="6" w15:restartNumberingAfterBreak="0">
    <w:nsid w:val="1DA90624"/>
    <w:multiLevelType w:val="hybridMultilevel"/>
    <w:tmpl w:val="B1C0AC08"/>
    <w:lvl w:ilvl="0" w:tplc="1BCE2B9E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903C60"/>
    <w:multiLevelType w:val="hybridMultilevel"/>
    <w:tmpl w:val="0EC2829A"/>
    <w:lvl w:ilvl="0" w:tplc="FD66EF9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A07AAF"/>
    <w:multiLevelType w:val="multilevel"/>
    <w:tmpl w:val="EAFC7440"/>
    <w:lvl w:ilvl="0">
      <w:start w:val="1"/>
      <w:numFmt w:val="lowerLetter"/>
      <w:lvlText w:val="%1.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9" w15:restartNumberingAfterBreak="0">
    <w:nsid w:val="2F5C19F2"/>
    <w:multiLevelType w:val="hybridMultilevel"/>
    <w:tmpl w:val="285828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922C53"/>
    <w:multiLevelType w:val="hybridMultilevel"/>
    <w:tmpl w:val="97B81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B5859"/>
    <w:multiLevelType w:val="hybridMultilevel"/>
    <w:tmpl w:val="142AF2B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C8980DE6">
      <w:numFmt w:val="bullet"/>
      <w:lvlText w:val="•"/>
      <w:lvlJc w:val="left"/>
      <w:pPr>
        <w:ind w:left="216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5507E1"/>
    <w:multiLevelType w:val="hybridMultilevel"/>
    <w:tmpl w:val="E90046E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060741"/>
    <w:multiLevelType w:val="hybridMultilevel"/>
    <w:tmpl w:val="1394532E"/>
    <w:lvl w:ilvl="0" w:tplc="0415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E6D0103"/>
    <w:multiLevelType w:val="hybridMultilevel"/>
    <w:tmpl w:val="A32A19B0"/>
    <w:lvl w:ilvl="0" w:tplc="01F8FAC2">
      <w:start w:val="1"/>
      <w:numFmt w:val="decimal"/>
      <w:lvlText w:val="%1."/>
      <w:lvlJc w:val="left"/>
      <w:pPr>
        <w:ind w:left="1428" w:hanging="720"/>
      </w:pPr>
      <w:rPr>
        <w:rFonts w:ascii="Calibri" w:eastAsia="Times New Roman" w:hAnsi="Calibri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184D7A"/>
    <w:multiLevelType w:val="hybridMultilevel"/>
    <w:tmpl w:val="0F8CAE66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0B13AA"/>
    <w:multiLevelType w:val="hybridMultilevel"/>
    <w:tmpl w:val="48404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D18AC"/>
    <w:multiLevelType w:val="hybridMultilevel"/>
    <w:tmpl w:val="247270C2"/>
    <w:lvl w:ilvl="0" w:tplc="EEDCF7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8B213C"/>
    <w:multiLevelType w:val="multilevel"/>
    <w:tmpl w:val="A4E8C50A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08" w:hanging="360"/>
      </w:pPr>
      <w:rPr>
        <w:rFonts w:hint="default"/>
      </w:rPr>
    </w:lvl>
  </w:abstractNum>
  <w:abstractNum w:abstractNumId="19" w15:restartNumberingAfterBreak="0">
    <w:nsid w:val="69292887"/>
    <w:multiLevelType w:val="hybridMultilevel"/>
    <w:tmpl w:val="6FBCD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C23BC"/>
    <w:multiLevelType w:val="hybridMultilevel"/>
    <w:tmpl w:val="CF6AB4A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763A70"/>
    <w:multiLevelType w:val="hybridMultilevel"/>
    <w:tmpl w:val="20B04DF8"/>
    <w:lvl w:ilvl="0" w:tplc="0415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3CE6E25"/>
    <w:multiLevelType w:val="hybridMultilevel"/>
    <w:tmpl w:val="8E12A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D48D1"/>
    <w:multiLevelType w:val="hybridMultilevel"/>
    <w:tmpl w:val="6FBCD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96D98"/>
    <w:multiLevelType w:val="hybridMultilevel"/>
    <w:tmpl w:val="287A1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9"/>
  </w:num>
  <w:num w:numId="5">
    <w:abstractNumId w:val="1"/>
  </w:num>
  <w:num w:numId="6">
    <w:abstractNumId w:val="24"/>
  </w:num>
  <w:num w:numId="7">
    <w:abstractNumId w:val="23"/>
  </w:num>
  <w:num w:numId="8">
    <w:abstractNumId w:val="22"/>
  </w:num>
  <w:num w:numId="9">
    <w:abstractNumId w:val="12"/>
  </w:num>
  <w:num w:numId="10">
    <w:abstractNumId w:val="17"/>
  </w:num>
  <w:num w:numId="11">
    <w:abstractNumId w:val="6"/>
  </w:num>
  <w:num w:numId="12">
    <w:abstractNumId w:val="4"/>
  </w:num>
  <w:num w:numId="13">
    <w:abstractNumId w:val="14"/>
  </w:num>
  <w:num w:numId="14">
    <w:abstractNumId w:val="2"/>
  </w:num>
  <w:num w:numId="15">
    <w:abstractNumId w:val="15"/>
  </w:num>
  <w:num w:numId="16">
    <w:abstractNumId w:val="7"/>
  </w:num>
  <w:num w:numId="17">
    <w:abstractNumId w:val="11"/>
  </w:num>
  <w:num w:numId="18">
    <w:abstractNumId w:val="19"/>
  </w:num>
  <w:num w:numId="19">
    <w:abstractNumId w:val="0"/>
  </w:num>
  <w:num w:numId="20">
    <w:abstractNumId w:val="8"/>
  </w:num>
  <w:num w:numId="21">
    <w:abstractNumId w:val="21"/>
  </w:num>
  <w:num w:numId="22">
    <w:abstractNumId w:val="13"/>
  </w:num>
  <w:num w:numId="23">
    <w:abstractNumId w:val="3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53"/>
    <w:rsid w:val="00005408"/>
    <w:rsid w:val="000240AD"/>
    <w:rsid w:val="000277FC"/>
    <w:rsid w:val="000427EA"/>
    <w:rsid w:val="00062580"/>
    <w:rsid w:val="0007273B"/>
    <w:rsid w:val="00072EFE"/>
    <w:rsid w:val="00077E89"/>
    <w:rsid w:val="0009341F"/>
    <w:rsid w:val="000A17C9"/>
    <w:rsid w:val="000A2082"/>
    <w:rsid w:val="000A6E91"/>
    <w:rsid w:val="000A6F16"/>
    <w:rsid w:val="000B048E"/>
    <w:rsid w:val="000C633B"/>
    <w:rsid w:val="000E0BB3"/>
    <w:rsid w:val="000E0E9A"/>
    <w:rsid w:val="000F7F3C"/>
    <w:rsid w:val="00121261"/>
    <w:rsid w:val="00142433"/>
    <w:rsid w:val="001447B6"/>
    <w:rsid w:val="0015121A"/>
    <w:rsid w:val="00160975"/>
    <w:rsid w:val="00162C73"/>
    <w:rsid w:val="001749FF"/>
    <w:rsid w:val="00174D33"/>
    <w:rsid w:val="00184B16"/>
    <w:rsid w:val="001965EB"/>
    <w:rsid w:val="001A70BD"/>
    <w:rsid w:val="001A729C"/>
    <w:rsid w:val="001C26ED"/>
    <w:rsid w:val="001C60A6"/>
    <w:rsid w:val="001C6C84"/>
    <w:rsid w:val="001D0741"/>
    <w:rsid w:val="001E0560"/>
    <w:rsid w:val="001E7A75"/>
    <w:rsid w:val="001F2690"/>
    <w:rsid w:val="001F346A"/>
    <w:rsid w:val="001F3F2E"/>
    <w:rsid w:val="001F4361"/>
    <w:rsid w:val="001F7565"/>
    <w:rsid w:val="002179C4"/>
    <w:rsid w:val="002364D2"/>
    <w:rsid w:val="00242554"/>
    <w:rsid w:val="00243057"/>
    <w:rsid w:val="00245B43"/>
    <w:rsid w:val="0025449A"/>
    <w:rsid w:val="002612DB"/>
    <w:rsid w:val="0026430D"/>
    <w:rsid w:val="0026716B"/>
    <w:rsid w:val="00272E09"/>
    <w:rsid w:val="00274E0C"/>
    <w:rsid w:val="00292210"/>
    <w:rsid w:val="002A3EC6"/>
    <w:rsid w:val="002A74CD"/>
    <w:rsid w:val="002B3703"/>
    <w:rsid w:val="002B60EE"/>
    <w:rsid w:val="002C3886"/>
    <w:rsid w:val="002D28B0"/>
    <w:rsid w:val="002E071B"/>
    <w:rsid w:val="002E1CC9"/>
    <w:rsid w:val="002E6F8C"/>
    <w:rsid w:val="002F3994"/>
    <w:rsid w:val="00302E5B"/>
    <w:rsid w:val="0030389F"/>
    <w:rsid w:val="00306693"/>
    <w:rsid w:val="003066EC"/>
    <w:rsid w:val="00325F2A"/>
    <w:rsid w:val="00327918"/>
    <w:rsid w:val="00327C2E"/>
    <w:rsid w:val="003344CA"/>
    <w:rsid w:val="00343917"/>
    <w:rsid w:val="003553C7"/>
    <w:rsid w:val="003633A3"/>
    <w:rsid w:val="00387354"/>
    <w:rsid w:val="003A4FD4"/>
    <w:rsid w:val="003B19FE"/>
    <w:rsid w:val="003B2032"/>
    <w:rsid w:val="003B6DC8"/>
    <w:rsid w:val="003C6F0F"/>
    <w:rsid w:val="003E2E3E"/>
    <w:rsid w:val="003F4D09"/>
    <w:rsid w:val="00400656"/>
    <w:rsid w:val="004148F3"/>
    <w:rsid w:val="004215B5"/>
    <w:rsid w:val="004237AF"/>
    <w:rsid w:val="00426856"/>
    <w:rsid w:val="00436D23"/>
    <w:rsid w:val="00450537"/>
    <w:rsid w:val="004531AC"/>
    <w:rsid w:val="00453AE1"/>
    <w:rsid w:val="00474F8C"/>
    <w:rsid w:val="00475E81"/>
    <w:rsid w:val="0048417A"/>
    <w:rsid w:val="00486C84"/>
    <w:rsid w:val="00491150"/>
    <w:rsid w:val="00494C7F"/>
    <w:rsid w:val="004A2D3F"/>
    <w:rsid w:val="004A48A1"/>
    <w:rsid w:val="004C479A"/>
    <w:rsid w:val="004E6E2D"/>
    <w:rsid w:val="0051772C"/>
    <w:rsid w:val="00535909"/>
    <w:rsid w:val="005366C1"/>
    <w:rsid w:val="00550AA1"/>
    <w:rsid w:val="00553459"/>
    <w:rsid w:val="00564420"/>
    <w:rsid w:val="00571EBA"/>
    <w:rsid w:val="00577EE7"/>
    <w:rsid w:val="005B2F7B"/>
    <w:rsid w:val="005C2546"/>
    <w:rsid w:val="00601DD1"/>
    <w:rsid w:val="00607247"/>
    <w:rsid w:val="0061466B"/>
    <w:rsid w:val="00632511"/>
    <w:rsid w:val="006450F0"/>
    <w:rsid w:val="006759AC"/>
    <w:rsid w:val="0067681D"/>
    <w:rsid w:val="0069441F"/>
    <w:rsid w:val="006C061C"/>
    <w:rsid w:val="006F485A"/>
    <w:rsid w:val="00725CFD"/>
    <w:rsid w:val="00730DE2"/>
    <w:rsid w:val="00731C41"/>
    <w:rsid w:val="00732844"/>
    <w:rsid w:val="00741C6C"/>
    <w:rsid w:val="00767CFE"/>
    <w:rsid w:val="00775D20"/>
    <w:rsid w:val="007823D8"/>
    <w:rsid w:val="00785646"/>
    <w:rsid w:val="0079341E"/>
    <w:rsid w:val="007936C9"/>
    <w:rsid w:val="007C3958"/>
    <w:rsid w:val="007C5F8B"/>
    <w:rsid w:val="007E1CDB"/>
    <w:rsid w:val="007E625F"/>
    <w:rsid w:val="0081256E"/>
    <w:rsid w:val="008155DC"/>
    <w:rsid w:val="00817B9F"/>
    <w:rsid w:val="00851BCC"/>
    <w:rsid w:val="00860E67"/>
    <w:rsid w:val="00861682"/>
    <w:rsid w:val="00861FD0"/>
    <w:rsid w:val="008737FF"/>
    <w:rsid w:val="008C417D"/>
    <w:rsid w:val="009038BE"/>
    <w:rsid w:val="00915D23"/>
    <w:rsid w:val="0092510F"/>
    <w:rsid w:val="00931905"/>
    <w:rsid w:val="00931A5E"/>
    <w:rsid w:val="00940A60"/>
    <w:rsid w:val="009519DF"/>
    <w:rsid w:val="009524F2"/>
    <w:rsid w:val="009715F8"/>
    <w:rsid w:val="00972488"/>
    <w:rsid w:val="00973D50"/>
    <w:rsid w:val="00980733"/>
    <w:rsid w:val="009971CC"/>
    <w:rsid w:val="009A0EEE"/>
    <w:rsid w:val="009A6B09"/>
    <w:rsid w:val="009B100A"/>
    <w:rsid w:val="009B7843"/>
    <w:rsid w:val="009C1372"/>
    <w:rsid w:val="009F238D"/>
    <w:rsid w:val="009F333E"/>
    <w:rsid w:val="009F4792"/>
    <w:rsid w:val="009F5348"/>
    <w:rsid w:val="00A04B72"/>
    <w:rsid w:val="00A12264"/>
    <w:rsid w:val="00A14253"/>
    <w:rsid w:val="00A33CC4"/>
    <w:rsid w:val="00A429B4"/>
    <w:rsid w:val="00A43665"/>
    <w:rsid w:val="00A8292D"/>
    <w:rsid w:val="00A86991"/>
    <w:rsid w:val="00A97AEF"/>
    <w:rsid w:val="00AA44B4"/>
    <w:rsid w:val="00AA5CB9"/>
    <w:rsid w:val="00AB4FCE"/>
    <w:rsid w:val="00AB56F6"/>
    <w:rsid w:val="00AC1A86"/>
    <w:rsid w:val="00AC47E5"/>
    <w:rsid w:val="00AD09A9"/>
    <w:rsid w:val="00AD2C13"/>
    <w:rsid w:val="00AE308B"/>
    <w:rsid w:val="00AF5076"/>
    <w:rsid w:val="00AF66D8"/>
    <w:rsid w:val="00AF7A31"/>
    <w:rsid w:val="00B11CB4"/>
    <w:rsid w:val="00B84802"/>
    <w:rsid w:val="00BA160E"/>
    <w:rsid w:val="00BA604F"/>
    <w:rsid w:val="00BA7AF5"/>
    <w:rsid w:val="00BC4AD6"/>
    <w:rsid w:val="00BC7EEE"/>
    <w:rsid w:val="00BD0BCB"/>
    <w:rsid w:val="00BD3767"/>
    <w:rsid w:val="00BF034A"/>
    <w:rsid w:val="00BF2005"/>
    <w:rsid w:val="00C162BB"/>
    <w:rsid w:val="00C223AD"/>
    <w:rsid w:val="00C31AE1"/>
    <w:rsid w:val="00C40244"/>
    <w:rsid w:val="00C511C9"/>
    <w:rsid w:val="00C72249"/>
    <w:rsid w:val="00C81319"/>
    <w:rsid w:val="00C90019"/>
    <w:rsid w:val="00C900DF"/>
    <w:rsid w:val="00CC18B1"/>
    <w:rsid w:val="00CC53AA"/>
    <w:rsid w:val="00CC6F12"/>
    <w:rsid w:val="00CD3A16"/>
    <w:rsid w:val="00D02394"/>
    <w:rsid w:val="00D05499"/>
    <w:rsid w:val="00D26C97"/>
    <w:rsid w:val="00D330C4"/>
    <w:rsid w:val="00D35B7E"/>
    <w:rsid w:val="00D379B3"/>
    <w:rsid w:val="00D464F5"/>
    <w:rsid w:val="00D54FD1"/>
    <w:rsid w:val="00D6194D"/>
    <w:rsid w:val="00D81EE5"/>
    <w:rsid w:val="00D9540D"/>
    <w:rsid w:val="00DA061F"/>
    <w:rsid w:val="00DA06C8"/>
    <w:rsid w:val="00DA21DA"/>
    <w:rsid w:val="00DB2016"/>
    <w:rsid w:val="00DB6E58"/>
    <w:rsid w:val="00DC5D00"/>
    <w:rsid w:val="00DC7AF8"/>
    <w:rsid w:val="00DD31D1"/>
    <w:rsid w:val="00DE38BF"/>
    <w:rsid w:val="00DF2408"/>
    <w:rsid w:val="00E24662"/>
    <w:rsid w:val="00E325F0"/>
    <w:rsid w:val="00E44148"/>
    <w:rsid w:val="00E468FE"/>
    <w:rsid w:val="00E72B63"/>
    <w:rsid w:val="00E83C9D"/>
    <w:rsid w:val="00E83E86"/>
    <w:rsid w:val="00E8465A"/>
    <w:rsid w:val="00E91A79"/>
    <w:rsid w:val="00E93993"/>
    <w:rsid w:val="00EB0854"/>
    <w:rsid w:val="00EB08D1"/>
    <w:rsid w:val="00EC1F68"/>
    <w:rsid w:val="00EC39B6"/>
    <w:rsid w:val="00EC504C"/>
    <w:rsid w:val="00EC56D1"/>
    <w:rsid w:val="00ED36A6"/>
    <w:rsid w:val="00F01467"/>
    <w:rsid w:val="00F23D22"/>
    <w:rsid w:val="00F2751D"/>
    <w:rsid w:val="00F4262A"/>
    <w:rsid w:val="00F464A0"/>
    <w:rsid w:val="00F47675"/>
    <w:rsid w:val="00F479D5"/>
    <w:rsid w:val="00F7022C"/>
    <w:rsid w:val="00F72CB0"/>
    <w:rsid w:val="00F73EB2"/>
    <w:rsid w:val="00F751DE"/>
    <w:rsid w:val="00FA22D9"/>
    <w:rsid w:val="00FA33F4"/>
    <w:rsid w:val="00FA3D16"/>
    <w:rsid w:val="00FB6D7D"/>
    <w:rsid w:val="00FC2364"/>
    <w:rsid w:val="00FC2F3F"/>
    <w:rsid w:val="00FD103A"/>
    <w:rsid w:val="00FD323D"/>
    <w:rsid w:val="00FD4BE8"/>
    <w:rsid w:val="00FD7B5E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D2EF089"/>
  <w15:docId w15:val="{13184897-3E6E-466D-B7ED-63862CAB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B9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0389F"/>
    <w:pPr>
      <w:ind w:left="720"/>
    </w:pPr>
  </w:style>
  <w:style w:type="paragraph" w:customStyle="1" w:styleId="Default">
    <w:name w:val="Default"/>
    <w:uiPriority w:val="99"/>
    <w:rsid w:val="0030389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476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476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4767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F47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7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7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7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76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47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767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142433"/>
    <w:rPr>
      <w:color w:val="auto"/>
      <w:u w:val="single"/>
    </w:rPr>
  </w:style>
  <w:style w:type="paragraph" w:styleId="Nagwek">
    <w:name w:val="header"/>
    <w:basedOn w:val="Normalny"/>
    <w:link w:val="NagwekZnak"/>
    <w:uiPriority w:val="99"/>
    <w:rsid w:val="00D05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2D77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rsid w:val="00D054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2D77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1844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12883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Biuro ZSC</dc:creator>
  <cp:lastModifiedBy>Marta F</cp:lastModifiedBy>
  <cp:revision>7</cp:revision>
  <cp:lastPrinted>2018-01-30T12:38:00Z</cp:lastPrinted>
  <dcterms:created xsi:type="dcterms:W3CDTF">2019-04-08T19:50:00Z</dcterms:created>
  <dcterms:modified xsi:type="dcterms:W3CDTF">2019-04-09T11:31:00Z</dcterms:modified>
</cp:coreProperties>
</file>