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14" w:rsidRPr="002313EB" w:rsidRDefault="00076B14" w:rsidP="002313EB">
      <w:pPr>
        <w:tabs>
          <w:tab w:val="left" w:pos="7938"/>
        </w:tabs>
        <w:spacing w:before="100" w:beforeAutospacing="1" w:after="100" w:afterAutospacing="1" w:line="240" w:lineRule="auto"/>
        <w:ind w:left="142"/>
        <w:rPr>
          <w:rFonts w:eastAsia="Times New Roman" w:cs="Arial"/>
          <w:bCs/>
          <w:lang w:eastAsia="pl-PL"/>
        </w:rPr>
      </w:pPr>
      <w:r w:rsidRPr="008B635A">
        <w:rPr>
          <w:rFonts w:eastAsia="Times New Roman" w:cs="Arial"/>
          <w:bCs/>
          <w:lang w:eastAsia="pl-PL"/>
        </w:rPr>
        <w:t>ZSC.</w:t>
      </w:r>
      <w:r w:rsidR="00293BC2" w:rsidRPr="008B635A">
        <w:rPr>
          <w:rFonts w:eastAsia="Times New Roman" w:cs="Arial"/>
          <w:bCs/>
          <w:lang w:eastAsia="pl-PL"/>
        </w:rPr>
        <w:t>271.</w:t>
      </w:r>
      <w:r w:rsidR="008B635A">
        <w:rPr>
          <w:rFonts w:eastAsia="Times New Roman" w:cs="Arial"/>
          <w:bCs/>
          <w:lang w:eastAsia="pl-PL"/>
        </w:rPr>
        <w:t>52.2018</w:t>
      </w:r>
      <w:r w:rsidR="008B140B" w:rsidRPr="008B635A">
        <w:rPr>
          <w:rFonts w:eastAsia="Times New Roman" w:cs="Arial"/>
          <w:bCs/>
          <w:lang w:eastAsia="pl-PL"/>
        </w:rPr>
        <w:t xml:space="preserve"> </w:t>
      </w:r>
      <w:r w:rsidR="008B140B" w:rsidRPr="008B635A">
        <w:rPr>
          <w:rFonts w:eastAsia="Times New Roman" w:cs="Arial"/>
          <w:bCs/>
          <w:lang w:eastAsia="pl-PL"/>
        </w:rPr>
        <w:tab/>
        <w:t xml:space="preserve">Gliwice, </w:t>
      </w:r>
      <w:r w:rsidR="008B635A">
        <w:rPr>
          <w:rFonts w:eastAsia="Times New Roman" w:cs="Arial"/>
          <w:bCs/>
          <w:lang w:eastAsia="pl-PL"/>
        </w:rPr>
        <w:t xml:space="preserve">19.11.2018 </w:t>
      </w:r>
      <w:r w:rsidR="008B140B" w:rsidRPr="008B635A">
        <w:rPr>
          <w:rFonts w:eastAsia="Times New Roman" w:cs="Arial"/>
          <w:bCs/>
          <w:lang w:eastAsia="pl-PL"/>
        </w:rPr>
        <w:t>r.</w:t>
      </w:r>
      <w:r w:rsidR="008B140B" w:rsidRPr="008B635A">
        <w:rPr>
          <w:rFonts w:eastAsia="Times New Roman" w:cs="Arial"/>
          <w:bCs/>
          <w:lang w:eastAsia="pl-PL"/>
        </w:rPr>
        <w:tab/>
      </w:r>
      <w:r w:rsidR="008B140B" w:rsidRPr="008B635A">
        <w:rPr>
          <w:rFonts w:eastAsia="Times New Roman" w:cs="Arial"/>
          <w:bCs/>
          <w:lang w:eastAsia="pl-PL"/>
        </w:rPr>
        <w:tab/>
      </w:r>
      <w:r w:rsidR="008B140B" w:rsidRPr="008B635A">
        <w:rPr>
          <w:rFonts w:eastAsia="Times New Roman" w:cs="Arial"/>
          <w:bCs/>
          <w:lang w:eastAsia="pl-PL"/>
        </w:rPr>
        <w:tab/>
      </w:r>
      <w:r w:rsidR="008B140B" w:rsidRPr="008B635A">
        <w:rPr>
          <w:rFonts w:eastAsia="Times New Roman" w:cs="Arial"/>
          <w:bCs/>
          <w:lang w:eastAsia="pl-PL"/>
        </w:rPr>
        <w:tab/>
        <w:t xml:space="preserve">     </w:t>
      </w:r>
    </w:p>
    <w:p w:rsidR="000E73D2" w:rsidRPr="008B635A" w:rsidRDefault="00076B14" w:rsidP="000E73D2">
      <w:pPr>
        <w:spacing w:after="40"/>
        <w:jc w:val="center"/>
        <w:rPr>
          <w:rFonts w:eastAsia="Times New Roman"/>
          <w:b/>
          <w:lang w:eastAsia="pl-PL"/>
        </w:rPr>
      </w:pPr>
      <w:r w:rsidRPr="008B635A">
        <w:rPr>
          <w:rFonts w:eastAsia="Times New Roman"/>
          <w:b/>
          <w:lang w:eastAsia="pl-PL"/>
        </w:rPr>
        <w:t>Zapytanie ofertowe</w:t>
      </w:r>
      <w:r w:rsidR="000E73D2" w:rsidRPr="008B635A">
        <w:rPr>
          <w:rFonts w:eastAsia="Times New Roman"/>
          <w:b/>
          <w:lang w:eastAsia="pl-PL"/>
        </w:rPr>
        <w:br/>
      </w:r>
      <w:r w:rsidR="000E73D2" w:rsidRPr="008B635A">
        <w:rPr>
          <w:sz w:val="16"/>
          <w:szCs w:val="16"/>
        </w:rPr>
        <w:t xml:space="preserve">(na podstawie </w:t>
      </w:r>
      <w:r w:rsidR="000E73D2" w:rsidRPr="008B635A">
        <w:rPr>
          <w:rStyle w:val="Pogrubienie"/>
          <w:rFonts w:cs="Arial"/>
          <w:b w:val="0"/>
          <w:sz w:val="16"/>
          <w:szCs w:val="16"/>
        </w:rPr>
        <w:t xml:space="preserve">art. 4 pkt.8 ustawy </w:t>
      </w:r>
      <w:proofErr w:type="spellStart"/>
      <w:r w:rsidR="000E73D2" w:rsidRPr="008B635A">
        <w:rPr>
          <w:rStyle w:val="Pogrubienie"/>
          <w:rFonts w:cs="Arial"/>
          <w:b w:val="0"/>
          <w:sz w:val="16"/>
          <w:szCs w:val="16"/>
        </w:rPr>
        <w:t>pzp</w:t>
      </w:r>
      <w:proofErr w:type="spellEnd"/>
      <w:r w:rsidR="000E73D2" w:rsidRPr="008B635A">
        <w:rPr>
          <w:rStyle w:val="Pogrubienie"/>
          <w:rFonts w:cs="Arial"/>
          <w:b w:val="0"/>
          <w:sz w:val="16"/>
          <w:szCs w:val="16"/>
        </w:rPr>
        <w:t>)</w:t>
      </w:r>
    </w:p>
    <w:p w:rsidR="00076B14" w:rsidRPr="008B635A" w:rsidRDefault="00076B14" w:rsidP="00076B14">
      <w:pPr>
        <w:jc w:val="center"/>
        <w:rPr>
          <w:rFonts w:eastAsia="Times New Roman"/>
          <w:b/>
          <w:sz w:val="6"/>
          <w:lang w:eastAsia="pl-PL"/>
        </w:rPr>
      </w:pPr>
    </w:p>
    <w:p w:rsidR="006A4C50" w:rsidRPr="008B635A" w:rsidRDefault="006A4C50" w:rsidP="006A4C50">
      <w:pPr>
        <w:spacing w:after="40"/>
        <w:jc w:val="center"/>
        <w:rPr>
          <w:rFonts w:cs="Arial"/>
        </w:rPr>
      </w:pPr>
      <w:r w:rsidRPr="008B635A">
        <w:rPr>
          <w:rFonts w:cs="Arial"/>
        </w:rPr>
        <w:t xml:space="preserve">Związek Gmin i Powiatów Subregionu Centralnego Województwa Śląskiego </w:t>
      </w:r>
      <w:r w:rsidRPr="008B635A">
        <w:rPr>
          <w:rFonts w:cs="Arial"/>
        </w:rPr>
        <w:br/>
      </w:r>
      <w:r w:rsidR="002565E1" w:rsidRPr="008B635A">
        <w:rPr>
          <w:rFonts w:cs="Arial"/>
        </w:rPr>
        <w:t>ul. Bojkowska 35A</w:t>
      </w:r>
      <w:r w:rsidRPr="008B635A">
        <w:rPr>
          <w:rFonts w:cs="Arial"/>
        </w:rPr>
        <w:t>, 44-100 Gliwice</w:t>
      </w:r>
    </w:p>
    <w:p w:rsidR="00B32127" w:rsidRPr="008B635A" w:rsidRDefault="006A4C50" w:rsidP="00012A66">
      <w:pPr>
        <w:jc w:val="center"/>
        <w:rPr>
          <w:rStyle w:val="Pogrubienie"/>
          <w:rFonts w:cs="Arial"/>
        </w:rPr>
      </w:pPr>
      <w:r w:rsidRPr="008B635A">
        <w:rPr>
          <w:rStyle w:val="Pogrubienie"/>
          <w:rFonts w:cs="Arial"/>
        </w:rPr>
        <w:t xml:space="preserve">zaprasza do złożenia propozycji cenowej na </w:t>
      </w:r>
      <w:r w:rsidR="008B140B" w:rsidRPr="008B635A">
        <w:rPr>
          <w:rStyle w:val="Pogrubienie"/>
          <w:rFonts w:cs="Arial"/>
        </w:rPr>
        <w:br/>
      </w:r>
      <w:r w:rsidR="003C7C21" w:rsidRPr="008B635A">
        <w:rPr>
          <w:rStyle w:val="Pogrubienie"/>
          <w:rFonts w:cs="Arial"/>
        </w:rPr>
        <w:t xml:space="preserve">zakup i </w:t>
      </w:r>
      <w:r w:rsidR="00B32127" w:rsidRPr="008B635A">
        <w:rPr>
          <w:rStyle w:val="Pogrubienie"/>
          <w:rFonts w:cs="Arial"/>
        </w:rPr>
        <w:t xml:space="preserve">dostawę </w:t>
      </w:r>
      <w:r w:rsidR="00B27B58" w:rsidRPr="008B635A">
        <w:rPr>
          <w:rStyle w:val="Pogrubienie"/>
          <w:rFonts w:cs="Arial"/>
        </w:rPr>
        <w:t xml:space="preserve">oryginalnych </w:t>
      </w:r>
      <w:r w:rsidR="00B32127" w:rsidRPr="008B635A">
        <w:rPr>
          <w:rStyle w:val="Pogrubienie"/>
          <w:rFonts w:cs="Arial"/>
        </w:rPr>
        <w:t>tonerów do drukar</w:t>
      </w:r>
      <w:r w:rsidR="00533748" w:rsidRPr="008B635A">
        <w:rPr>
          <w:rStyle w:val="Pogrubienie"/>
          <w:rFonts w:cs="Arial"/>
        </w:rPr>
        <w:t>ek</w:t>
      </w:r>
      <w:r w:rsidR="00FA6A64" w:rsidRPr="008B635A">
        <w:rPr>
          <w:rFonts w:eastAsia="Times New Roman"/>
          <w:lang w:eastAsia="pl-PL"/>
        </w:rPr>
        <w:t xml:space="preserve"> </w:t>
      </w:r>
      <w:r w:rsidR="008B140B" w:rsidRPr="008B635A">
        <w:rPr>
          <w:rFonts w:eastAsia="Times New Roman"/>
          <w:lang w:eastAsia="pl-PL"/>
        </w:rPr>
        <w:br/>
      </w:r>
      <w:r w:rsidR="008B140B" w:rsidRPr="008B635A">
        <w:rPr>
          <w:rFonts w:eastAsia="Times New Roman"/>
          <w:b/>
          <w:lang w:eastAsia="pl-PL"/>
        </w:rPr>
        <w:t>oraz odbiór zużytych oryginalnych tonerów do drukarek</w:t>
      </w:r>
      <w:r w:rsidR="00FA6A64" w:rsidRPr="008B635A">
        <w:rPr>
          <w:rFonts w:eastAsia="Times New Roman"/>
          <w:lang w:eastAsia="pl-PL"/>
        </w:rPr>
        <w:br/>
      </w:r>
      <w:r w:rsidR="00293BC2" w:rsidRPr="008B635A">
        <w:rPr>
          <w:rFonts w:eastAsia="Times New Roman"/>
          <w:lang w:eastAsia="pl-PL"/>
        </w:rPr>
        <w:t>(</w:t>
      </w:r>
      <w:r w:rsidR="00FA6A64" w:rsidRPr="008B635A">
        <w:rPr>
          <w:rStyle w:val="Pogrubienie"/>
          <w:rFonts w:cs="Arial"/>
          <w:b w:val="0"/>
        </w:rPr>
        <w:t>kod CPV 30125110-5</w:t>
      </w:r>
      <w:r w:rsidR="00293BC2" w:rsidRPr="008B635A">
        <w:rPr>
          <w:rStyle w:val="Pogrubienie"/>
          <w:rFonts w:cs="Arial"/>
          <w:b w:val="0"/>
        </w:rPr>
        <w:t xml:space="preserve"> – toner do drukarek laserowych/faksów</w:t>
      </w:r>
      <w:r w:rsidR="00FA6A64" w:rsidRPr="008B635A">
        <w:rPr>
          <w:rStyle w:val="Pogrubienie"/>
          <w:rFonts w:cs="Arial"/>
          <w:b w:val="0"/>
        </w:rPr>
        <w:t>)</w:t>
      </w:r>
      <w:r w:rsidR="00012A66" w:rsidRPr="008B635A">
        <w:rPr>
          <w:rStyle w:val="Pogrubienie"/>
          <w:rFonts w:cs="Arial"/>
          <w:b w:val="0"/>
        </w:rPr>
        <w:br/>
      </w:r>
      <w:r w:rsidR="00293BC2" w:rsidRPr="008B635A">
        <w:rPr>
          <w:rStyle w:val="Pogrubienie"/>
          <w:rFonts w:cs="Arial"/>
          <w:b w:val="0"/>
        </w:rPr>
        <w:t>zgodnie z poniższą specyfikacją.</w:t>
      </w:r>
    </w:p>
    <w:p w:rsidR="00B32127" w:rsidRPr="008B635A" w:rsidRDefault="00770E8D" w:rsidP="00B32127">
      <w:pPr>
        <w:rPr>
          <w:b/>
          <w:bCs/>
          <w:u w:val="single"/>
        </w:rPr>
      </w:pPr>
      <w:r w:rsidRPr="008B635A">
        <w:rPr>
          <w:b/>
          <w:bCs/>
          <w:u w:val="single"/>
        </w:rPr>
        <w:t>SZCZEGÓŁOWY OPIS PRZEDMIOTU ZAMÓWIENIA:</w:t>
      </w:r>
    </w:p>
    <w:p w:rsidR="008B140B" w:rsidRPr="008B635A" w:rsidRDefault="001F0412" w:rsidP="00B32127">
      <w:pPr>
        <w:rPr>
          <w:rFonts w:cs="Arial"/>
        </w:rPr>
      </w:pPr>
      <w:r w:rsidRPr="008B635A">
        <w:rPr>
          <w:rFonts w:cs="Arial"/>
        </w:rPr>
        <w:t>Przedmiotem zamówienia jest z</w:t>
      </w:r>
      <w:r w:rsidR="008B140B" w:rsidRPr="008B635A">
        <w:rPr>
          <w:rFonts w:cs="Arial"/>
        </w:rPr>
        <w:t>akup i dostawa oryginalnych tonerów do drukarek:</w:t>
      </w: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487"/>
        <w:gridCol w:w="4753"/>
        <w:gridCol w:w="2552"/>
        <w:gridCol w:w="2269"/>
      </w:tblGrid>
      <w:tr w:rsidR="008B635A" w:rsidRPr="008B635A" w:rsidTr="00282A55"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C7C21" w:rsidRPr="008B635A" w:rsidRDefault="003C7C21" w:rsidP="00012A66">
            <w:pPr>
              <w:jc w:val="center"/>
              <w:rPr>
                <w:rFonts w:cs="Arial"/>
                <w:b/>
                <w:bCs/>
              </w:rPr>
            </w:pPr>
          </w:p>
          <w:p w:rsidR="003C7C21" w:rsidRPr="008B635A" w:rsidRDefault="003C7C21" w:rsidP="00012A66">
            <w:pPr>
              <w:jc w:val="center"/>
              <w:rPr>
                <w:rFonts w:cs="Arial"/>
                <w:b/>
              </w:rPr>
            </w:pPr>
            <w:r w:rsidRPr="008B635A">
              <w:rPr>
                <w:rFonts w:cs="Arial"/>
                <w:b/>
              </w:rPr>
              <w:t>Lp.</w:t>
            </w:r>
          </w:p>
        </w:tc>
        <w:tc>
          <w:tcPr>
            <w:tcW w:w="4753" w:type="dxa"/>
            <w:shd w:val="clear" w:color="auto" w:fill="D9D9D9" w:themeFill="background1" w:themeFillShade="D9"/>
            <w:vAlign w:val="center"/>
          </w:tcPr>
          <w:p w:rsidR="003C7C21" w:rsidRPr="008B635A" w:rsidRDefault="003C7C21" w:rsidP="00012A66">
            <w:pPr>
              <w:jc w:val="center"/>
              <w:rPr>
                <w:rFonts w:cs="Arial"/>
                <w:b/>
                <w:bCs/>
              </w:rPr>
            </w:pPr>
            <w:r w:rsidRPr="008B635A">
              <w:rPr>
                <w:rFonts w:cs="Arial"/>
                <w:b/>
                <w:bCs/>
              </w:rPr>
              <w:t>Model drukarki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7C21" w:rsidRPr="008B635A" w:rsidRDefault="003C7C21" w:rsidP="00012A66">
            <w:pPr>
              <w:jc w:val="center"/>
              <w:rPr>
                <w:rFonts w:cs="Arial"/>
                <w:b/>
                <w:bCs/>
              </w:rPr>
            </w:pPr>
            <w:r w:rsidRPr="008B635A">
              <w:rPr>
                <w:rFonts w:cs="Arial"/>
                <w:b/>
                <w:bCs/>
              </w:rPr>
              <w:t>Typ wkładu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C7C21" w:rsidRPr="008B635A" w:rsidRDefault="003C7C21" w:rsidP="00012A66">
            <w:pPr>
              <w:jc w:val="center"/>
              <w:rPr>
                <w:rFonts w:cs="Arial"/>
                <w:b/>
                <w:bCs/>
              </w:rPr>
            </w:pPr>
            <w:r w:rsidRPr="008B635A">
              <w:rPr>
                <w:rFonts w:cs="Arial"/>
                <w:b/>
                <w:bCs/>
              </w:rPr>
              <w:t>Ilość (szt.)</w:t>
            </w:r>
          </w:p>
        </w:tc>
      </w:tr>
      <w:tr w:rsidR="008B635A" w:rsidRPr="008B635A" w:rsidTr="00282A55">
        <w:tc>
          <w:tcPr>
            <w:tcW w:w="487" w:type="dxa"/>
            <w:vMerge w:val="restart"/>
            <w:shd w:val="clear" w:color="auto" w:fill="D9D9D9" w:themeFill="background1" w:themeFillShade="D9"/>
            <w:vAlign w:val="center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1.</w:t>
            </w:r>
          </w:p>
        </w:tc>
        <w:tc>
          <w:tcPr>
            <w:tcW w:w="4753" w:type="dxa"/>
            <w:vMerge w:val="restart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HP Color LaserJet Professional CP5225dn</w:t>
            </w:r>
          </w:p>
        </w:tc>
        <w:tc>
          <w:tcPr>
            <w:tcW w:w="2552" w:type="dxa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CE740A (</w:t>
            </w:r>
            <w:proofErr w:type="spellStart"/>
            <w:r w:rsidRPr="008B635A">
              <w:rPr>
                <w:rFonts w:cs="Arial"/>
                <w:bCs/>
                <w:lang w:val="en-US"/>
              </w:rPr>
              <w:t>czarny</w:t>
            </w:r>
            <w:proofErr w:type="spellEnd"/>
            <w:r w:rsidRPr="008B635A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2269" w:type="dxa"/>
          </w:tcPr>
          <w:p w:rsidR="003C7C21" w:rsidRPr="008B635A" w:rsidRDefault="00F97F1D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5</w:t>
            </w:r>
          </w:p>
        </w:tc>
      </w:tr>
      <w:tr w:rsidR="008B635A" w:rsidRPr="008B635A" w:rsidTr="00282A55">
        <w:tc>
          <w:tcPr>
            <w:tcW w:w="487" w:type="dxa"/>
            <w:vMerge/>
            <w:shd w:val="clear" w:color="auto" w:fill="D9D9D9" w:themeFill="background1" w:themeFillShade="D9"/>
            <w:vAlign w:val="center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4753" w:type="dxa"/>
            <w:vMerge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2552" w:type="dxa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CE741A (cyan)</w:t>
            </w:r>
          </w:p>
        </w:tc>
        <w:tc>
          <w:tcPr>
            <w:tcW w:w="2269" w:type="dxa"/>
          </w:tcPr>
          <w:p w:rsidR="003C7C21" w:rsidRPr="008B635A" w:rsidRDefault="008B635A" w:rsidP="00012A66">
            <w:pPr>
              <w:jc w:val="center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3</w:t>
            </w:r>
          </w:p>
        </w:tc>
      </w:tr>
      <w:tr w:rsidR="008B635A" w:rsidRPr="008B635A" w:rsidTr="00282A55">
        <w:tc>
          <w:tcPr>
            <w:tcW w:w="487" w:type="dxa"/>
            <w:vMerge/>
            <w:shd w:val="clear" w:color="auto" w:fill="D9D9D9" w:themeFill="background1" w:themeFillShade="D9"/>
            <w:vAlign w:val="center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4753" w:type="dxa"/>
            <w:vMerge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2552" w:type="dxa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CE742A (yellow)</w:t>
            </w:r>
          </w:p>
        </w:tc>
        <w:tc>
          <w:tcPr>
            <w:tcW w:w="2269" w:type="dxa"/>
          </w:tcPr>
          <w:p w:rsidR="003C7C21" w:rsidRPr="008B635A" w:rsidRDefault="00F97F1D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2</w:t>
            </w:r>
          </w:p>
        </w:tc>
      </w:tr>
      <w:tr w:rsidR="008B635A" w:rsidRPr="008B635A" w:rsidTr="00282A55">
        <w:tc>
          <w:tcPr>
            <w:tcW w:w="487" w:type="dxa"/>
            <w:vMerge/>
            <w:shd w:val="clear" w:color="auto" w:fill="D9D9D9" w:themeFill="background1" w:themeFillShade="D9"/>
            <w:vAlign w:val="center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4753" w:type="dxa"/>
            <w:vMerge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2552" w:type="dxa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CE743A (magenta)</w:t>
            </w:r>
          </w:p>
        </w:tc>
        <w:tc>
          <w:tcPr>
            <w:tcW w:w="2269" w:type="dxa"/>
          </w:tcPr>
          <w:p w:rsidR="003C7C21" w:rsidRPr="008B635A" w:rsidRDefault="00F97F1D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2</w:t>
            </w:r>
          </w:p>
        </w:tc>
      </w:tr>
      <w:tr w:rsidR="008B635A" w:rsidRPr="008B635A" w:rsidTr="00282A55"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2.</w:t>
            </w:r>
          </w:p>
        </w:tc>
        <w:tc>
          <w:tcPr>
            <w:tcW w:w="4753" w:type="dxa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HP LaserJet Pro MFP M225dw</w:t>
            </w:r>
          </w:p>
        </w:tc>
        <w:tc>
          <w:tcPr>
            <w:tcW w:w="2552" w:type="dxa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CF283X (</w:t>
            </w:r>
            <w:proofErr w:type="spellStart"/>
            <w:r w:rsidRPr="008B635A">
              <w:rPr>
                <w:rFonts w:cs="Arial"/>
                <w:bCs/>
                <w:lang w:val="en-US"/>
              </w:rPr>
              <w:t>czarny</w:t>
            </w:r>
            <w:proofErr w:type="spellEnd"/>
            <w:r w:rsidRPr="008B635A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2269" w:type="dxa"/>
          </w:tcPr>
          <w:p w:rsidR="003C7C21" w:rsidRPr="008B635A" w:rsidRDefault="00F97F1D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8</w:t>
            </w:r>
          </w:p>
        </w:tc>
      </w:tr>
      <w:tr w:rsidR="008B635A" w:rsidRPr="008B635A" w:rsidTr="00282A55"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3.</w:t>
            </w:r>
          </w:p>
        </w:tc>
        <w:tc>
          <w:tcPr>
            <w:tcW w:w="4753" w:type="dxa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RICOH MP 2501SP</w:t>
            </w:r>
          </w:p>
        </w:tc>
        <w:tc>
          <w:tcPr>
            <w:tcW w:w="2552" w:type="dxa"/>
          </w:tcPr>
          <w:p w:rsidR="003C7C21" w:rsidRPr="008B635A" w:rsidRDefault="003C7C21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842009</w:t>
            </w:r>
          </w:p>
        </w:tc>
        <w:tc>
          <w:tcPr>
            <w:tcW w:w="2269" w:type="dxa"/>
          </w:tcPr>
          <w:p w:rsidR="003C7C21" w:rsidRPr="008B635A" w:rsidRDefault="00F97F1D" w:rsidP="00012A66">
            <w:pPr>
              <w:jc w:val="center"/>
              <w:rPr>
                <w:rFonts w:cs="Arial"/>
                <w:bCs/>
                <w:lang w:val="en-US"/>
              </w:rPr>
            </w:pPr>
            <w:r w:rsidRPr="008B635A">
              <w:rPr>
                <w:rFonts w:cs="Arial"/>
                <w:bCs/>
                <w:lang w:val="en-US"/>
              </w:rPr>
              <w:t>8</w:t>
            </w:r>
          </w:p>
        </w:tc>
      </w:tr>
    </w:tbl>
    <w:p w:rsidR="00012A66" w:rsidRPr="008B635A" w:rsidRDefault="00012A66" w:rsidP="00B32127">
      <w:pPr>
        <w:jc w:val="both"/>
        <w:rPr>
          <w:rStyle w:val="Pogrubienie"/>
          <w:rFonts w:cs="Arial"/>
        </w:rPr>
      </w:pPr>
    </w:p>
    <w:p w:rsidR="00D43807" w:rsidRPr="00D43807" w:rsidRDefault="001F0412" w:rsidP="00D43807">
      <w:pPr>
        <w:jc w:val="both"/>
        <w:rPr>
          <w:rStyle w:val="Pogrubienie"/>
          <w:b w:val="0"/>
          <w:bCs w:val="0"/>
        </w:rPr>
      </w:pPr>
      <w:r w:rsidRPr="008B635A">
        <w:rPr>
          <w:rStyle w:val="Pogrubienie"/>
          <w:rFonts w:cs="Arial"/>
          <w:b w:val="0"/>
        </w:rPr>
        <w:t xml:space="preserve">oraz </w:t>
      </w:r>
      <w:r w:rsidR="00BD2063">
        <w:t xml:space="preserve">bezpłatny </w:t>
      </w:r>
      <w:r w:rsidRPr="008B635A">
        <w:rPr>
          <w:rStyle w:val="Pogrubienie"/>
          <w:rFonts w:cs="Arial"/>
          <w:b w:val="0"/>
        </w:rPr>
        <w:t>o</w:t>
      </w:r>
      <w:r w:rsidR="008B140B" w:rsidRPr="008B635A">
        <w:rPr>
          <w:rStyle w:val="Pogrubienie"/>
          <w:rFonts w:cs="Arial"/>
          <w:b w:val="0"/>
        </w:rPr>
        <w:t xml:space="preserve">dbiór zużytych </w:t>
      </w:r>
      <w:r w:rsidR="00BD2063">
        <w:t xml:space="preserve">w toku eksploatacji i dostarczonych przez Wykonawcę </w:t>
      </w:r>
      <w:r w:rsidR="008B140B" w:rsidRPr="008B635A">
        <w:rPr>
          <w:rStyle w:val="Pogrubienie"/>
          <w:rFonts w:cs="Arial"/>
          <w:b w:val="0"/>
        </w:rPr>
        <w:t xml:space="preserve">oryginalnych tonerów </w:t>
      </w:r>
      <w:r w:rsidR="00BD2063">
        <w:rPr>
          <w:rStyle w:val="Pogrubienie"/>
          <w:rFonts w:cs="Arial"/>
          <w:b w:val="0"/>
        </w:rPr>
        <w:br/>
      </w:r>
      <w:r w:rsidR="008B140B" w:rsidRPr="008B635A">
        <w:rPr>
          <w:rStyle w:val="Pogrubienie"/>
          <w:rFonts w:cs="Arial"/>
          <w:b w:val="0"/>
        </w:rPr>
        <w:t>do drukarek</w:t>
      </w:r>
      <w:r w:rsidR="00BD2063">
        <w:rPr>
          <w:rStyle w:val="Pogrubienie"/>
          <w:rFonts w:cs="Arial"/>
          <w:b w:val="0"/>
        </w:rPr>
        <w:t>.</w:t>
      </w:r>
      <w:r w:rsidR="00BD2063" w:rsidRPr="00BD2063">
        <w:t xml:space="preserve"> </w:t>
      </w:r>
      <w:r w:rsidR="00BD2063">
        <w:t xml:space="preserve">Odbiór zużytych materiałów eksploatacyjnych będzie realizowany sukcesywnie, partiami </w:t>
      </w:r>
      <w:r w:rsidR="00945BBB">
        <w:br/>
      </w:r>
      <w:r w:rsidR="00BD2063">
        <w:t>na podstawie zgłoszenia przez Zamawiającego. Po przekazaniu zużytych materiałów przez Zamawiającego odpowiedzialność za ich zagospodarowanie ponosi Wykonawca.</w:t>
      </w:r>
    </w:p>
    <w:p w:rsidR="001F0412" w:rsidRPr="008B635A" w:rsidRDefault="00770E8D" w:rsidP="001F0412">
      <w:pPr>
        <w:jc w:val="both"/>
        <w:rPr>
          <w:b/>
          <w:bCs/>
          <w:u w:val="single"/>
        </w:rPr>
      </w:pPr>
      <w:r w:rsidRPr="008B635A">
        <w:rPr>
          <w:b/>
          <w:u w:val="single"/>
        </w:rPr>
        <w:t>PROPOZYCJA POWINNA ZAWIERAĆ NASTĘPUJĄCE DOKUMENTY:</w:t>
      </w:r>
      <w:r w:rsidRPr="008B635A">
        <w:rPr>
          <w:b/>
          <w:bCs/>
          <w:u w:val="single"/>
        </w:rPr>
        <w:t xml:space="preserve"> </w:t>
      </w:r>
    </w:p>
    <w:p w:rsidR="001F0412" w:rsidRPr="008B635A" w:rsidRDefault="001F0412" w:rsidP="001F0412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8B635A">
        <w:t>Ofertę cenową brutto na formularzu ofertowym stanowiącym załącznik nr 1 do zapytania,</w:t>
      </w:r>
    </w:p>
    <w:p w:rsidR="001F0412" w:rsidRPr="008B635A" w:rsidRDefault="001F0412" w:rsidP="001F0412">
      <w:pPr>
        <w:pStyle w:val="Akapitzlist"/>
        <w:numPr>
          <w:ilvl w:val="0"/>
          <w:numId w:val="14"/>
        </w:numPr>
        <w:spacing w:after="0"/>
        <w:jc w:val="both"/>
      </w:pPr>
      <w:r w:rsidRPr="008B635A">
        <w:t xml:space="preserve">Podpisane, opieczętowane oświadczenie o braku powiązań kapitałowych oraz osobowych </w:t>
      </w:r>
      <w:r w:rsidRPr="008B635A">
        <w:br/>
        <w:t>z Zamawiającym</w:t>
      </w:r>
      <w:r w:rsidRPr="008B635A">
        <w:rPr>
          <w:rStyle w:val="Odwoanieprzypisudolnego"/>
        </w:rPr>
        <w:footnoteReference w:id="1"/>
      </w:r>
      <w:r w:rsidRPr="008B635A">
        <w:t xml:space="preserve"> – załącznik nr 2.</w:t>
      </w:r>
    </w:p>
    <w:p w:rsidR="00833FC9" w:rsidRPr="008B635A" w:rsidRDefault="001F0412" w:rsidP="00B32127">
      <w:pPr>
        <w:jc w:val="both"/>
        <w:rPr>
          <w:rStyle w:val="Pogrubienie"/>
          <w:rFonts w:cs="Arial"/>
          <w:b w:val="0"/>
          <w:bCs w:val="0"/>
        </w:rPr>
      </w:pPr>
      <w:r w:rsidRPr="008B635A">
        <w:rPr>
          <w:rStyle w:val="Pogrubienie"/>
          <w:rFonts w:cs="Arial"/>
        </w:rPr>
        <w:lastRenderedPageBreak/>
        <w:br/>
      </w:r>
      <w:r w:rsidR="00770E8D" w:rsidRPr="008B635A">
        <w:rPr>
          <w:b/>
          <w:bCs/>
          <w:u w:val="single"/>
        </w:rPr>
        <w:t>FORMA PŁATNOŚCI:</w:t>
      </w:r>
      <w:r w:rsidR="00770E8D" w:rsidRPr="008B635A">
        <w:rPr>
          <w:rFonts w:cs="Arial"/>
        </w:rPr>
        <w:t xml:space="preserve"> </w:t>
      </w:r>
      <w:r w:rsidR="006A4C50" w:rsidRPr="008B635A">
        <w:rPr>
          <w:rFonts w:cs="Arial"/>
        </w:rPr>
        <w:t xml:space="preserve">przelew do 14 dni od </w:t>
      </w:r>
      <w:r w:rsidRPr="008B635A">
        <w:rPr>
          <w:rFonts w:cs="Arial"/>
        </w:rPr>
        <w:t xml:space="preserve">dnia </w:t>
      </w:r>
      <w:r w:rsidR="00335E5B">
        <w:rPr>
          <w:rFonts w:cs="Arial"/>
        </w:rPr>
        <w:t>dostarczenia</w:t>
      </w:r>
      <w:r w:rsidR="006A4C50" w:rsidRPr="008B635A">
        <w:rPr>
          <w:rFonts w:cs="Arial"/>
        </w:rPr>
        <w:t xml:space="preserve"> faktury</w:t>
      </w:r>
      <w:r w:rsidR="00335E5B">
        <w:rPr>
          <w:rFonts w:cs="Arial"/>
        </w:rPr>
        <w:t xml:space="preserve"> do Biura Związku</w:t>
      </w:r>
      <w:r w:rsidRPr="008B635A">
        <w:rPr>
          <w:rFonts w:cs="Arial"/>
        </w:rPr>
        <w:t>, na podstawie protokołu odbioru zrealizowanej dostawy.</w:t>
      </w:r>
    </w:p>
    <w:p w:rsidR="00770E8D" w:rsidRPr="008B635A" w:rsidRDefault="00770E8D" w:rsidP="00770E8D">
      <w:pPr>
        <w:spacing w:after="0"/>
      </w:pPr>
      <w:r w:rsidRPr="008B635A">
        <w:rPr>
          <w:b/>
          <w:u w:val="single"/>
        </w:rPr>
        <w:t>MIEJSCE I TERMIN ZŁOŻENIA PROPOZYCJI CENOWEJ</w:t>
      </w:r>
      <w:r w:rsidRPr="008B635A">
        <w:t xml:space="preserve">: </w:t>
      </w:r>
    </w:p>
    <w:p w:rsidR="00770E8D" w:rsidRPr="00335E5B" w:rsidRDefault="00770E8D" w:rsidP="00770E8D">
      <w:pPr>
        <w:pStyle w:val="Akapitzlist"/>
        <w:numPr>
          <w:ilvl w:val="0"/>
          <w:numId w:val="19"/>
        </w:numPr>
        <w:tabs>
          <w:tab w:val="left" w:pos="993"/>
        </w:tabs>
        <w:spacing w:after="0"/>
        <w:jc w:val="both"/>
      </w:pPr>
      <w:r w:rsidRPr="008B635A">
        <w:t xml:space="preserve">Propozycję cenową należy przesłać w formie elektronicznej na adres </w:t>
      </w:r>
      <w:hyperlink r:id="rId7" w:history="1">
        <w:r w:rsidRPr="008B635A">
          <w:rPr>
            <w:rStyle w:val="Hipercze"/>
            <w:color w:val="auto"/>
          </w:rPr>
          <w:t>biuro@subregioncentralny.pl</w:t>
        </w:r>
      </w:hyperlink>
      <w:r w:rsidRPr="008B635A">
        <w:t xml:space="preserve"> lub </w:t>
      </w:r>
      <w:hyperlink r:id="rId8" w:history="1">
        <w:r w:rsidR="002D3DE2" w:rsidRPr="00335E5B">
          <w:rPr>
            <w:rStyle w:val="Hipercze"/>
            <w:color w:val="auto"/>
          </w:rPr>
          <w:t>anna.dobras@subregioncentralny.pl</w:t>
        </w:r>
      </w:hyperlink>
      <w:r w:rsidRPr="00335E5B">
        <w:t xml:space="preserve"> do dnia </w:t>
      </w:r>
      <w:r w:rsidR="00552708">
        <w:t>30</w:t>
      </w:r>
      <w:bookmarkStart w:id="0" w:name="_GoBack"/>
      <w:bookmarkEnd w:id="0"/>
      <w:r w:rsidR="00945BBB" w:rsidRPr="00335E5B">
        <w:t>.11.2018</w:t>
      </w:r>
      <w:r w:rsidRPr="00335E5B">
        <w:t xml:space="preserve"> r.  </w:t>
      </w:r>
    </w:p>
    <w:p w:rsidR="00770E8D" w:rsidRPr="008B635A" w:rsidRDefault="00770E8D" w:rsidP="00770E8D">
      <w:pPr>
        <w:pStyle w:val="Akapitzlist"/>
        <w:numPr>
          <w:ilvl w:val="0"/>
          <w:numId w:val="19"/>
        </w:numPr>
        <w:spacing w:after="0"/>
        <w:jc w:val="both"/>
      </w:pPr>
      <w:r w:rsidRPr="008B635A">
        <w:t xml:space="preserve">Wykonawca zobowiązany jest do telefonicznego potwierdzenia otrzymania oferty przez Zamawiającego. Zamawiający nie odpowiada za problemy wynikające z niepoprawności działania systemu informatycznego, skutkiem których może być nieotrzymanie oferty przez Zamawiającego.  </w:t>
      </w:r>
    </w:p>
    <w:p w:rsidR="00770E8D" w:rsidRPr="008B635A" w:rsidRDefault="00770E8D" w:rsidP="00770E8D">
      <w:pPr>
        <w:pStyle w:val="Akapitzlist"/>
        <w:numPr>
          <w:ilvl w:val="0"/>
          <w:numId w:val="19"/>
        </w:numPr>
        <w:spacing w:after="0"/>
        <w:jc w:val="both"/>
      </w:pPr>
      <w:r w:rsidRPr="008B635A">
        <w:t xml:space="preserve">Niniejsze zapytanie nie jest zamówieniem i nie obliguje Zamawiającego do skorzystania </w:t>
      </w:r>
      <w:r w:rsidRPr="008B635A">
        <w:br/>
        <w:t xml:space="preserve">z przedstawionej propozycji.   </w:t>
      </w:r>
    </w:p>
    <w:p w:rsidR="00C63856" w:rsidRPr="008B635A" w:rsidRDefault="00770E8D" w:rsidP="00C63856">
      <w:pPr>
        <w:jc w:val="both"/>
      </w:pPr>
      <w:r w:rsidRPr="008B635A">
        <w:rPr>
          <w:rStyle w:val="Pogrubienie"/>
          <w:rFonts w:cs="Arial"/>
        </w:rPr>
        <w:br/>
      </w:r>
      <w:r w:rsidRPr="008B635A">
        <w:rPr>
          <w:b/>
          <w:bCs/>
          <w:u w:val="single"/>
        </w:rPr>
        <w:t>KRYTERIUM OCENY OFERT:</w:t>
      </w:r>
      <w:r w:rsidRPr="008B635A">
        <w:rPr>
          <w:rStyle w:val="Pogrubienie"/>
          <w:rFonts w:cs="Arial"/>
        </w:rPr>
        <w:t xml:space="preserve"> </w:t>
      </w:r>
      <w:r w:rsidR="00012A66" w:rsidRPr="008B635A">
        <w:rPr>
          <w:rStyle w:val="Pogrubienie"/>
          <w:rFonts w:cs="Arial"/>
          <w:b w:val="0"/>
        </w:rPr>
        <w:t>zamawiający dokona oceny ofert na podstawie wyniku osiągniętej liczby punktów w</w:t>
      </w:r>
      <w:r w:rsidR="00C63856" w:rsidRPr="008B635A">
        <w:rPr>
          <w:rStyle w:val="Pogrubienie"/>
          <w:rFonts w:cs="Arial"/>
          <w:b w:val="0"/>
        </w:rPr>
        <w:t>yliczonych w oparciu o</w:t>
      </w:r>
      <w:r w:rsidR="00C63856" w:rsidRPr="008B635A">
        <w:t xml:space="preserve"> następujące kryteria i ustaloną punktację do 100 pkt (100% = 100 pkt):  </w:t>
      </w:r>
    </w:p>
    <w:p w:rsidR="00C63856" w:rsidRDefault="00C63856" w:rsidP="00770E8D">
      <w:pPr>
        <w:numPr>
          <w:ilvl w:val="0"/>
          <w:numId w:val="11"/>
        </w:numPr>
        <w:spacing w:after="0"/>
        <w:ind w:left="709" w:hanging="425"/>
      </w:pPr>
      <w:r w:rsidRPr="008B635A">
        <w:t xml:space="preserve">cena – </w:t>
      </w:r>
      <w:r w:rsidR="00335E5B">
        <w:t>10</w:t>
      </w:r>
      <w:r w:rsidRPr="008B635A">
        <w:t>0 % (</w:t>
      </w:r>
      <w:r w:rsidR="00335E5B">
        <w:t>10</w:t>
      </w:r>
      <w:r w:rsidRPr="008B635A">
        <w:t>0 pkt),</w:t>
      </w:r>
    </w:p>
    <w:p w:rsidR="00335E5B" w:rsidRPr="008B635A" w:rsidRDefault="00335E5B" w:rsidP="00335E5B">
      <w:pPr>
        <w:spacing w:after="0"/>
        <w:ind w:left="709"/>
      </w:pPr>
    </w:p>
    <w:p w:rsidR="001F0412" w:rsidRPr="008B635A" w:rsidRDefault="001F0412" w:rsidP="001F0412">
      <w:pPr>
        <w:jc w:val="both"/>
        <w:rPr>
          <w:rFonts w:cs="Arial"/>
        </w:rPr>
      </w:pPr>
      <w:r w:rsidRPr="008B635A">
        <w:rPr>
          <w:rFonts w:cs="Arial"/>
        </w:rPr>
        <w:t>Cena powinna zawierać koszty dostawy.</w:t>
      </w:r>
    </w:p>
    <w:p w:rsidR="000E18B5" w:rsidRPr="008B635A" w:rsidRDefault="000E18B5" w:rsidP="007C31EF">
      <w:pPr>
        <w:jc w:val="both"/>
        <w:rPr>
          <w:rStyle w:val="Pogrubienie"/>
          <w:rFonts w:cs="Arial"/>
        </w:rPr>
      </w:pPr>
      <w:r w:rsidRPr="008B635A">
        <w:rPr>
          <w:rStyle w:val="Pogrubienie"/>
          <w:rFonts w:cs="Arial"/>
        </w:rPr>
        <w:t>Nie dopuszcza się składania ofert częściowych dotyczących wykonania poszczególnych punktów zamówienia wg zapytania. Oferta musi być kompletna i obejmować wszystkie części zamówienia.</w:t>
      </w:r>
    </w:p>
    <w:p w:rsidR="00770E8D" w:rsidRPr="008B635A" w:rsidRDefault="00770E8D" w:rsidP="00770E8D">
      <w:pPr>
        <w:spacing w:after="0"/>
        <w:rPr>
          <w:b/>
          <w:u w:val="single"/>
        </w:rPr>
      </w:pPr>
      <w:r w:rsidRPr="008B635A">
        <w:rPr>
          <w:b/>
          <w:u w:val="single"/>
        </w:rPr>
        <w:t xml:space="preserve">DODATKOWE INFORMACJE:   </w:t>
      </w:r>
    </w:p>
    <w:p w:rsidR="00770E8D" w:rsidRPr="008B635A" w:rsidRDefault="00770E8D" w:rsidP="00770E8D">
      <w:pPr>
        <w:pStyle w:val="Akapitzlist"/>
        <w:numPr>
          <w:ilvl w:val="0"/>
          <w:numId w:val="20"/>
        </w:numPr>
        <w:spacing w:after="0"/>
        <w:jc w:val="both"/>
      </w:pPr>
      <w:r w:rsidRPr="008B635A">
        <w:t>Zamawiający podpisze z Wykonawcą umowę na świadczenie ww. usług.</w:t>
      </w:r>
    </w:p>
    <w:p w:rsidR="00770E8D" w:rsidRPr="008B635A" w:rsidRDefault="00770E8D" w:rsidP="00770E8D">
      <w:pPr>
        <w:pStyle w:val="Akapitzlist"/>
        <w:numPr>
          <w:ilvl w:val="0"/>
          <w:numId w:val="20"/>
        </w:numPr>
        <w:spacing w:after="0"/>
        <w:jc w:val="both"/>
      </w:pPr>
      <w:r w:rsidRPr="008B635A">
        <w:t xml:space="preserve">Zamówienie jest realizowane w ramach projektu współfinansowanego ze środków Unii Europejskiej </w:t>
      </w:r>
      <w:r w:rsidRPr="008B635A">
        <w:br/>
        <w:t xml:space="preserve">w ramach Programu Operacyjnego Pomoc Techniczna 2014-2020. </w:t>
      </w:r>
    </w:p>
    <w:p w:rsidR="00770E8D" w:rsidRPr="008B635A" w:rsidRDefault="00770E8D" w:rsidP="00770E8D">
      <w:pPr>
        <w:pStyle w:val="Akapitzlist"/>
        <w:numPr>
          <w:ilvl w:val="0"/>
          <w:numId w:val="20"/>
        </w:numPr>
        <w:spacing w:after="0"/>
        <w:jc w:val="both"/>
      </w:pPr>
      <w:r w:rsidRPr="008B635A">
        <w:t xml:space="preserve">Z postępowania wykluczone są podmioty powiązane z Zamawiającym kapitałowo lub osobowo. Powiązania, o których mowa polegają w szczególności na:  </w:t>
      </w:r>
    </w:p>
    <w:p w:rsidR="00770E8D" w:rsidRPr="008B635A" w:rsidRDefault="00770E8D" w:rsidP="00770E8D">
      <w:pPr>
        <w:pStyle w:val="Akapitzlist"/>
        <w:numPr>
          <w:ilvl w:val="1"/>
          <w:numId w:val="20"/>
        </w:numPr>
        <w:spacing w:after="0"/>
        <w:jc w:val="both"/>
      </w:pPr>
      <w:r w:rsidRPr="008B635A">
        <w:t>uczestniczeniu w spółce jako wspólnik spółki cywilnej lub spółki osobowej,</w:t>
      </w:r>
    </w:p>
    <w:p w:rsidR="00770E8D" w:rsidRPr="008B635A" w:rsidRDefault="00770E8D" w:rsidP="00770E8D">
      <w:pPr>
        <w:pStyle w:val="Akapitzlist"/>
        <w:numPr>
          <w:ilvl w:val="1"/>
          <w:numId w:val="20"/>
        </w:numPr>
        <w:spacing w:after="0"/>
        <w:jc w:val="both"/>
      </w:pPr>
      <w:r w:rsidRPr="008B635A">
        <w:t>posiadaniu co najmniej 10% udziałów lub akcji,</w:t>
      </w:r>
    </w:p>
    <w:p w:rsidR="00770E8D" w:rsidRPr="008B635A" w:rsidRDefault="00770E8D" w:rsidP="00770E8D">
      <w:pPr>
        <w:pStyle w:val="Akapitzlist"/>
        <w:numPr>
          <w:ilvl w:val="1"/>
          <w:numId w:val="20"/>
        </w:numPr>
        <w:spacing w:after="0"/>
        <w:jc w:val="both"/>
      </w:pPr>
      <w:r w:rsidRPr="008B635A">
        <w:t xml:space="preserve">pełnieniu funkcji członka organu nadzorczego lub zarządzającego, prokurenta, pełnomocnika,  </w:t>
      </w:r>
    </w:p>
    <w:p w:rsidR="00770E8D" w:rsidRPr="008B635A" w:rsidRDefault="00770E8D" w:rsidP="00770E8D">
      <w:pPr>
        <w:pStyle w:val="Akapitzlist"/>
        <w:numPr>
          <w:ilvl w:val="1"/>
          <w:numId w:val="20"/>
        </w:numPr>
        <w:spacing w:after="0"/>
        <w:jc w:val="both"/>
      </w:pPr>
      <w:r w:rsidRPr="008B635A">
        <w:t xml:space="preserve">pozostawaniu w związku małżeńskim, w stosunku pokrewieństwa lub powinowactwa w linii prostej, pokrewieństwa lub powinowactwa w linii bocznej do drugiego stopnia lub </w:t>
      </w:r>
      <w:r w:rsidRPr="008B635A">
        <w:br/>
        <w:t xml:space="preserve">w stosunku przysposobienia, opieki lub kurateli. </w:t>
      </w:r>
    </w:p>
    <w:p w:rsidR="00770E8D" w:rsidRPr="008B635A" w:rsidRDefault="00770E8D" w:rsidP="00770E8D">
      <w:pPr>
        <w:pStyle w:val="Akapitzlist"/>
        <w:numPr>
          <w:ilvl w:val="0"/>
          <w:numId w:val="20"/>
        </w:numPr>
        <w:spacing w:after="0"/>
        <w:jc w:val="both"/>
      </w:pPr>
      <w:r w:rsidRPr="008B635A">
        <w:t xml:space="preserve"> Zamawiający zastrzega sobie prawo do unieważnienia procedury udzielenia zamówienia zgodnie </w:t>
      </w:r>
      <w:r w:rsidRPr="008B635A">
        <w:br/>
        <w:t>z art. 70</w:t>
      </w:r>
      <w:r w:rsidRPr="008B635A">
        <w:rPr>
          <w:vertAlign w:val="superscript"/>
        </w:rPr>
        <w:t>1</w:t>
      </w:r>
      <w:r w:rsidRPr="008B635A">
        <w:t xml:space="preserve"> §3 ustawy z dnia 23 kwietnia 1964 r. – Kodeks </w:t>
      </w:r>
      <w:r w:rsidRPr="00335E5B">
        <w:t>cywilny (Dz. U. z 201</w:t>
      </w:r>
      <w:r w:rsidR="00945BBB" w:rsidRPr="00335E5B">
        <w:t>8</w:t>
      </w:r>
      <w:r w:rsidRPr="00335E5B">
        <w:t xml:space="preserve"> r. poz. 1</w:t>
      </w:r>
      <w:r w:rsidR="00945BBB" w:rsidRPr="00335E5B">
        <w:t>104</w:t>
      </w:r>
      <w:r w:rsidRPr="00335E5B">
        <w:t xml:space="preserve">, z </w:t>
      </w:r>
      <w:proofErr w:type="spellStart"/>
      <w:r w:rsidRPr="00335E5B">
        <w:t>późn</w:t>
      </w:r>
      <w:proofErr w:type="spellEnd"/>
      <w:r w:rsidRPr="00335E5B">
        <w:t>. zm.)</w:t>
      </w:r>
    </w:p>
    <w:p w:rsidR="00770E8D" w:rsidRPr="008B635A" w:rsidRDefault="00770E8D" w:rsidP="00770E8D">
      <w:pPr>
        <w:spacing w:after="0"/>
        <w:rPr>
          <w:b/>
          <w:u w:val="single"/>
        </w:rPr>
      </w:pPr>
    </w:p>
    <w:p w:rsidR="00770E8D" w:rsidRPr="008B635A" w:rsidRDefault="00770E8D" w:rsidP="00770E8D">
      <w:pPr>
        <w:spacing w:after="0"/>
        <w:rPr>
          <w:b/>
          <w:u w:val="single"/>
        </w:rPr>
      </w:pPr>
      <w:r w:rsidRPr="008B635A">
        <w:rPr>
          <w:b/>
          <w:u w:val="single"/>
        </w:rPr>
        <w:t xml:space="preserve">OSOBA </w:t>
      </w:r>
      <w:r w:rsidRPr="00335E5B">
        <w:rPr>
          <w:b/>
          <w:u w:val="single"/>
        </w:rPr>
        <w:t>UPRAWNIONA</w:t>
      </w:r>
      <w:r w:rsidRPr="008B635A">
        <w:rPr>
          <w:b/>
          <w:u w:val="single"/>
        </w:rPr>
        <w:t xml:space="preserve"> DO KONTAKTÓW W SPRAWIE ZAPYTANIA OFERTOWEGO:  </w:t>
      </w:r>
    </w:p>
    <w:p w:rsidR="00770E8D" w:rsidRPr="008B635A" w:rsidRDefault="00945BBB" w:rsidP="00770E8D">
      <w:pPr>
        <w:spacing w:after="0"/>
        <w:rPr>
          <w:lang w:val="en-US"/>
        </w:rPr>
      </w:pPr>
      <w:r w:rsidRPr="00945BBB">
        <w:rPr>
          <w:lang w:val="en-US"/>
        </w:rPr>
        <w:t>Anna Dobras</w:t>
      </w:r>
      <w:r w:rsidR="00770E8D" w:rsidRPr="008B635A">
        <w:rPr>
          <w:lang w:val="en-US"/>
        </w:rPr>
        <w:t>, e</w:t>
      </w:r>
      <w:r w:rsidR="00770E8D" w:rsidRPr="00335E5B">
        <w:rPr>
          <w:lang w:val="en-US"/>
        </w:rPr>
        <w:t xml:space="preserve">-mail: </w:t>
      </w:r>
      <w:hyperlink r:id="rId9" w:history="1">
        <w:r w:rsidRPr="00335E5B">
          <w:rPr>
            <w:rStyle w:val="Hipercze"/>
            <w:color w:val="auto"/>
            <w:lang w:val="en-US"/>
          </w:rPr>
          <w:t>anna.dobras@subregioncentralny.pl</w:t>
        </w:r>
      </w:hyperlink>
      <w:r w:rsidR="00770E8D" w:rsidRPr="00335E5B">
        <w:rPr>
          <w:lang w:val="en-US"/>
        </w:rPr>
        <w:t xml:space="preserve">, </w:t>
      </w:r>
      <w:r w:rsidR="00770E8D" w:rsidRPr="008B635A">
        <w:rPr>
          <w:lang w:val="en-US"/>
        </w:rPr>
        <w:t xml:space="preserve">tel. 32 461 22 50. </w:t>
      </w:r>
    </w:p>
    <w:p w:rsidR="00FA6A64" w:rsidRPr="008B635A" w:rsidRDefault="00FA6A64" w:rsidP="00FA6A64">
      <w:pPr>
        <w:jc w:val="both"/>
        <w:rPr>
          <w:rFonts w:cs="Arial"/>
          <w:lang w:val="en-US"/>
        </w:rPr>
      </w:pPr>
    </w:p>
    <w:p w:rsidR="000E18B5" w:rsidRPr="008B635A" w:rsidRDefault="000E18B5" w:rsidP="00FA6A64">
      <w:pPr>
        <w:ind w:left="5670"/>
        <w:jc w:val="both"/>
        <w:rPr>
          <w:rFonts w:cs="Arial"/>
          <w:lang w:val="en-US"/>
        </w:rPr>
      </w:pPr>
    </w:p>
    <w:p w:rsidR="00907890" w:rsidRPr="008B635A" w:rsidRDefault="00907890">
      <w:pPr>
        <w:ind w:firstLine="5245"/>
        <w:jc w:val="center"/>
        <w:rPr>
          <w:rFonts w:cs="Arial"/>
          <w:lang w:val="en-US"/>
        </w:rPr>
      </w:pPr>
    </w:p>
    <w:p w:rsidR="008B635A" w:rsidRPr="008B635A" w:rsidRDefault="008B635A">
      <w:pPr>
        <w:ind w:firstLine="5245"/>
        <w:jc w:val="center"/>
        <w:rPr>
          <w:rFonts w:cs="Arial"/>
          <w:lang w:val="en-US"/>
        </w:rPr>
      </w:pPr>
    </w:p>
    <w:sectPr w:rsidR="008B635A" w:rsidRPr="008B635A" w:rsidSect="00335E5B">
      <w:headerReference w:type="default" r:id="rId10"/>
      <w:footerReference w:type="default" r:id="rId11"/>
      <w:pgSz w:w="11906" w:h="16838"/>
      <w:pgMar w:top="1418" w:right="851" w:bottom="284" w:left="993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2B" w:rsidRDefault="00616C2B" w:rsidP="00FA1915">
      <w:pPr>
        <w:spacing w:after="0" w:line="240" w:lineRule="auto"/>
      </w:pPr>
      <w:r>
        <w:separator/>
      </w:r>
    </w:p>
  </w:endnote>
  <w:endnote w:type="continuationSeparator" w:id="0">
    <w:p w:rsidR="00616C2B" w:rsidRDefault="00616C2B" w:rsidP="00FA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0B" w:rsidRDefault="002313EB" w:rsidP="002313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2395855</wp:posOffset>
              </wp:positionH>
              <wp:positionV relativeFrom="paragraph">
                <wp:posOffset>95885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13EB" w:rsidRPr="007B6EA1" w:rsidRDefault="002313EB" w:rsidP="002313E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Bojkowska 35 a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2313EB" w:rsidRPr="00DB3E38" w:rsidRDefault="002313EB" w:rsidP="002313EB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188.65pt;margin-top:7.55pt;width:291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" fillcolor="window" stroked="f" strokeweight=".5pt">
              <v:path arrowok="t"/>
              <v:textbox>
                <w:txbxContent>
                  <w:p w:rsidR="002313EB" w:rsidRPr="007B6EA1" w:rsidRDefault="002313EB" w:rsidP="002313E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Bojkowska 35 a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2313EB" w:rsidRPr="00DB3E38" w:rsidRDefault="002313EB" w:rsidP="002313EB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-923290</wp:posOffset>
          </wp:positionH>
          <wp:positionV relativeFrom="page">
            <wp:posOffset>57150</wp:posOffset>
          </wp:positionV>
          <wp:extent cx="7560310" cy="848360"/>
          <wp:effectExtent l="0" t="0" r="2540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>
              <wp:simplePos x="0" y="0"/>
              <wp:positionH relativeFrom="column">
                <wp:posOffset>2225040</wp:posOffset>
              </wp:positionH>
              <wp:positionV relativeFrom="paragraph">
                <wp:posOffset>176530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1DE9C7C" id="Łącznik prosty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2pt,13.9pt" to="175.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231140</wp:posOffset>
          </wp:positionV>
          <wp:extent cx="1660525" cy="450215"/>
          <wp:effectExtent l="0" t="0" r="0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12" name="Obraz 1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2B" w:rsidRDefault="00616C2B" w:rsidP="00FA1915">
      <w:pPr>
        <w:spacing w:after="0" w:line="240" w:lineRule="auto"/>
      </w:pPr>
      <w:r>
        <w:separator/>
      </w:r>
    </w:p>
  </w:footnote>
  <w:footnote w:type="continuationSeparator" w:id="0">
    <w:p w:rsidR="00616C2B" w:rsidRDefault="00616C2B" w:rsidP="00FA1915">
      <w:pPr>
        <w:spacing w:after="0" w:line="240" w:lineRule="auto"/>
      </w:pPr>
      <w:r>
        <w:continuationSeparator/>
      </w:r>
    </w:p>
  </w:footnote>
  <w:footnote w:id="1">
    <w:p w:rsidR="001F0412" w:rsidRPr="00AE0AF6" w:rsidRDefault="001F0412" w:rsidP="001F0412">
      <w:pPr>
        <w:pStyle w:val="Tekstprzypisudolnego"/>
        <w:jc w:val="both"/>
        <w:rPr>
          <w:sz w:val="16"/>
          <w:szCs w:val="16"/>
        </w:rPr>
      </w:pPr>
      <w:r w:rsidRPr="00AE0AF6">
        <w:rPr>
          <w:rStyle w:val="Odwoanieprzypisudolnego"/>
          <w:sz w:val="16"/>
          <w:szCs w:val="16"/>
        </w:rPr>
        <w:footnoteRef/>
      </w:r>
      <w:r w:rsidRPr="00AE0AF6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335E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560310" cy="848360"/>
          <wp:effectExtent l="0" t="0" r="2540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5527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49BE"/>
    <w:multiLevelType w:val="multilevel"/>
    <w:tmpl w:val="9FDE9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CBE42A0"/>
    <w:multiLevelType w:val="hybridMultilevel"/>
    <w:tmpl w:val="91784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EF9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6243E40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68E1222"/>
    <w:multiLevelType w:val="multilevel"/>
    <w:tmpl w:val="9FDE9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720C"/>
    <w:multiLevelType w:val="hybridMultilevel"/>
    <w:tmpl w:val="EBF22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0783B"/>
    <w:multiLevelType w:val="hybridMultilevel"/>
    <w:tmpl w:val="67EA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C6457"/>
    <w:multiLevelType w:val="hybridMultilevel"/>
    <w:tmpl w:val="CDE69758"/>
    <w:lvl w:ilvl="0" w:tplc="70ECA6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46D44"/>
    <w:multiLevelType w:val="multilevel"/>
    <w:tmpl w:val="9FDE9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D3B39"/>
    <w:multiLevelType w:val="multilevel"/>
    <w:tmpl w:val="9FDE9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6DA11B85"/>
    <w:multiLevelType w:val="multilevel"/>
    <w:tmpl w:val="E7CE6E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E5D390B"/>
    <w:multiLevelType w:val="hybridMultilevel"/>
    <w:tmpl w:val="140C6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9456D"/>
    <w:multiLevelType w:val="hybridMultilevel"/>
    <w:tmpl w:val="6A48AA6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736656AA"/>
    <w:multiLevelType w:val="hybridMultilevel"/>
    <w:tmpl w:val="0A5CC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908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56602"/>
    <w:multiLevelType w:val="hybridMultilevel"/>
    <w:tmpl w:val="552E598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A9908D76">
      <w:start w:val="1"/>
      <w:numFmt w:val="bullet"/>
      <w:lvlText w:val=""/>
      <w:lvlJc w:val="left"/>
      <w:pPr>
        <w:ind w:left="279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FBB060E"/>
    <w:multiLevelType w:val="hybridMultilevel"/>
    <w:tmpl w:val="BA2A531C"/>
    <w:lvl w:ilvl="0" w:tplc="C32E5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8"/>
  </w:num>
  <w:num w:numId="8">
    <w:abstractNumId w:val="16"/>
  </w:num>
  <w:num w:numId="9">
    <w:abstractNumId w:val="13"/>
  </w:num>
  <w:num w:numId="10">
    <w:abstractNumId w:val="18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11"/>
  </w:num>
  <w:num w:numId="16">
    <w:abstractNumId w:val="4"/>
  </w:num>
  <w:num w:numId="17">
    <w:abstractNumId w:val="17"/>
  </w:num>
  <w:num w:numId="18">
    <w:abstractNumId w:val="0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15"/>
    <w:rsid w:val="00011D4E"/>
    <w:rsid w:val="00012A66"/>
    <w:rsid w:val="00076B14"/>
    <w:rsid w:val="000A5EDB"/>
    <w:rsid w:val="000C1245"/>
    <w:rsid w:val="000E18B5"/>
    <w:rsid w:val="000E73D2"/>
    <w:rsid w:val="00123460"/>
    <w:rsid w:val="0016297C"/>
    <w:rsid w:val="001657E2"/>
    <w:rsid w:val="001F0412"/>
    <w:rsid w:val="00225E5A"/>
    <w:rsid w:val="002313EB"/>
    <w:rsid w:val="00247ED1"/>
    <w:rsid w:val="002565E1"/>
    <w:rsid w:val="00282A55"/>
    <w:rsid w:val="0029262A"/>
    <w:rsid w:val="00293BC2"/>
    <w:rsid w:val="002D3DE2"/>
    <w:rsid w:val="002E64F4"/>
    <w:rsid w:val="002F2889"/>
    <w:rsid w:val="003060DA"/>
    <w:rsid w:val="00327FA3"/>
    <w:rsid w:val="00335E5B"/>
    <w:rsid w:val="0035396D"/>
    <w:rsid w:val="00374C90"/>
    <w:rsid w:val="003C7C21"/>
    <w:rsid w:val="003C7EFE"/>
    <w:rsid w:val="003D7086"/>
    <w:rsid w:val="00463C89"/>
    <w:rsid w:val="004C5697"/>
    <w:rsid w:val="004D413B"/>
    <w:rsid w:val="004F011F"/>
    <w:rsid w:val="0050398B"/>
    <w:rsid w:val="00533748"/>
    <w:rsid w:val="00552708"/>
    <w:rsid w:val="00616C2B"/>
    <w:rsid w:val="006316C3"/>
    <w:rsid w:val="00696D62"/>
    <w:rsid w:val="006A4C50"/>
    <w:rsid w:val="00770E8D"/>
    <w:rsid w:val="00773108"/>
    <w:rsid w:val="007833EF"/>
    <w:rsid w:val="00797A1F"/>
    <w:rsid w:val="007C31EF"/>
    <w:rsid w:val="007E6998"/>
    <w:rsid w:val="008166E6"/>
    <w:rsid w:val="00833FC9"/>
    <w:rsid w:val="008766B4"/>
    <w:rsid w:val="00887F0F"/>
    <w:rsid w:val="008902BC"/>
    <w:rsid w:val="008B140B"/>
    <w:rsid w:val="008B635A"/>
    <w:rsid w:val="00907890"/>
    <w:rsid w:val="00945BBB"/>
    <w:rsid w:val="00953072"/>
    <w:rsid w:val="00955981"/>
    <w:rsid w:val="009E0E18"/>
    <w:rsid w:val="009F7974"/>
    <w:rsid w:val="00A26FF4"/>
    <w:rsid w:val="00A30A1E"/>
    <w:rsid w:val="00A72B6F"/>
    <w:rsid w:val="00AF1F53"/>
    <w:rsid w:val="00B27464"/>
    <w:rsid w:val="00B27B58"/>
    <w:rsid w:val="00B32127"/>
    <w:rsid w:val="00B91A15"/>
    <w:rsid w:val="00BD2063"/>
    <w:rsid w:val="00C63856"/>
    <w:rsid w:val="00D12C6B"/>
    <w:rsid w:val="00D2300D"/>
    <w:rsid w:val="00D43807"/>
    <w:rsid w:val="00D536BE"/>
    <w:rsid w:val="00D545B3"/>
    <w:rsid w:val="00E11DA4"/>
    <w:rsid w:val="00E165AD"/>
    <w:rsid w:val="00E43FAF"/>
    <w:rsid w:val="00F6414B"/>
    <w:rsid w:val="00F9253E"/>
    <w:rsid w:val="00F93C32"/>
    <w:rsid w:val="00F95091"/>
    <w:rsid w:val="00F97F1D"/>
    <w:rsid w:val="00FA1915"/>
    <w:rsid w:val="00F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CDD04C0-63B2-46F6-9407-85ADD74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5A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1F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915"/>
  </w:style>
  <w:style w:type="paragraph" w:styleId="Stopka">
    <w:name w:val="footer"/>
    <w:basedOn w:val="Normalny"/>
    <w:link w:val="StopkaZnak"/>
    <w:uiPriority w:val="99"/>
    <w:unhideWhenUsed/>
    <w:rsid w:val="00FA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915"/>
  </w:style>
  <w:style w:type="paragraph" w:styleId="NormalnyWeb">
    <w:name w:val="Normal (Web)"/>
    <w:basedOn w:val="Normalny"/>
    <w:uiPriority w:val="99"/>
    <w:semiHidden/>
    <w:unhideWhenUsed/>
    <w:rsid w:val="00FA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A1915"/>
  </w:style>
  <w:style w:type="character" w:styleId="Hipercze">
    <w:name w:val="Hyperlink"/>
    <w:rsid w:val="009559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98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165A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F1F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F1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C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C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C6B"/>
    <w:rPr>
      <w:vertAlign w:val="superscript"/>
    </w:rPr>
  </w:style>
  <w:style w:type="table" w:styleId="Tabela-Siatka">
    <w:name w:val="Table Grid"/>
    <w:basedOn w:val="Standardowy"/>
    <w:uiPriority w:val="39"/>
    <w:rsid w:val="0029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331">
          <w:marLeft w:val="225"/>
          <w:marRight w:val="225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31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932">
          <w:marLeft w:val="225"/>
          <w:marRight w:val="225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1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obras@subregioncentraln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subregioncentraln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dobras@subregioncentralny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Anna Dobras</cp:lastModifiedBy>
  <cp:revision>7</cp:revision>
  <cp:lastPrinted>2017-08-10T08:36:00Z</cp:lastPrinted>
  <dcterms:created xsi:type="dcterms:W3CDTF">2018-11-19T08:56:00Z</dcterms:created>
  <dcterms:modified xsi:type="dcterms:W3CDTF">2018-11-22T11:07:00Z</dcterms:modified>
</cp:coreProperties>
</file>