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937B" w14:textId="338F84D7" w:rsidR="00A37CF4" w:rsidRDefault="00A37CF4" w:rsidP="002874F5">
      <w:pPr>
        <w:tabs>
          <w:tab w:val="left" w:pos="0"/>
        </w:tabs>
        <w:spacing w:before="120" w:after="140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0895ABEF">
            <wp:simplePos x="0" y="0"/>
            <wp:positionH relativeFrom="column">
              <wp:posOffset>-161290</wp:posOffset>
            </wp:positionH>
            <wp:positionV relativeFrom="page">
              <wp:posOffset>899795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7A1A1" w14:textId="1B3641F6" w:rsidR="009D0B8F" w:rsidRPr="009B1ACA" w:rsidRDefault="00FD60CF" w:rsidP="002874F5">
      <w:pPr>
        <w:tabs>
          <w:tab w:val="clear" w:pos="1276"/>
          <w:tab w:val="left" w:pos="0"/>
        </w:tabs>
        <w:spacing w:after="480"/>
        <w:ind w:left="0" w:firstLine="0"/>
      </w:pPr>
      <w:r w:rsidRPr="009B1ACA">
        <w:t>ZSC.125</w:t>
      </w:r>
      <w:r w:rsidR="009B1ACA" w:rsidRPr="009B1ACA">
        <w:t>.4.</w:t>
      </w:r>
      <w:r w:rsidR="0081034A" w:rsidRPr="009B1ACA">
        <w:t>2022</w:t>
      </w:r>
    </w:p>
    <w:p w14:paraId="49BA2EF9" w14:textId="7646D84F" w:rsidR="009D0B8F" w:rsidRPr="009B1ACA" w:rsidRDefault="00FD60CF" w:rsidP="00A37CF4">
      <w:pPr>
        <w:pStyle w:val="Nagwek1"/>
        <w:spacing w:line="276" w:lineRule="auto"/>
      </w:pPr>
      <w:r w:rsidRPr="009B1ACA">
        <w:t xml:space="preserve">Zarządzenie organizacyjne nr </w:t>
      </w:r>
      <w:r w:rsidR="009B1ACA" w:rsidRPr="009B1ACA">
        <w:t>105/</w:t>
      </w:r>
      <w:r w:rsidR="00356C9E" w:rsidRPr="009B1ACA">
        <w:t>202</w:t>
      </w:r>
      <w:r w:rsidR="0002559F" w:rsidRPr="009B1ACA">
        <w:t>2</w:t>
      </w:r>
    </w:p>
    <w:p w14:paraId="06A8DDE7" w14:textId="77777777" w:rsidR="009D0B8F" w:rsidRPr="009B1ACA" w:rsidRDefault="009D0B8F" w:rsidP="00A37CF4">
      <w:pPr>
        <w:pStyle w:val="Nagwek1"/>
        <w:spacing w:line="276" w:lineRule="auto"/>
      </w:pPr>
      <w:r w:rsidRPr="009B1ACA">
        <w:t>Dyrektora Biura Związku Subregionu Centralnego</w:t>
      </w:r>
    </w:p>
    <w:p w14:paraId="6BCEF698" w14:textId="0A86D635" w:rsidR="009D0B8F" w:rsidRPr="00127B27" w:rsidRDefault="009D0B8F" w:rsidP="002874F5">
      <w:pPr>
        <w:pStyle w:val="Nagwek1"/>
        <w:spacing w:after="480" w:line="276" w:lineRule="auto"/>
      </w:pPr>
      <w:r w:rsidRPr="009B1ACA">
        <w:t xml:space="preserve">z dnia </w:t>
      </w:r>
      <w:r w:rsidR="009B1ACA" w:rsidRPr="009B1ACA">
        <w:t>20 grudnia</w:t>
      </w:r>
      <w:r w:rsidR="0002559F" w:rsidRPr="009B1ACA">
        <w:t xml:space="preserve"> </w:t>
      </w:r>
      <w:r w:rsidR="00356C9E" w:rsidRPr="009B1ACA">
        <w:t>202</w:t>
      </w:r>
      <w:r w:rsidR="0002559F" w:rsidRPr="009B1ACA">
        <w:t>2</w:t>
      </w:r>
      <w:r w:rsidR="008B0782" w:rsidRPr="009B1ACA">
        <w:t xml:space="preserve"> </w:t>
      </w:r>
      <w:r w:rsidRPr="009B1ACA">
        <w:t>r.</w:t>
      </w:r>
    </w:p>
    <w:p w14:paraId="6155B3DC" w14:textId="3A65B716" w:rsidR="009D0B8F" w:rsidRPr="00377701" w:rsidRDefault="00FE6060" w:rsidP="002874F5">
      <w:pPr>
        <w:spacing w:before="480" w:after="480"/>
      </w:pPr>
      <w:r w:rsidRPr="00377701">
        <w:t>w sprawie</w:t>
      </w:r>
      <w:r w:rsidR="0081034A" w:rsidRPr="00377701">
        <w:t>:</w:t>
      </w:r>
      <w:r w:rsidR="0081034A" w:rsidRPr="00377701">
        <w:tab/>
      </w:r>
      <w:r w:rsidR="009B1ACA" w:rsidRPr="00377701">
        <w:t>instrukcji archiwalnej oraz zasad funkcjonowania archiwum w Biurze Związku Gmin i Powiatów Subregionu Centralnego Województwa Śląskiego</w:t>
      </w:r>
      <w:r w:rsidR="009B5609" w:rsidRPr="00377701">
        <w:t>.</w:t>
      </w:r>
    </w:p>
    <w:p w14:paraId="06C75EE8" w14:textId="6B2D9F8E" w:rsidR="009D0B8F" w:rsidRPr="00127B27" w:rsidRDefault="009D0B8F" w:rsidP="002874F5">
      <w:pPr>
        <w:tabs>
          <w:tab w:val="clear" w:pos="1276"/>
          <w:tab w:val="left" w:pos="0"/>
        </w:tabs>
        <w:spacing w:before="480"/>
        <w:ind w:left="0" w:firstLine="0"/>
      </w:pPr>
      <w:r w:rsidRPr="00377701">
        <w:t>Działając na podstawie</w:t>
      </w:r>
      <w:r w:rsidR="002874F5" w:rsidRPr="00377701">
        <w:t xml:space="preserve"> </w:t>
      </w:r>
      <w:r w:rsidRPr="00377701">
        <w:t>§ 23 ust. 1 pkt 3 Statutu Związku Gmin i Powiatów Subr</w:t>
      </w:r>
      <w:r w:rsidR="00136CE3" w:rsidRPr="00377701">
        <w:t>egionu Centralnego Województwa Ś</w:t>
      </w:r>
      <w:r w:rsidRPr="00377701">
        <w:t xml:space="preserve">ląskiego, przyjętego uchwałą Walnego Zebrania Członków Związku Gmin i Powiatów Subregionu Centralnego Województwa Śląskiego </w:t>
      </w:r>
      <w:r w:rsidR="001A1AF9" w:rsidRPr="00377701">
        <w:t>nr 2/2013 z dnia </w:t>
      </w:r>
      <w:r w:rsidR="00A37CF4" w:rsidRPr="00377701">
        <w:t>3 </w:t>
      </w:r>
      <w:r w:rsidR="00C6417B" w:rsidRPr="00377701">
        <w:t>października 2013 roku z </w:t>
      </w:r>
      <w:r w:rsidRPr="00377701">
        <w:t>późn. zm.</w:t>
      </w:r>
      <w:r w:rsidR="00C6417B" w:rsidRPr="00127B27">
        <w:t xml:space="preserve"> </w:t>
      </w:r>
    </w:p>
    <w:p w14:paraId="3EC1C3A5" w14:textId="68A374B3" w:rsidR="009D0B8F" w:rsidRPr="002874F5" w:rsidRDefault="009D0B8F" w:rsidP="002874F5">
      <w:pPr>
        <w:pStyle w:val="Nagwek1"/>
        <w:spacing w:before="480" w:after="480"/>
      </w:pPr>
      <w:r w:rsidRPr="002874F5">
        <w:t>zarządzam:</w:t>
      </w:r>
    </w:p>
    <w:p w14:paraId="1ACFB2A0" w14:textId="6EE14E47" w:rsidR="00377701" w:rsidRPr="00377701" w:rsidRDefault="00377701" w:rsidP="00124DD8">
      <w:pPr>
        <w:pStyle w:val="Akapitzlist"/>
        <w:numPr>
          <w:ilvl w:val="0"/>
          <w:numId w:val="2"/>
        </w:numPr>
        <w:spacing w:after="120"/>
        <w:ind w:left="714" w:hanging="357"/>
      </w:pPr>
      <w:r>
        <w:t>Wprowadzić</w:t>
      </w:r>
      <w:r w:rsidRPr="00377701">
        <w:t xml:space="preserve"> instrukcji archiwalnej i zasad funkcjonowania archiwum w Biurze Związku Gmin i Powiatów Subregionu Cent</w:t>
      </w:r>
      <w:r>
        <w:t>ralnego Województwa Śląskiego w </w:t>
      </w:r>
      <w:r w:rsidRPr="00377701">
        <w:t>brzmieniu zgodnym z załącznikiem nr 1 do niniejszego zarządzenia.</w:t>
      </w:r>
    </w:p>
    <w:p w14:paraId="0D4953DF" w14:textId="74D1F87B" w:rsidR="00377701" w:rsidRDefault="00377701" w:rsidP="00124DD8">
      <w:pPr>
        <w:pStyle w:val="Akapitzlist"/>
        <w:numPr>
          <w:ilvl w:val="0"/>
          <w:numId w:val="2"/>
        </w:numPr>
      </w:pPr>
      <w:r w:rsidRPr="00377701">
        <w:t>Traci moc zarządzenie organizacyjne nr 34/2016 z dnia 29 lutego 2016 r. w sprawie wprowadzenia instrukcji archiwalnej obowiązującej w Biurze Związku Subregionu Centralnego.</w:t>
      </w:r>
    </w:p>
    <w:p w14:paraId="687A75FB" w14:textId="77777777" w:rsidR="00377701" w:rsidRPr="00377701" w:rsidRDefault="00377701" w:rsidP="00124DD8">
      <w:pPr>
        <w:pStyle w:val="Akapitzlist"/>
        <w:numPr>
          <w:ilvl w:val="0"/>
          <w:numId w:val="2"/>
        </w:numPr>
        <w:spacing w:after="120"/>
      </w:pPr>
      <w:r w:rsidRPr="00377701">
        <w:t>Zobowiązuję wszystkich pracowników do realizacji niniejszego zarządzenia.</w:t>
      </w:r>
    </w:p>
    <w:p w14:paraId="75DF4A19" w14:textId="77777777" w:rsidR="00377701" w:rsidRPr="00377701" w:rsidRDefault="00377701" w:rsidP="00124DD8">
      <w:pPr>
        <w:pStyle w:val="Akapitzlist"/>
        <w:numPr>
          <w:ilvl w:val="0"/>
          <w:numId w:val="2"/>
        </w:numPr>
        <w:spacing w:after="120"/>
      </w:pPr>
      <w:r w:rsidRPr="00377701">
        <w:t>Nadzór nad wykonaniem niniejszego zarządzenia sprawuję osobiście.</w:t>
      </w:r>
    </w:p>
    <w:p w14:paraId="58689125" w14:textId="60416689" w:rsidR="00DF08C2" w:rsidRPr="00DF08C2" w:rsidRDefault="00DF08C2" w:rsidP="00124DD8">
      <w:pPr>
        <w:pStyle w:val="Akapitzlist"/>
        <w:numPr>
          <w:ilvl w:val="0"/>
          <w:numId w:val="2"/>
        </w:numPr>
        <w:spacing w:after="120"/>
        <w:ind w:left="714" w:hanging="357"/>
      </w:pPr>
      <w:r w:rsidRPr="00DF08C2">
        <w:t>Zarządzenie organizacyjne wchodzi w życie z dniem podjęcia.</w:t>
      </w:r>
    </w:p>
    <w:p w14:paraId="6D552666" w14:textId="77777777" w:rsidR="00FD60CF" w:rsidRPr="00127B27" w:rsidRDefault="00FD60CF" w:rsidP="00A37CF4">
      <w:pPr>
        <w:pStyle w:val="Akapitzlist"/>
      </w:pPr>
    </w:p>
    <w:p w14:paraId="76AF10CF" w14:textId="77777777" w:rsidR="004A2C17" w:rsidRPr="00127B27" w:rsidRDefault="004A2C17" w:rsidP="00A37CF4">
      <w:pPr>
        <w:sectPr w:rsidR="004A2C17" w:rsidRPr="00127B2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4F87BB" w14:textId="65F7F1C8" w:rsidR="00377701" w:rsidRDefault="006A255E" w:rsidP="00781FF3">
      <w:pPr>
        <w:tabs>
          <w:tab w:val="clear" w:pos="1276"/>
        </w:tabs>
        <w:ind w:left="4536" w:firstLine="0"/>
        <w:rPr>
          <w:sz w:val="22"/>
        </w:rPr>
      </w:pPr>
      <w:r w:rsidRPr="001A1AF9">
        <w:rPr>
          <w:sz w:val="22"/>
        </w:rPr>
        <w:lastRenderedPageBreak/>
        <w:t xml:space="preserve">Załącznik </w:t>
      </w:r>
      <w:r w:rsidR="0087375C" w:rsidRPr="001A1AF9">
        <w:rPr>
          <w:sz w:val="22"/>
        </w:rPr>
        <w:t xml:space="preserve">nr 1 </w:t>
      </w:r>
      <w:r w:rsidR="00FD60CF" w:rsidRPr="001A1AF9">
        <w:rPr>
          <w:sz w:val="22"/>
        </w:rPr>
        <w:t>do Zarządzenia</w:t>
      </w:r>
      <w:r w:rsidRPr="001A1AF9">
        <w:rPr>
          <w:sz w:val="22"/>
        </w:rPr>
        <w:t xml:space="preserve"> organizacyjnego</w:t>
      </w:r>
      <w:r w:rsidR="00FD60CF" w:rsidRPr="001A1AF9">
        <w:rPr>
          <w:sz w:val="22"/>
        </w:rPr>
        <w:t xml:space="preserve"> </w:t>
      </w:r>
      <w:r w:rsidR="0064731D" w:rsidRPr="001A1AF9">
        <w:rPr>
          <w:sz w:val="22"/>
        </w:rPr>
        <w:t>nr </w:t>
      </w:r>
      <w:r w:rsidR="00377701">
        <w:rPr>
          <w:sz w:val="22"/>
        </w:rPr>
        <w:t>105/</w:t>
      </w:r>
      <w:r w:rsidR="00356C9E" w:rsidRPr="001A1AF9">
        <w:rPr>
          <w:sz w:val="22"/>
        </w:rPr>
        <w:t>202</w:t>
      </w:r>
      <w:r w:rsidR="0081034A" w:rsidRPr="001A1AF9">
        <w:rPr>
          <w:sz w:val="22"/>
        </w:rPr>
        <w:t>2</w:t>
      </w:r>
      <w:r w:rsidR="0064731D" w:rsidRPr="001A1AF9">
        <w:rPr>
          <w:sz w:val="22"/>
        </w:rPr>
        <w:t xml:space="preserve"> </w:t>
      </w:r>
      <w:r w:rsidR="00FD60CF" w:rsidRPr="001A1AF9">
        <w:rPr>
          <w:sz w:val="22"/>
        </w:rPr>
        <w:t xml:space="preserve">Dyrektora Biura </w:t>
      </w:r>
      <w:r w:rsidRPr="001A1AF9">
        <w:rPr>
          <w:sz w:val="22"/>
        </w:rPr>
        <w:t>Związku Subregionu Centralnego</w:t>
      </w:r>
      <w:r w:rsidR="0064731D" w:rsidRPr="001A1AF9">
        <w:rPr>
          <w:sz w:val="22"/>
        </w:rPr>
        <w:t xml:space="preserve"> </w:t>
      </w:r>
      <w:r w:rsidR="00C6417B" w:rsidRPr="001A1AF9">
        <w:rPr>
          <w:sz w:val="22"/>
        </w:rPr>
        <w:t>z dnia</w:t>
      </w:r>
      <w:r w:rsidR="002327EE" w:rsidRPr="001A1AF9">
        <w:rPr>
          <w:sz w:val="22"/>
        </w:rPr>
        <w:t xml:space="preserve"> </w:t>
      </w:r>
      <w:r w:rsidR="00377701">
        <w:rPr>
          <w:sz w:val="22"/>
        </w:rPr>
        <w:t>20 grudnia</w:t>
      </w:r>
      <w:r w:rsidR="0081034A" w:rsidRPr="001A1AF9">
        <w:rPr>
          <w:sz w:val="22"/>
        </w:rPr>
        <w:t xml:space="preserve"> </w:t>
      </w:r>
      <w:r w:rsidR="00356C9E" w:rsidRPr="001A1AF9">
        <w:rPr>
          <w:sz w:val="22"/>
        </w:rPr>
        <w:t>202</w:t>
      </w:r>
      <w:r w:rsidR="0081034A" w:rsidRPr="001A1AF9">
        <w:rPr>
          <w:sz w:val="22"/>
        </w:rPr>
        <w:t>2</w:t>
      </w:r>
      <w:r w:rsidR="00FD60CF" w:rsidRPr="001A1AF9">
        <w:rPr>
          <w:sz w:val="22"/>
        </w:rPr>
        <w:t xml:space="preserve"> r.</w:t>
      </w:r>
    </w:p>
    <w:p w14:paraId="286B65AB" w14:textId="06815623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Instrukcja archiwalna</w:t>
      </w:r>
      <w:r w:rsidR="00781FF3" w:rsidRPr="009B6802">
        <w:rPr>
          <w:szCs w:val="24"/>
        </w:rPr>
        <w:t xml:space="preserve"> </w:t>
      </w:r>
      <w:r w:rsidRPr="009B6802">
        <w:rPr>
          <w:szCs w:val="24"/>
        </w:rPr>
        <w:t>oraz zasady funkcjonowania archiwum w Biurze Związku Gmin i Powiatów Subregionu Centralnego Województwa Śląskiego</w:t>
      </w:r>
    </w:p>
    <w:p w14:paraId="3B280BB7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I</w:t>
      </w:r>
    </w:p>
    <w:p w14:paraId="2AED699E" w14:textId="4D2ADB6E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POSTANOWIENIA OGÓLNE</w:t>
      </w:r>
    </w:p>
    <w:p w14:paraId="70F99DD9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</w:t>
      </w:r>
    </w:p>
    <w:p w14:paraId="5BB966E9" w14:textId="3A87A8A2" w:rsidR="004400F2" w:rsidRPr="009B6802" w:rsidRDefault="004400F2" w:rsidP="00153286">
      <w:pPr>
        <w:pStyle w:val="Tekstpodstawowy"/>
        <w:tabs>
          <w:tab w:val="clear" w:pos="1276"/>
          <w:tab w:val="left" w:pos="0"/>
        </w:tabs>
        <w:ind w:left="0" w:firstLine="0"/>
        <w:rPr>
          <w:sz w:val="24"/>
        </w:rPr>
      </w:pPr>
      <w:r w:rsidRPr="009B6802">
        <w:rPr>
          <w:sz w:val="24"/>
        </w:rPr>
        <w:t>Instrukcja archiwalna, zwana dalej „Instrukcją” określa organizację i zakres działania Archiwum Związku oraz zasady i tryb postępowania z dokumentacją spraw ostatecznie załatwionych, powstających w związku z działalnością statutową Związku Gmin i Powiatów Subregionu Centralnego Województwa Śląskiego.</w:t>
      </w:r>
    </w:p>
    <w:p w14:paraId="72ADD999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</w:t>
      </w:r>
    </w:p>
    <w:p w14:paraId="1281C470" w14:textId="77777777" w:rsidR="004400F2" w:rsidRPr="009B6802" w:rsidRDefault="004400F2" w:rsidP="00153286">
      <w:pPr>
        <w:pStyle w:val="Tekstpodstawowy"/>
        <w:numPr>
          <w:ilvl w:val="0"/>
          <w:numId w:val="4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Instrukcja określa:</w:t>
      </w:r>
    </w:p>
    <w:p w14:paraId="1759A7ED" w14:textId="0B965045" w:rsidR="004400F2" w:rsidRPr="009B6802" w:rsidRDefault="004400F2" w:rsidP="00153286">
      <w:pPr>
        <w:pStyle w:val="Tekstpodstawowy"/>
        <w:numPr>
          <w:ilvl w:val="0"/>
          <w:numId w:val="3"/>
        </w:numPr>
        <w:tabs>
          <w:tab w:val="clear" w:pos="1276"/>
        </w:tabs>
        <w:suppressAutoHyphens/>
        <w:autoSpaceDE w:val="0"/>
        <w:rPr>
          <w:sz w:val="24"/>
        </w:rPr>
      </w:pPr>
      <w:r w:rsidRPr="009B6802">
        <w:rPr>
          <w:sz w:val="24"/>
        </w:rPr>
        <w:t>tryb postępowania z aktami spraw ostatecznie załatwionych przekazywanych do Archiwum Związku</w:t>
      </w:r>
      <w:r w:rsidR="00153286">
        <w:rPr>
          <w:sz w:val="24"/>
        </w:rPr>
        <w:t>;</w:t>
      </w:r>
    </w:p>
    <w:p w14:paraId="658BDB27" w14:textId="231EF4FE" w:rsidR="004400F2" w:rsidRPr="009B6802" w:rsidRDefault="004400F2" w:rsidP="00153286">
      <w:pPr>
        <w:pStyle w:val="Tekstpodstawowy"/>
        <w:numPr>
          <w:ilvl w:val="0"/>
          <w:numId w:val="3"/>
        </w:numPr>
        <w:tabs>
          <w:tab w:val="clear" w:pos="1276"/>
        </w:tabs>
        <w:suppressAutoHyphens/>
        <w:autoSpaceDE w:val="0"/>
        <w:rPr>
          <w:sz w:val="24"/>
        </w:rPr>
      </w:pPr>
      <w:r w:rsidRPr="009B6802">
        <w:rPr>
          <w:sz w:val="24"/>
        </w:rPr>
        <w:t>zasady przechowywania, ewidencjonowania i udostępniania dokumentacji w Archiwum Związku</w:t>
      </w:r>
      <w:r w:rsidR="00153286">
        <w:rPr>
          <w:sz w:val="24"/>
        </w:rPr>
        <w:t>;</w:t>
      </w:r>
    </w:p>
    <w:p w14:paraId="41635FE1" w14:textId="77777777" w:rsidR="004400F2" w:rsidRPr="009B6802" w:rsidRDefault="004400F2" w:rsidP="00153286">
      <w:pPr>
        <w:pStyle w:val="Tekstpodstawowy"/>
        <w:numPr>
          <w:ilvl w:val="0"/>
          <w:numId w:val="3"/>
        </w:numPr>
        <w:tabs>
          <w:tab w:val="clear" w:pos="1276"/>
        </w:tabs>
        <w:suppressAutoHyphens/>
        <w:autoSpaceDE w:val="0"/>
        <w:rPr>
          <w:sz w:val="24"/>
        </w:rPr>
      </w:pPr>
      <w:r w:rsidRPr="009B6802">
        <w:rPr>
          <w:sz w:val="24"/>
        </w:rPr>
        <w:t>zasady i tryb brakowania dokumentacji niearchiwalnej (tj. przygotowania do przekazywania na makulaturę lub zniszczenie dokumentacji, której okres przechowywania upłynął).</w:t>
      </w:r>
    </w:p>
    <w:p w14:paraId="1C62061E" w14:textId="77777777" w:rsidR="004400F2" w:rsidRPr="009B6802" w:rsidRDefault="004400F2" w:rsidP="00153286">
      <w:pPr>
        <w:pStyle w:val="Tekstpodstawowy"/>
        <w:numPr>
          <w:ilvl w:val="0"/>
          <w:numId w:val="4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Instrukcja ustala zasady i sposób postępowania z aktami spraw ostatecznie załatwionymi.</w:t>
      </w:r>
    </w:p>
    <w:p w14:paraId="235E242E" w14:textId="0AD4ED8E" w:rsidR="004400F2" w:rsidRPr="009B6802" w:rsidRDefault="004400F2" w:rsidP="00153286">
      <w:pPr>
        <w:pStyle w:val="Tekstpodstawowy"/>
        <w:numPr>
          <w:ilvl w:val="0"/>
          <w:numId w:val="4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Tryb postępowania z dokumentacją niejawną regulują odrębne przepisy.</w:t>
      </w:r>
    </w:p>
    <w:p w14:paraId="6D9ECB5B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</w:t>
      </w:r>
    </w:p>
    <w:p w14:paraId="7FEC494E" w14:textId="77777777" w:rsidR="004400F2" w:rsidRPr="009B6802" w:rsidRDefault="004400F2" w:rsidP="00153286">
      <w:pPr>
        <w:pStyle w:val="Tekstpodstawowy"/>
        <w:numPr>
          <w:ilvl w:val="0"/>
          <w:numId w:val="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Użyte w instrukcji określenia oznaczają:</w:t>
      </w:r>
    </w:p>
    <w:p w14:paraId="26C5413B" w14:textId="036A8F79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akta sprawy</w:t>
      </w:r>
      <w:r w:rsidRPr="009B6802">
        <w:rPr>
          <w:sz w:val="24"/>
        </w:rPr>
        <w:t xml:space="preserve"> – całą dokumentację (pisma, dokumenty, notatki, formularze, plany, rysunki itp.) zawierające dane informacje, które były, są lub mogą być istotne przy rozpatrywaniu danej sprawy</w:t>
      </w:r>
      <w:r w:rsidR="00153286">
        <w:rPr>
          <w:sz w:val="24"/>
        </w:rPr>
        <w:t>;</w:t>
      </w:r>
    </w:p>
    <w:p w14:paraId="78642CB4" w14:textId="123DB23E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sz w:val="24"/>
        </w:rPr>
        <w:t>Archiwum Państwowe</w:t>
      </w:r>
      <w:r w:rsidRPr="009B6802">
        <w:rPr>
          <w:sz w:val="24"/>
        </w:rPr>
        <w:t xml:space="preserve"> – Archiwum Państwowe w Katowicach</w:t>
      </w:r>
      <w:r w:rsidR="00153286">
        <w:rPr>
          <w:sz w:val="24"/>
        </w:rPr>
        <w:t>;</w:t>
      </w:r>
    </w:p>
    <w:p w14:paraId="3613DF0A" w14:textId="02EBF4F3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Archiwum Związku</w:t>
      </w:r>
      <w:r w:rsidRPr="009B6802">
        <w:rPr>
          <w:sz w:val="24"/>
        </w:rPr>
        <w:t xml:space="preserve"> – Archiwum Biura Związku Gmin i Powiatów Subregionu Centralnego Województwa Śląskiego z siedzibą w Gliwicach zajmujące się przejmowaniem</w:t>
      </w:r>
      <w:r w:rsidR="00153286">
        <w:rPr>
          <w:sz w:val="24"/>
        </w:rPr>
        <w:t>;</w:t>
      </w:r>
      <w:r w:rsidRPr="009B6802">
        <w:rPr>
          <w:sz w:val="24"/>
        </w:rPr>
        <w:t xml:space="preserve"> ewidencjonowaniem, przechowywaniem, zabezpieczaniem i udostępnianiem dokumentacji archiwalnej i niearchiwalnej spraw ostatecznie załatwionych, brakowaniem dokumentacji niearchiwalnej (akt kategorii B)</w:t>
      </w:r>
      <w:r w:rsidR="00153286">
        <w:rPr>
          <w:sz w:val="24"/>
        </w:rPr>
        <w:t>;</w:t>
      </w:r>
    </w:p>
    <w:p w14:paraId="336060F8" w14:textId="51C9CE5F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 xml:space="preserve">brakowanie dokumentacji niearchiwalnej </w:t>
      </w:r>
      <w:r w:rsidRPr="009B6802">
        <w:rPr>
          <w:sz w:val="24"/>
        </w:rPr>
        <w:t>– typowanie do zniszczenia dokumentacji o czasowym okresie przechowywania</w:t>
      </w:r>
      <w:r w:rsidR="00153286">
        <w:rPr>
          <w:sz w:val="24"/>
        </w:rPr>
        <w:t>;</w:t>
      </w:r>
    </w:p>
    <w:p w14:paraId="1374D7DF" w14:textId="61535821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dokument</w:t>
      </w:r>
      <w:r w:rsidRPr="009B6802">
        <w:rPr>
          <w:sz w:val="24"/>
        </w:rPr>
        <w:t xml:space="preserve"> – akt mający znaczenie dowodu, ustanawiający uprawnienie lub stwierdzający prawdziwość określonych w nim zdarzeń bądź danych</w:t>
      </w:r>
      <w:r w:rsidR="00153286">
        <w:rPr>
          <w:sz w:val="24"/>
        </w:rPr>
        <w:t>;</w:t>
      </w:r>
    </w:p>
    <w:p w14:paraId="048A4E52" w14:textId="340455F3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dokumentacja niearchiwalna</w:t>
      </w:r>
      <w:r w:rsidRPr="009B6802">
        <w:rPr>
          <w:sz w:val="24"/>
        </w:rPr>
        <w:t xml:space="preserve"> – wszelka dokumentacja o czasowym okresie przechowywania, nie stanowiąca materiałów archiwalnych, która po upływie obowiązującego okresu przechowywania podlega brakowaniu</w:t>
      </w:r>
      <w:r w:rsidR="00153286">
        <w:rPr>
          <w:sz w:val="24"/>
        </w:rPr>
        <w:t>;</w:t>
      </w:r>
    </w:p>
    <w:p w14:paraId="48EB5E21" w14:textId="03376900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 xml:space="preserve">jednostka aktowa </w:t>
      </w:r>
      <w:r w:rsidRPr="009B6802">
        <w:rPr>
          <w:bCs/>
          <w:sz w:val="24"/>
        </w:rPr>
        <w:t>-</w:t>
      </w:r>
      <w:r w:rsidRPr="009B6802">
        <w:rPr>
          <w:b/>
          <w:bCs/>
          <w:sz w:val="24"/>
        </w:rPr>
        <w:t xml:space="preserve"> </w:t>
      </w:r>
      <w:r w:rsidRPr="009B6802">
        <w:rPr>
          <w:sz w:val="24"/>
        </w:rPr>
        <w:t>segregator lub inny materiał biurowy służący do przechowywania akt spraw ostatecznie załatwionych, jednorodnych lub pokr</w:t>
      </w:r>
      <w:r w:rsidR="00153286">
        <w:rPr>
          <w:sz w:val="24"/>
        </w:rPr>
        <w:t>ewnych tematycznie (objętych tą </w:t>
      </w:r>
      <w:r w:rsidRPr="009B6802">
        <w:rPr>
          <w:sz w:val="24"/>
        </w:rPr>
        <w:t>sama grupę spraw ustalonych w jednolitym rzeczowym wykazie akt)</w:t>
      </w:r>
      <w:r w:rsidR="00153286">
        <w:rPr>
          <w:sz w:val="24"/>
        </w:rPr>
        <w:t>;</w:t>
      </w:r>
    </w:p>
    <w:p w14:paraId="0886F6A0" w14:textId="0214B6C8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Związek</w:t>
      </w:r>
      <w:r w:rsidRPr="009B6802">
        <w:rPr>
          <w:sz w:val="24"/>
        </w:rPr>
        <w:t xml:space="preserve"> – Związek Gmin i Powiatów Subregionu Centralnego </w:t>
      </w:r>
      <w:r w:rsidR="00153286">
        <w:rPr>
          <w:sz w:val="24"/>
        </w:rPr>
        <w:t>Województwa Śląskiego z </w:t>
      </w:r>
      <w:r w:rsidRPr="009B6802">
        <w:rPr>
          <w:sz w:val="24"/>
        </w:rPr>
        <w:t>siedzibą w Gliwicach</w:t>
      </w:r>
      <w:r w:rsidR="00153286">
        <w:rPr>
          <w:sz w:val="24"/>
        </w:rPr>
        <w:t>;</w:t>
      </w:r>
    </w:p>
    <w:p w14:paraId="3CB01B69" w14:textId="6D5DAB86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 xml:space="preserve">jednolity rzeczowy wykaz akt </w:t>
      </w:r>
      <w:r w:rsidRPr="009B6802">
        <w:rPr>
          <w:sz w:val="24"/>
        </w:rPr>
        <w:t>– tematyczny podział akt powstających w toku działalności Związku, określający w poszczególnych pozycjach symbol klasyfikacyjny i hasło rzeczowe oraz kategorię archiwalną</w:t>
      </w:r>
      <w:r w:rsidR="00153286">
        <w:rPr>
          <w:sz w:val="24"/>
        </w:rPr>
        <w:t>;</w:t>
      </w:r>
    </w:p>
    <w:p w14:paraId="4B186954" w14:textId="7601645E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kategoria archiwalna</w:t>
      </w:r>
      <w:r w:rsidRPr="009B6802">
        <w:rPr>
          <w:sz w:val="24"/>
        </w:rPr>
        <w:t xml:space="preserve"> – oznaczenie wartości archiwalnej dokumentacji historycznej lub czasowej przy pomocy symboli „A”, „B”, „BE”, „Bc”</w:t>
      </w:r>
      <w:r w:rsidR="00153286">
        <w:rPr>
          <w:sz w:val="24"/>
        </w:rPr>
        <w:t>;</w:t>
      </w:r>
    </w:p>
    <w:p w14:paraId="028DA1B9" w14:textId="5095A150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kwalifikacja archiwalna</w:t>
      </w:r>
      <w:r w:rsidRPr="009B6802">
        <w:rPr>
          <w:sz w:val="24"/>
        </w:rPr>
        <w:t xml:space="preserve"> – zaliczenie dokumentacji do odpowiednich kategorii archiwalnych</w:t>
      </w:r>
      <w:r w:rsidR="00153286">
        <w:rPr>
          <w:sz w:val="24"/>
        </w:rPr>
        <w:t>;</w:t>
      </w:r>
    </w:p>
    <w:p w14:paraId="0E81E065" w14:textId="4306F1AE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materiały archiwalne</w:t>
      </w:r>
      <w:r w:rsidRPr="009B6802">
        <w:rPr>
          <w:sz w:val="24"/>
        </w:rPr>
        <w:t xml:space="preserve"> – wszelkiego rodzaju dokumentacja będąca źródłem informacji o wartości historycznej</w:t>
      </w:r>
      <w:r w:rsidR="00153286">
        <w:rPr>
          <w:sz w:val="24"/>
        </w:rPr>
        <w:t>;</w:t>
      </w:r>
    </w:p>
    <w:p w14:paraId="278A4049" w14:textId="1554E904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nośnik  informatyczny</w:t>
      </w:r>
      <w:r w:rsidRPr="009B6802">
        <w:rPr>
          <w:sz w:val="24"/>
        </w:rPr>
        <w:t xml:space="preserve"> – dyskietka, taśma magnetyczna lub inny nośnik, na którym zapisano w formie elektronicznej treść dokumentu, pisma itp.</w:t>
      </w:r>
      <w:r w:rsidR="00153286">
        <w:rPr>
          <w:sz w:val="24"/>
        </w:rPr>
        <w:t>;</w:t>
      </w:r>
    </w:p>
    <w:p w14:paraId="7DD106D5" w14:textId="33135A0F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nośnik papierowy</w:t>
      </w:r>
      <w:r w:rsidRPr="009B6802">
        <w:rPr>
          <w:sz w:val="24"/>
        </w:rPr>
        <w:t xml:space="preserve"> – arkusz papieru zgodny z polskimi normami, na którym umieszczona jest treść dokumentu, pisma itp.</w:t>
      </w:r>
      <w:r w:rsidR="00153286">
        <w:rPr>
          <w:sz w:val="24"/>
        </w:rPr>
        <w:t>;</w:t>
      </w:r>
    </w:p>
    <w:p w14:paraId="5700232C" w14:textId="364CAECC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spis spraw</w:t>
      </w:r>
      <w:r w:rsidRPr="009B6802">
        <w:rPr>
          <w:sz w:val="24"/>
        </w:rPr>
        <w:t xml:space="preserve"> – formularz służący do chronologicznego rejestrowania spraw wpływających lub rozpoczętych w Związku, prowadzony w formie papierowej lub elektronicznej</w:t>
      </w:r>
      <w:r w:rsidR="00153286">
        <w:rPr>
          <w:sz w:val="24"/>
        </w:rPr>
        <w:t>;</w:t>
      </w:r>
    </w:p>
    <w:p w14:paraId="3B522A53" w14:textId="77777777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sprawa</w:t>
      </w:r>
      <w:r w:rsidRPr="009B6802">
        <w:rPr>
          <w:sz w:val="24"/>
        </w:rPr>
        <w:t xml:space="preserve"> – zdarzenie lub stan rzeczy wymagające podjęcia i wykonania czynności urzędowych,</w:t>
      </w:r>
    </w:p>
    <w:p w14:paraId="5A2E75BD" w14:textId="586D222A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teczka aktowa (spraw)</w:t>
      </w:r>
      <w:r w:rsidRPr="009B6802">
        <w:rPr>
          <w:sz w:val="24"/>
        </w:rPr>
        <w:t xml:space="preserve"> – materiał biurowy używany do przechowywania dokumentacji w postaci nieelektronicznej; służący do przechowywania jednorodnych lub rzeczowo pokrewnych akt spraw ostatecznie załatwionych, objętych tą samą grupą</w:t>
      </w:r>
      <w:r w:rsidR="006F2304">
        <w:rPr>
          <w:sz w:val="24"/>
        </w:rPr>
        <w:t xml:space="preserve"> akt ustaloną według </w:t>
      </w:r>
      <w:r w:rsidRPr="009B6802">
        <w:rPr>
          <w:sz w:val="24"/>
        </w:rPr>
        <w:t>jednolitego rzeczowego wykazu akt i stanowiącą odrębną jednostkę archiwalną</w:t>
      </w:r>
      <w:r w:rsidR="00153286">
        <w:rPr>
          <w:sz w:val="24"/>
        </w:rPr>
        <w:t>;</w:t>
      </w:r>
    </w:p>
    <w:p w14:paraId="4367A75B" w14:textId="79EF46AB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>znak akt</w:t>
      </w:r>
      <w:r w:rsidRPr="009B6802">
        <w:rPr>
          <w:sz w:val="24"/>
        </w:rPr>
        <w:t xml:space="preserve"> – zespół symboli określających przynależność sprawy do określonego pracownika </w:t>
      </w:r>
      <w:r w:rsidR="00153286">
        <w:rPr>
          <w:sz w:val="24"/>
        </w:rPr>
        <w:t>i </w:t>
      </w:r>
      <w:r w:rsidRPr="009B6802">
        <w:rPr>
          <w:sz w:val="24"/>
        </w:rPr>
        <w:t>do określonej grupy rzeczowego wykazu akt</w:t>
      </w:r>
      <w:r w:rsidR="00153286">
        <w:rPr>
          <w:sz w:val="24"/>
        </w:rPr>
        <w:t>;</w:t>
      </w:r>
    </w:p>
    <w:p w14:paraId="18CDEE8D" w14:textId="5B0D623D" w:rsidR="004400F2" w:rsidRPr="009B6802" w:rsidRDefault="004400F2" w:rsidP="00153286">
      <w:pPr>
        <w:pStyle w:val="Tekstpodstawowy"/>
        <w:numPr>
          <w:ilvl w:val="0"/>
          <w:numId w:val="6"/>
        </w:numPr>
        <w:tabs>
          <w:tab w:val="clear" w:pos="1276"/>
        </w:tabs>
        <w:suppressAutoHyphens/>
        <w:autoSpaceDE w:val="0"/>
        <w:ind w:hanging="436"/>
        <w:rPr>
          <w:sz w:val="24"/>
        </w:rPr>
      </w:pPr>
      <w:r w:rsidRPr="009B6802">
        <w:rPr>
          <w:b/>
          <w:bCs/>
          <w:sz w:val="24"/>
        </w:rPr>
        <w:t xml:space="preserve">znak sprawy </w:t>
      </w:r>
      <w:r w:rsidRPr="009B6802">
        <w:rPr>
          <w:sz w:val="24"/>
        </w:rPr>
        <w:t>– zespół symboli określających przynależność sprawy do określonej grupy spraw.</w:t>
      </w:r>
    </w:p>
    <w:p w14:paraId="2F4557E3" w14:textId="77777777" w:rsidR="004400F2" w:rsidRPr="009B6802" w:rsidRDefault="004400F2" w:rsidP="00153286">
      <w:pPr>
        <w:pStyle w:val="Nagwek1"/>
        <w:spacing w:before="2760" w:line="276" w:lineRule="auto"/>
        <w:ind w:left="0" w:firstLine="0"/>
        <w:rPr>
          <w:szCs w:val="24"/>
        </w:rPr>
      </w:pPr>
      <w:r w:rsidRPr="009B6802">
        <w:rPr>
          <w:szCs w:val="24"/>
        </w:rPr>
        <w:t>ROZDZIAŁ II</w:t>
      </w:r>
    </w:p>
    <w:p w14:paraId="2658272D" w14:textId="5A7343CD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PODZIAŁ DOKUMENTACJI NA KATEGORIE ARCHIWALNE</w:t>
      </w:r>
    </w:p>
    <w:p w14:paraId="1EE3ACC9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4</w:t>
      </w:r>
    </w:p>
    <w:p w14:paraId="1F6860C8" w14:textId="77777777" w:rsidR="004400F2" w:rsidRPr="009B6802" w:rsidRDefault="004400F2" w:rsidP="00153286">
      <w:pPr>
        <w:pStyle w:val="Tekstpodstawowy"/>
        <w:tabs>
          <w:tab w:val="clear" w:pos="1276"/>
          <w:tab w:val="left" w:pos="0"/>
        </w:tabs>
        <w:ind w:left="0" w:firstLine="0"/>
        <w:rPr>
          <w:sz w:val="24"/>
        </w:rPr>
      </w:pPr>
      <w:r w:rsidRPr="009B6802">
        <w:rPr>
          <w:sz w:val="24"/>
        </w:rPr>
        <w:t>Dokumentacja powstająca w toku działalności Związku Gmin i Powiatów Subregionu Centralnego Województwa Śląskiego, z uwagi na wartość historyczną, naukową, praktyczną dzieli się na dwie kategorie:</w:t>
      </w:r>
    </w:p>
    <w:p w14:paraId="02559042" w14:textId="0658509E" w:rsidR="004400F2" w:rsidRPr="009B6802" w:rsidRDefault="004400F2" w:rsidP="00153286">
      <w:pPr>
        <w:pStyle w:val="Tekstpodstawowy"/>
        <w:numPr>
          <w:ilvl w:val="0"/>
          <w:numId w:val="7"/>
        </w:numPr>
        <w:tabs>
          <w:tab w:val="clear" w:pos="1276"/>
          <w:tab w:val="left" w:pos="709"/>
        </w:tabs>
        <w:suppressAutoHyphens/>
        <w:autoSpaceDE w:val="0"/>
        <w:ind w:left="709" w:hanging="283"/>
        <w:rPr>
          <w:sz w:val="24"/>
        </w:rPr>
      </w:pPr>
      <w:r w:rsidRPr="009B6802">
        <w:rPr>
          <w:sz w:val="24"/>
        </w:rPr>
        <w:t>materiały archiwalne (kategoria A)</w:t>
      </w:r>
      <w:r w:rsidR="00153286">
        <w:rPr>
          <w:sz w:val="24"/>
        </w:rPr>
        <w:t>;</w:t>
      </w:r>
    </w:p>
    <w:p w14:paraId="3BF36D8F" w14:textId="6DE8B709" w:rsidR="004400F2" w:rsidRPr="009B6802" w:rsidRDefault="004400F2" w:rsidP="00153286">
      <w:pPr>
        <w:pStyle w:val="Tekstpodstawowy"/>
        <w:numPr>
          <w:ilvl w:val="0"/>
          <w:numId w:val="7"/>
        </w:numPr>
        <w:tabs>
          <w:tab w:val="clear" w:pos="1276"/>
          <w:tab w:val="left" w:pos="709"/>
        </w:tabs>
        <w:suppressAutoHyphens/>
        <w:autoSpaceDE w:val="0"/>
        <w:ind w:left="709" w:hanging="283"/>
        <w:rPr>
          <w:sz w:val="24"/>
        </w:rPr>
      </w:pPr>
      <w:r w:rsidRPr="009B6802">
        <w:rPr>
          <w:sz w:val="24"/>
        </w:rPr>
        <w:t>dokumenty niearchiwalne (kategoria B).</w:t>
      </w:r>
    </w:p>
    <w:p w14:paraId="04BEDA6C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5</w:t>
      </w:r>
    </w:p>
    <w:p w14:paraId="28CE220D" w14:textId="77777777" w:rsidR="004400F2" w:rsidRPr="009B6802" w:rsidRDefault="004400F2" w:rsidP="00153286">
      <w:pPr>
        <w:pStyle w:val="Tekstpodstawowy"/>
        <w:numPr>
          <w:ilvl w:val="0"/>
          <w:numId w:val="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Materiały archiwalne - są to wszelkiego rodzaju akta i dokumenty, korespondencja, dokumentacja finansowa, techniczna i statystyczna, mapy i plany, fotografie, filmy, mikrofilmy, nagrania dźwiękowe i wideofonowe, oraz inne akta i dokumenty mające znaczenie jako źródło informacji o wartości historycznej, przeznaczone do wieczystego przechowywania (nie można ich zniszczyć). Do oznaczenia kategorii materiałów archiwalnych stosuje się symbol A. </w:t>
      </w:r>
    </w:p>
    <w:p w14:paraId="33ACCE50" w14:textId="5DD4D9A7" w:rsidR="004400F2" w:rsidRPr="009B6802" w:rsidRDefault="004400F2" w:rsidP="00153286">
      <w:pPr>
        <w:pStyle w:val="Tekstpodstawowy"/>
        <w:numPr>
          <w:ilvl w:val="0"/>
          <w:numId w:val="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Materiały archiwalne oznaczone symbolem A przechowuje się w Archiwum Związku wieczyście.</w:t>
      </w:r>
    </w:p>
    <w:p w14:paraId="07739740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6</w:t>
      </w:r>
    </w:p>
    <w:p w14:paraId="787E30F6" w14:textId="5E443CB4" w:rsidR="004400F2" w:rsidRPr="009B6802" w:rsidRDefault="004400F2" w:rsidP="00153286">
      <w:pPr>
        <w:pStyle w:val="Tekstpodstawowy"/>
        <w:numPr>
          <w:ilvl w:val="0"/>
          <w:numId w:val="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Dokumentację niearchiwalną oznaczoną symbolem B przechowuje się w Archiwum Związku przez okresy ustalone d</w:t>
      </w:r>
      <w:r w:rsidR="006F2304">
        <w:rPr>
          <w:sz w:val="24"/>
        </w:rPr>
        <w:t xml:space="preserve">la tej dokumentacji w </w:t>
      </w:r>
      <w:r w:rsidRPr="009B6802">
        <w:rPr>
          <w:sz w:val="24"/>
        </w:rPr>
        <w:t>jednolitym rzeczowym wykazie akt.</w:t>
      </w:r>
    </w:p>
    <w:p w14:paraId="1C294ED9" w14:textId="6F7548F7" w:rsidR="004400F2" w:rsidRPr="009B6802" w:rsidRDefault="004400F2" w:rsidP="00153286">
      <w:pPr>
        <w:pStyle w:val="Tekstpodstawowy"/>
        <w:numPr>
          <w:ilvl w:val="0"/>
          <w:numId w:val="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Dokumentacja niearchiwalna podlega brakowaniu po upływie u</w:t>
      </w:r>
      <w:r w:rsidR="006F2304">
        <w:rPr>
          <w:sz w:val="24"/>
        </w:rPr>
        <w:t>stalonego w</w:t>
      </w:r>
      <w:r w:rsidRPr="009B6802">
        <w:rPr>
          <w:sz w:val="24"/>
        </w:rPr>
        <w:t xml:space="preserve"> jednolitym rzeczowym wykazie akt okresu jej przechowywania. </w:t>
      </w:r>
    </w:p>
    <w:p w14:paraId="77C28982" w14:textId="77777777" w:rsidR="004400F2" w:rsidRPr="009B6802" w:rsidRDefault="004400F2" w:rsidP="00153286">
      <w:pPr>
        <w:pStyle w:val="Tekstpodstawowy"/>
        <w:numPr>
          <w:ilvl w:val="0"/>
          <w:numId w:val="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W dokumentacji niearchiwalnej:</w:t>
      </w:r>
    </w:p>
    <w:p w14:paraId="7D2246A5" w14:textId="3AA4C337" w:rsidR="004400F2" w:rsidRPr="009B6802" w:rsidRDefault="004400F2" w:rsidP="00153286">
      <w:pPr>
        <w:pStyle w:val="Tekstpodstawowy"/>
        <w:numPr>
          <w:ilvl w:val="0"/>
          <w:numId w:val="10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b/>
          <w:bCs/>
          <w:sz w:val="24"/>
        </w:rPr>
        <w:t xml:space="preserve">symbolem B </w:t>
      </w:r>
      <w:r w:rsidRPr="009B6802">
        <w:rPr>
          <w:sz w:val="24"/>
        </w:rPr>
        <w:t>z dodaniem cyfry arabskiej np. B-5, B-10 (cyfra oznacza liczbę lat obowiązkowego przechowywania w Archiwum Związku) oznacza się dokumentację o czasowym znaczeniu praktycznym, która po upływie obowiązującego okresu przechowywania podlega brakowaniu za zgodą Archiwum Państwowego. Okres przechowywania liczy się w pełnych latach kalendarzowych poczynając od 1 stycznia roku następnego po dacie wytworzenia dokumentacji i zamknięciu teczek aktowych np. akta spraw ostatecznie załatwionych w ciągu 2023 roku oznaczone symbolem B-5 mogą być  przekazane do Archiwum Związku po 1 stycznia 2025 roku. Natomiast taką dokumentację będzie można zniszczyć w 2029 roku</w:t>
      </w:r>
      <w:r w:rsidR="00153286">
        <w:rPr>
          <w:sz w:val="24"/>
        </w:rPr>
        <w:t>;</w:t>
      </w:r>
    </w:p>
    <w:p w14:paraId="26FD230D" w14:textId="3C3846A1" w:rsidR="004400F2" w:rsidRPr="009B6802" w:rsidRDefault="004400F2" w:rsidP="00153286">
      <w:pPr>
        <w:pStyle w:val="Tekstpodstawowy"/>
        <w:numPr>
          <w:ilvl w:val="0"/>
          <w:numId w:val="10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b/>
          <w:bCs/>
          <w:sz w:val="24"/>
        </w:rPr>
        <w:t>symbolem Bc</w:t>
      </w:r>
      <w:r w:rsidRPr="009B6802">
        <w:rPr>
          <w:sz w:val="24"/>
        </w:rPr>
        <w:t xml:space="preserve"> oznacza się kategorię dokumentacji posiadającą krótkotrwałe znaczenie praktyczne, która po jej wykorzystaniu do prac bieżących jest przekazywana na makulaturę (bez potrzeby przekazywania do Archiwum Związku) za zgodą i wiedzą osoby sprawującej pieczę nad Archiwum Związku oraz za zgodą Archiwum Państwowego</w:t>
      </w:r>
      <w:r w:rsidR="00153286">
        <w:rPr>
          <w:sz w:val="24"/>
        </w:rPr>
        <w:t>;</w:t>
      </w:r>
    </w:p>
    <w:p w14:paraId="58366DFB" w14:textId="08B2FABE" w:rsidR="004400F2" w:rsidRPr="009B6802" w:rsidRDefault="004400F2" w:rsidP="00153286">
      <w:pPr>
        <w:pStyle w:val="Tekstpodstawowy"/>
        <w:numPr>
          <w:ilvl w:val="0"/>
          <w:numId w:val="10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b/>
          <w:bCs/>
          <w:sz w:val="24"/>
        </w:rPr>
        <w:t>symbolem BE</w:t>
      </w:r>
      <w:r w:rsidRPr="009B6802">
        <w:rPr>
          <w:sz w:val="24"/>
        </w:rPr>
        <w:t xml:space="preserve"> z dodaniem cyfr arabskich oznacza się kategorię dokumentacji, która po upływie obowiązującego okresu przechowywania (wskazanego cyfrą) podlega ekspertyzie ze względu na jej charakter, treść i znaczenie. Ekspertyzę przeprowadza Archiwum Państwowe, które może dokonać zmiany kategorii tej dokumentacji. Zmi</w:t>
      </w:r>
      <w:r w:rsidR="00066555">
        <w:rPr>
          <w:sz w:val="24"/>
        </w:rPr>
        <w:t>ana kategorii może wiązać się z </w:t>
      </w:r>
      <w:r w:rsidRPr="009B6802">
        <w:rPr>
          <w:sz w:val="24"/>
        </w:rPr>
        <w:t>uznaniem dokumentacji za materiały archiwalne (kategorię A).</w:t>
      </w:r>
    </w:p>
    <w:p w14:paraId="1FDC1305" w14:textId="32DAC0C9" w:rsidR="004400F2" w:rsidRPr="009B6802" w:rsidRDefault="004400F2" w:rsidP="00153286">
      <w:pPr>
        <w:pStyle w:val="Tekstpodstawowy"/>
        <w:numPr>
          <w:ilvl w:val="0"/>
          <w:numId w:val="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Instrukcja kancelaryjna obowiązująca w Biurze Związku (wprowadzona Zarządzeniem organizacyjnym nr 104/2022 z dnia 20.12.2022) zawiera jednolity rzeczowy wykaz akt dla Biura Związku. W wykazie tym poszczególnym klasom nadaje się klasyfikację</w:t>
      </w:r>
      <w:r w:rsidR="00066555">
        <w:rPr>
          <w:sz w:val="24"/>
        </w:rPr>
        <w:t xml:space="preserve"> archiwalną zgodnie z </w:t>
      </w:r>
      <w:r w:rsidRPr="009B6802">
        <w:rPr>
          <w:sz w:val="24"/>
        </w:rPr>
        <w:t>załącznikiem nr 4 do niniejszej Instrukcji archiwalnej.</w:t>
      </w:r>
    </w:p>
    <w:p w14:paraId="58D25CFD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III</w:t>
      </w:r>
    </w:p>
    <w:p w14:paraId="3682B4D3" w14:textId="0BBDFD12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ZAKRES DZIAŁANIA ARCHIWUM ZWIĄZKU</w:t>
      </w:r>
    </w:p>
    <w:p w14:paraId="4F5FDE5D" w14:textId="7F875A15" w:rsidR="004400F2" w:rsidRPr="009B6802" w:rsidRDefault="009B6802" w:rsidP="00153286">
      <w:pPr>
        <w:spacing w:before="480" w:after="120"/>
        <w:jc w:val="center"/>
        <w:rPr>
          <w:b/>
          <w:bCs/>
        </w:rPr>
      </w:pPr>
      <w:r>
        <w:rPr>
          <w:b/>
          <w:bCs/>
        </w:rPr>
        <w:t>§ 7</w:t>
      </w:r>
    </w:p>
    <w:p w14:paraId="2BE27C37" w14:textId="77777777" w:rsidR="004400F2" w:rsidRPr="009B6802" w:rsidRDefault="004400F2" w:rsidP="00153286">
      <w:pPr>
        <w:pStyle w:val="Tekstpodstawowy"/>
        <w:numPr>
          <w:ilvl w:val="0"/>
          <w:numId w:val="11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Archiwum Związku gromadzi wszelkiego rodzaju dokumentację wytworzoną w czasie działalności stowarzyszenia tj. zarówno materiały archiwalne (dokumentację kategorii A) jak i dokumentację niearchiwalną (dokumentację kategorii B).</w:t>
      </w:r>
    </w:p>
    <w:p w14:paraId="2AC40912" w14:textId="77777777" w:rsidR="004400F2" w:rsidRPr="009B6802" w:rsidRDefault="004400F2" w:rsidP="00153286">
      <w:pPr>
        <w:pStyle w:val="Tekstpodstawowy"/>
        <w:numPr>
          <w:ilvl w:val="0"/>
          <w:numId w:val="11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 zadań Archiwum Związku należy:</w:t>
      </w:r>
    </w:p>
    <w:p w14:paraId="3D9CCF21" w14:textId="59140860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sprawowanie pieczy nad właściwym i terminowym przygotowania dokumentacji do przekazania do Archiwum Związku</w:t>
      </w:r>
      <w:r w:rsidR="00D904F6">
        <w:rPr>
          <w:sz w:val="24"/>
        </w:rPr>
        <w:t>;</w:t>
      </w:r>
    </w:p>
    <w:p w14:paraId="43C30BCA" w14:textId="34CA9B28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przyjmowanie dokumentacji</w:t>
      </w:r>
      <w:r w:rsidR="00D904F6">
        <w:rPr>
          <w:sz w:val="24"/>
        </w:rPr>
        <w:t>;</w:t>
      </w:r>
    </w:p>
    <w:p w14:paraId="2CA82651" w14:textId="77777777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przechowywanie i zabezpieczenie przejętej dokumentacji oraz prowadzenie jej ewidencji,</w:t>
      </w:r>
    </w:p>
    <w:p w14:paraId="49D2B469" w14:textId="6963BABC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udostępnianie dokumentacji osobom upoważnionym</w:t>
      </w:r>
      <w:r w:rsidR="00D904F6">
        <w:rPr>
          <w:sz w:val="24"/>
        </w:rPr>
        <w:t>;</w:t>
      </w:r>
    </w:p>
    <w:p w14:paraId="336008D2" w14:textId="37147606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porządkowanie dokumentacji</w:t>
      </w:r>
      <w:r w:rsidR="00D904F6">
        <w:rPr>
          <w:sz w:val="24"/>
        </w:rPr>
        <w:t>;</w:t>
      </w:r>
    </w:p>
    <w:p w14:paraId="063F309E" w14:textId="77777777" w:rsidR="004400F2" w:rsidRPr="009B6802" w:rsidRDefault="004400F2" w:rsidP="00153286">
      <w:pPr>
        <w:pStyle w:val="NormalnyWeb"/>
        <w:numPr>
          <w:ilvl w:val="0"/>
          <w:numId w:val="12"/>
        </w:numPr>
        <w:tabs>
          <w:tab w:val="clear" w:pos="1276"/>
        </w:tabs>
        <w:spacing w:before="0" w:beforeAutospacing="0" w:after="0" w:afterAutospacing="0"/>
        <w:ind w:hanging="294"/>
      </w:pPr>
      <w:r w:rsidRPr="009B6802">
        <w:t xml:space="preserve">inicjowanie brakowania dokumentacji niearchiwalnej oraz udział w jej komisyjnym brakowaniu; </w:t>
      </w:r>
    </w:p>
    <w:p w14:paraId="4138C616" w14:textId="230C605C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 xml:space="preserve">przekazywanie wybrakowanej dokumentacji niearchiwalnej </w:t>
      </w:r>
      <w:r w:rsidR="00D904F6">
        <w:rPr>
          <w:sz w:val="24"/>
        </w:rPr>
        <w:t>(dokumentację kategorii B) – po </w:t>
      </w:r>
      <w:r w:rsidRPr="009B6802">
        <w:rPr>
          <w:sz w:val="24"/>
        </w:rPr>
        <w:t>uprzednim uzyskaniu zgody Archiwum Państwowego  – do zniszczenia</w:t>
      </w:r>
      <w:r w:rsidR="00D904F6">
        <w:rPr>
          <w:sz w:val="24"/>
        </w:rPr>
        <w:t>;</w:t>
      </w:r>
    </w:p>
    <w:p w14:paraId="3A1405AC" w14:textId="2CF29104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sporządzanie rocznych sprawozdań z działalności Archiwum Związku i stanu dokumentacji</w:t>
      </w:r>
      <w:r w:rsidR="00D904F6">
        <w:rPr>
          <w:sz w:val="24"/>
        </w:rPr>
        <w:t xml:space="preserve"> w </w:t>
      </w:r>
      <w:r w:rsidRPr="009B6802">
        <w:rPr>
          <w:sz w:val="24"/>
        </w:rPr>
        <w:t xml:space="preserve">Archiwum Związku; </w:t>
      </w:r>
    </w:p>
    <w:p w14:paraId="0D47D071" w14:textId="17CAC6ED" w:rsidR="004400F2" w:rsidRPr="009B6802" w:rsidRDefault="004400F2" w:rsidP="00153286">
      <w:pPr>
        <w:pStyle w:val="Tekstpodstawowy"/>
        <w:numPr>
          <w:ilvl w:val="0"/>
          <w:numId w:val="12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współpraca z Archiwum Państwowym.</w:t>
      </w:r>
    </w:p>
    <w:p w14:paraId="171431DB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b w:val="0"/>
          <w:bCs w:val="0"/>
          <w:szCs w:val="24"/>
        </w:rPr>
      </w:pPr>
      <w:r w:rsidRPr="009B6802">
        <w:rPr>
          <w:szCs w:val="24"/>
        </w:rPr>
        <w:t>ROZDZIAŁ IV</w:t>
      </w:r>
    </w:p>
    <w:p w14:paraId="533D2ADA" w14:textId="792ED582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LOKAL ORAZ PERSONEL ARCHIWUM ZWIĄZKU</w:t>
      </w:r>
    </w:p>
    <w:p w14:paraId="6CA1DE69" w14:textId="58269406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 xml:space="preserve">§ </w:t>
      </w:r>
      <w:r w:rsidR="009B6802">
        <w:rPr>
          <w:b/>
          <w:bCs/>
        </w:rPr>
        <w:t>8</w:t>
      </w:r>
    </w:p>
    <w:p w14:paraId="18DE4D98" w14:textId="77777777" w:rsidR="004400F2" w:rsidRPr="009B6802" w:rsidRDefault="004400F2" w:rsidP="00153286">
      <w:pPr>
        <w:numPr>
          <w:ilvl w:val="0"/>
          <w:numId w:val="13"/>
        </w:numPr>
        <w:tabs>
          <w:tab w:val="clear" w:pos="1276"/>
        </w:tabs>
        <w:suppressAutoHyphens/>
        <w:autoSpaceDE w:val="0"/>
        <w:ind w:left="284" w:hanging="284"/>
        <w:rPr>
          <w:bCs/>
        </w:rPr>
      </w:pPr>
      <w:r w:rsidRPr="009B6802">
        <w:rPr>
          <w:bCs/>
        </w:rPr>
        <w:t>Na Archiwum Związku składają się szafy, regały znajdujące się w Biurze Związku Gmin i Powiatów Subregionu Centralnego Województwa Śląskiego z siedzibą w Gliwicach służące do przechowywania materiałów archiwalnych i dokumentacji niearchiwalnej oraz umożliwiające prace pracownikowi Archiwum i osobom korzystającym z dokumentacji na miejscu.</w:t>
      </w:r>
    </w:p>
    <w:p w14:paraId="235385FB" w14:textId="77777777" w:rsidR="004400F2" w:rsidRPr="009B6802" w:rsidRDefault="004400F2" w:rsidP="00153286">
      <w:pPr>
        <w:numPr>
          <w:ilvl w:val="0"/>
          <w:numId w:val="13"/>
        </w:numPr>
        <w:tabs>
          <w:tab w:val="clear" w:pos="1276"/>
        </w:tabs>
        <w:suppressAutoHyphens/>
        <w:autoSpaceDE w:val="0"/>
        <w:ind w:left="284" w:hanging="284"/>
        <w:rPr>
          <w:bCs/>
        </w:rPr>
      </w:pPr>
      <w:r w:rsidRPr="009B6802">
        <w:t>Pomieszczenia Biura Związku wykorzystywane na Archiwum Związku powinny być:</w:t>
      </w:r>
    </w:p>
    <w:p w14:paraId="5647A5C8" w14:textId="7C0974DD" w:rsidR="004400F2" w:rsidRPr="009B6802" w:rsidRDefault="004400F2" w:rsidP="00153286">
      <w:pPr>
        <w:numPr>
          <w:ilvl w:val="0"/>
          <w:numId w:val="14"/>
        </w:numPr>
        <w:tabs>
          <w:tab w:val="clear" w:pos="1276"/>
          <w:tab w:val="left" w:pos="709"/>
        </w:tabs>
        <w:suppressAutoHyphens/>
        <w:autoSpaceDE w:val="0"/>
        <w:ind w:hanging="294"/>
        <w:rPr>
          <w:bCs/>
        </w:rPr>
      </w:pPr>
      <w:r w:rsidRPr="009B6802">
        <w:t>suche, równomiernie ocieplone w ciągu całego roku, nie narażone na bezpośrednie działanie promieni słonecznych</w:t>
      </w:r>
      <w:r w:rsidR="00D904F6">
        <w:t>;</w:t>
      </w:r>
      <w:r w:rsidRPr="009B6802">
        <w:t xml:space="preserve"> </w:t>
      </w:r>
    </w:p>
    <w:p w14:paraId="15AFBAF5" w14:textId="6BDB52A1" w:rsidR="004400F2" w:rsidRPr="009B6802" w:rsidRDefault="004400F2" w:rsidP="00153286">
      <w:pPr>
        <w:numPr>
          <w:ilvl w:val="0"/>
          <w:numId w:val="14"/>
        </w:numPr>
        <w:tabs>
          <w:tab w:val="clear" w:pos="1276"/>
          <w:tab w:val="left" w:pos="709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posiadać skuteczną wentylację i sprawną instalację elektryczną</w:t>
      </w:r>
      <w:r w:rsidR="00D904F6">
        <w:rPr>
          <w:bCs/>
        </w:rPr>
        <w:t>;</w:t>
      </w:r>
    </w:p>
    <w:p w14:paraId="11A3FF8E" w14:textId="3CFD0BD0" w:rsidR="004400F2" w:rsidRPr="009B6802" w:rsidRDefault="004400F2" w:rsidP="00153286">
      <w:pPr>
        <w:numPr>
          <w:ilvl w:val="0"/>
          <w:numId w:val="14"/>
        </w:numPr>
        <w:tabs>
          <w:tab w:val="clear" w:pos="1276"/>
          <w:tab w:val="left" w:pos="709"/>
        </w:tabs>
        <w:suppressAutoHyphens/>
        <w:autoSpaceDE w:val="0"/>
        <w:ind w:hanging="294"/>
        <w:rPr>
          <w:bCs/>
        </w:rPr>
      </w:pPr>
      <w:r w:rsidRPr="009B6802">
        <w:t>zabezpieczone przed włamaniem</w:t>
      </w:r>
      <w:r w:rsidR="00D904F6">
        <w:t>;</w:t>
      </w:r>
    </w:p>
    <w:p w14:paraId="5B8FA70D" w14:textId="42D3BD77" w:rsidR="004400F2" w:rsidRPr="009B6802" w:rsidRDefault="004400F2" w:rsidP="00153286">
      <w:pPr>
        <w:numPr>
          <w:ilvl w:val="0"/>
          <w:numId w:val="14"/>
        </w:numPr>
        <w:tabs>
          <w:tab w:val="clear" w:pos="1276"/>
          <w:tab w:val="left" w:pos="709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zabezpieczone przed pożarem</w:t>
      </w:r>
      <w:r w:rsidR="00D904F6">
        <w:rPr>
          <w:bCs/>
        </w:rPr>
        <w:t>;</w:t>
      </w:r>
    </w:p>
    <w:p w14:paraId="31088DF7" w14:textId="5053A395" w:rsidR="004400F2" w:rsidRPr="009B6802" w:rsidRDefault="004400F2" w:rsidP="00153286">
      <w:pPr>
        <w:numPr>
          <w:ilvl w:val="0"/>
          <w:numId w:val="14"/>
        </w:numPr>
        <w:tabs>
          <w:tab w:val="clear" w:pos="1276"/>
          <w:tab w:val="left" w:pos="709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zapewniać możliwość stałego dostępu do całości przechowywanej dokumentacji bez potrzeby przestawiania części dokumentacji w celu dotarcia do innej</w:t>
      </w:r>
      <w:r w:rsidR="00D904F6">
        <w:rPr>
          <w:bCs/>
        </w:rPr>
        <w:t>;</w:t>
      </w:r>
    </w:p>
    <w:p w14:paraId="666D6A3E" w14:textId="6B79A2F7" w:rsidR="004400F2" w:rsidRPr="009B6802" w:rsidRDefault="004400F2" w:rsidP="00153286">
      <w:pPr>
        <w:numPr>
          <w:ilvl w:val="0"/>
          <w:numId w:val="14"/>
        </w:numPr>
        <w:tabs>
          <w:tab w:val="clear" w:pos="1276"/>
          <w:tab w:val="left" w:pos="709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posiadać oświetlenie zapewniające odpowiednią widoczność bez potrzeby korzystania z przenośnego źródła światła.</w:t>
      </w:r>
    </w:p>
    <w:p w14:paraId="0E91BE0B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9</w:t>
      </w:r>
    </w:p>
    <w:p w14:paraId="08346698" w14:textId="77777777" w:rsidR="004400F2" w:rsidRPr="009B6802" w:rsidRDefault="004400F2" w:rsidP="009623D9">
      <w:pPr>
        <w:numPr>
          <w:ilvl w:val="0"/>
          <w:numId w:val="48"/>
        </w:numPr>
        <w:tabs>
          <w:tab w:val="clear" w:pos="1276"/>
        </w:tabs>
        <w:suppressAutoHyphens/>
        <w:autoSpaceDE w:val="0"/>
        <w:ind w:left="284" w:hanging="284"/>
        <w:rPr>
          <w:bCs/>
        </w:rPr>
      </w:pPr>
      <w:r w:rsidRPr="009B6802">
        <w:t>Za pracę Archiwum Związku odpowiedzialny jest pracownik, do których obowiązków zgodnie z zakresem czynności należy prowadzenie Archiwum Związku.</w:t>
      </w:r>
    </w:p>
    <w:p w14:paraId="5D508A57" w14:textId="77777777" w:rsidR="004400F2" w:rsidRPr="009B6802" w:rsidRDefault="004400F2" w:rsidP="009623D9">
      <w:pPr>
        <w:numPr>
          <w:ilvl w:val="0"/>
          <w:numId w:val="48"/>
        </w:numPr>
        <w:tabs>
          <w:tab w:val="clear" w:pos="1276"/>
        </w:tabs>
        <w:suppressAutoHyphens/>
        <w:autoSpaceDE w:val="0"/>
        <w:ind w:left="284" w:hanging="284"/>
        <w:rPr>
          <w:bCs/>
        </w:rPr>
      </w:pPr>
      <w:r w:rsidRPr="009B6802">
        <w:t>Do obowiązków pracownika prowadzącego Archiwum Związku należą zadania wyszczególnione odpowiednio w § 8,</w:t>
      </w:r>
      <w:r w:rsidRPr="009B6802">
        <w:rPr>
          <w:b/>
          <w:bCs/>
        </w:rPr>
        <w:t xml:space="preserve"> </w:t>
      </w:r>
      <w:r w:rsidRPr="009B6802">
        <w:t>a ponadto:</w:t>
      </w:r>
    </w:p>
    <w:p w14:paraId="75D8237D" w14:textId="239F7444" w:rsidR="004400F2" w:rsidRPr="009B6802" w:rsidRDefault="004400F2" w:rsidP="00153286">
      <w:pPr>
        <w:pStyle w:val="Tekstpodstawowy"/>
        <w:numPr>
          <w:ilvl w:val="0"/>
          <w:numId w:val="16"/>
        </w:numPr>
        <w:tabs>
          <w:tab w:val="clear" w:pos="1276"/>
        </w:tabs>
        <w:suppressAutoHyphens/>
        <w:autoSpaceDE w:val="0"/>
        <w:ind w:left="709" w:hanging="283"/>
        <w:rPr>
          <w:sz w:val="24"/>
        </w:rPr>
      </w:pPr>
      <w:r w:rsidRPr="009B6802">
        <w:rPr>
          <w:sz w:val="24"/>
        </w:rPr>
        <w:t>znajomość struktury organizacyjnej Związku Gmin i Powiatów Subregionu Centralnego Województwa Śląskiego z siedzibą w Gliwicach oraz wszystkich zarządzeń, regulaminów, stanowisk i innych dokumentów zgodnie z którymi prowadzona jest dokumentacja Związku, wraz z jednolitym rzeczowym wykazem akt</w:t>
      </w:r>
      <w:r w:rsidR="00133409">
        <w:rPr>
          <w:sz w:val="24"/>
        </w:rPr>
        <w:t>;</w:t>
      </w:r>
    </w:p>
    <w:p w14:paraId="7FD66439" w14:textId="1AA45E3D" w:rsidR="004400F2" w:rsidRPr="009B6802" w:rsidRDefault="004400F2" w:rsidP="00153286">
      <w:pPr>
        <w:pStyle w:val="Tekstpodstawowy"/>
        <w:numPr>
          <w:ilvl w:val="0"/>
          <w:numId w:val="16"/>
        </w:numPr>
        <w:tabs>
          <w:tab w:val="clear" w:pos="1276"/>
        </w:tabs>
        <w:suppressAutoHyphens/>
        <w:autoSpaceDE w:val="0"/>
        <w:ind w:left="709" w:hanging="283"/>
        <w:rPr>
          <w:sz w:val="24"/>
        </w:rPr>
      </w:pPr>
      <w:r w:rsidRPr="009B6802">
        <w:rPr>
          <w:sz w:val="24"/>
        </w:rPr>
        <w:t>udzielanie pomocy pracownikom przy przygotowaniu akt do przekazania do Archiwum Związku</w:t>
      </w:r>
      <w:r w:rsidR="00133409">
        <w:rPr>
          <w:sz w:val="24"/>
        </w:rPr>
        <w:t>;</w:t>
      </w:r>
    </w:p>
    <w:p w14:paraId="5ECFDB9C" w14:textId="77777777" w:rsidR="004400F2" w:rsidRPr="009B6802" w:rsidRDefault="004400F2" w:rsidP="00153286">
      <w:pPr>
        <w:pStyle w:val="Tekstpodstawowy"/>
        <w:numPr>
          <w:ilvl w:val="0"/>
          <w:numId w:val="16"/>
        </w:numPr>
        <w:tabs>
          <w:tab w:val="clear" w:pos="1276"/>
        </w:tabs>
        <w:suppressAutoHyphens/>
        <w:autoSpaceDE w:val="0"/>
        <w:ind w:left="709" w:hanging="283"/>
        <w:rPr>
          <w:sz w:val="24"/>
        </w:rPr>
      </w:pPr>
      <w:r w:rsidRPr="009B6802">
        <w:rPr>
          <w:sz w:val="24"/>
        </w:rPr>
        <w:t>dbanie o mienie i bezpieczeństwo Archiwum Związku.</w:t>
      </w:r>
    </w:p>
    <w:p w14:paraId="6728E814" w14:textId="77777777" w:rsidR="004400F2" w:rsidRPr="009B6802" w:rsidRDefault="004400F2" w:rsidP="00153286">
      <w:pPr>
        <w:pStyle w:val="Tekstpodstawowy"/>
        <w:numPr>
          <w:ilvl w:val="0"/>
          <w:numId w:val="13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Liczba pracowników Archiwum Związku musi umożliwiać sprawną realizację zadań Archiwum.</w:t>
      </w:r>
    </w:p>
    <w:p w14:paraId="20AA650F" w14:textId="3A2A41D1" w:rsidR="004400F2" w:rsidRPr="009B6802" w:rsidRDefault="004400F2" w:rsidP="00153286">
      <w:pPr>
        <w:pStyle w:val="Tekstpodstawowy"/>
        <w:numPr>
          <w:ilvl w:val="0"/>
          <w:numId w:val="13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Osobą koordynującą prace Archiwum Związku oraz sprawującą nadzór i kontrolę nad Archiwum jest Dyrektor Biura Związku.</w:t>
      </w:r>
    </w:p>
    <w:p w14:paraId="43F3BADA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V</w:t>
      </w:r>
    </w:p>
    <w:p w14:paraId="4F23CD80" w14:textId="519D8DCD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PRZEJMOWANIE DOKUMENTACJI DO ARCHIWUM ZWIĄZKU</w:t>
      </w:r>
    </w:p>
    <w:p w14:paraId="2B8F755A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10</w:t>
      </w:r>
    </w:p>
    <w:p w14:paraId="3995CCF8" w14:textId="77777777" w:rsidR="004400F2" w:rsidRPr="009B6802" w:rsidRDefault="004400F2" w:rsidP="00153286">
      <w:pPr>
        <w:numPr>
          <w:ilvl w:val="0"/>
          <w:numId w:val="15"/>
        </w:numPr>
        <w:tabs>
          <w:tab w:val="clear" w:pos="1276"/>
        </w:tabs>
        <w:suppressAutoHyphens/>
        <w:autoSpaceDE w:val="0"/>
        <w:ind w:left="284" w:hanging="284"/>
      </w:pPr>
      <w:r w:rsidRPr="009B6802">
        <w:t xml:space="preserve">Archiwum Związku przejmuje dokumentację powstającą w Biurze Związku, po okresie nie dłuższym niż 2 lata, licząc od 1 stycznia następnego roku po zamknięciu teczek spraw, w terminie uzgodnionym z osobą sprawującą pieczę nad Archiwum Związku. </w:t>
      </w:r>
    </w:p>
    <w:p w14:paraId="42E526AD" w14:textId="77777777" w:rsidR="004400F2" w:rsidRPr="009B6802" w:rsidRDefault="004400F2" w:rsidP="00153286">
      <w:pPr>
        <w:numPr>
          <w:ilvl w:val="0"/>
          <w:numId w:val="15"/>
        </w:numPr>
        <w:tabs>
          <w:tab w:val="clear" w:pos="1276"/>
        </w:tabs>
        <w:suppressAutoHyphens/>
        <w:autoSpaceDE w:val="0"/>
        <w:ind w:left="284" w:hanging="284"/>
      </w:pPr>
      <w:r w:rsidRPr="009B6802">
        <w:t>Przekazywanie dokumentacji odbywa się na podstawie spisu zdawczo-odbiorczego akt (wzór spisu zdawczo-odbiorczego załącznik nr 1 do instrukcji archiwalnej).</w:t>
      </w:r>
      <w:r w:rsidRPr="009B6802">
        <w:rPr>
          <w:b/>
          <w:bCs/>
          <w:u w:val="single"/>
        </w:rPr>
        <w:t xml:space="preserve"> </w:t>
      </w:r>
    </w:p>
    <w:p w14:paraId="6C0999DB" w14:textId="77777777" w:rsidR="004400F2" w:rsidRPr="009B6802" w:rsidRDefault="004400F2" w:rsidP="00153286">
      <w:pPr>
        <w:numPr>
          <w:ilvl w:val="0"/>
          <w:numId w:val="15"/>
        </w:numPr>
        <w:tabs>
          <w:tab w:val="clear" w:pos="1276"/>
        </w:tabs>
        <w:suppressAutoHyphens/>
        <w:autoSpaceDE w:val="0"/>
        <w:ind w:left="284" w:hanging="284"/>
      </w:pPr>
      <w:r w:rsidRPr="009B6802">
        <w:t>Dokumentację przed przekazaniem do Archiwum Związku przegląda i porządkuje pracownik prowadzący sprawę przekazujący dokumentację.</w:t>
      </w:r>
    </w:p>
    <w:p w14:paraId="47604CB0" w14:textId="77777777" w:rsidR="004400F2" w:rsidRPr="009B6802" w:rsidRDefault="004400F2" w:rsidP="00153286">
      <w:pPr>
        <w:numPr>
          <w:ilvl w:val="0"/>
          <w:numId w:val="15"/>
        </w:numPr>
        <w:tabs>
          <w:tab w:val="clear" w:pos="1276"/>
        </w:tabs>
        <w:suppressAutoHyphens/>
        <w:autoSpaceDE w:val="0"/>
        <w:ind w:left="284" w:hanging="284"/>
      </w:pPr>
      <w:r w:rsidRPr="009B6802">
        <w:t>Akta spraw ostatecznie załatwionych, które ze względu na swój przedmiot będą nadal potrzebne pracownikom Biura Związku, którzy byli twórcami tych akt, po dokonaniu formalności przekazania do Archiwum Związku i zarejestrowaniu ich w ewidencji, można wypożyczać tym osobom na tak długo, jak długo będą potrzebne, po odpowiedniej adnotacji w zeszycie wypożyczeń i zwrotów.</w:t>
      </w:r>
    </w:p>
    <w:p w14:paraId="546AC597" w14:textId="77777777" w:rsidR="004400F2" w:rsidRPr="009B6802" w:rsidRDefault="004400F2" w:rsidP="00153286">
      <w:pPr>
        <w:numPr>
          <w:ilvl w:val="0"/>
          <w:numId w:val="15"/>
        </w:numPr>
        <w:tabs>
          <w:tab w:val="clear" w:pos="1276"/>
        </w:tabs>
        <w:suppressAutoHyphens/>
        <w:autoSpaceDE w:val="0"/>
        <w:ind w:left="284" w:hanging="284"/>
      </w:pPr>
      <w:r w:rsidRPr="009B6802">
        <w:t>Archiwum przejmuje dokumenty pełnymi rocznikami w stanie uporządkowanym.</w:t>
      </w:r>
    </w:p>
    <w:p w14:paraId="1F2B20E7" w14:textId="77777777" w:rsidR="004400F2" w:rsidRPr="009B6802" w:rsidRDefault="004400F2" w:rsidP="00153286">
      <w:pPr>
        <w:numPr>
          <w:ilvl w:val="0"/>
          <w:numId w:val="15"/>
        </w:numPr>
        <w:tabs>
          <w:tab w:val="clear" w:pos="1276"/>
        </w:tabs>
        <w:suppressAutoHyphens/>
        <w:autoSpaceDE w:val="0"/>
        <w:ind w:left="284" w:hanging="284"/>
      </w:pPr>
      <w:r w:rsidRPr="009B6802">
        <w:t>Przez uporządkowanie dokumentacji należy rozumieć:</w:t>
      </w:r>
    </w:p>
    <w:p w14:paraId="5499F8BC" w14:textId="77777777" w:rsidR="004400F2" w:rsidRPr="009B6802" w:rsidRDefault="004400F2" w:rsidP="00153286">
      <w:pPr>
        <w:pStyle w:val="Tekstpodstawowy"/>
        <w:numPr>
          <w:ilvl w:val="0"/>
          <w:numId w:val="17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 odniesieniu do akt kategorii A:</w:t>
      </w:r>
    </w:p>
    <w:p w14:paraId="31E834B1" w14:textId="5B9CB758" w:rsidR="004400F2" w:rsidRPr="009B6802" w:rsidRDefault="004400F2" w:rsidP="009623D9">
      <w:pPr>
        <w:pStyle w:val="Tekstpodstawowy"/>
        <w:numPr>
          <w:ilvl w:val="0"/>
          <w:numId w:val="61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tytuł teczki powinien być zgodny z</w:t>
      </w:r>
      <w:r w:rsidRPr="009B6802" w:rsidDel="00C1167B">
        <w:rPr>
          <w:sz w:val="24"/>
        </w:rPr>
        <w:t xml:space="preserve"> </w:t>
      </w:r>
      <w:r w:rsidRPr="009B6802">
        <w:rPr>
          <w:sz w:val="24"/>
        </w:rPr>
        <w:t>jednolitym rzeczowym wykazem akt</w:t>
      </w:r>
      <w:r w:rsidR="00133409">
        <w:rPr>
          <w:sz w:val="24"/>
        </w:rPr>
        <w:t>;</w:t>
      </w:r>
    </w:p>
    <w:p w14:paraId="343A2F76" w14:textId="7C121FE0" w:rsidR="004400F2" w:rsidRPr="009B6802" w:rsidRDefault="004400F2" w:rsidP="009623D9">
      <w:pPr>
        <w:pStyle w:val="Tekstpodstawowy"/>
        <w:numPr>
          <w:ilvl w:val="0"/>
          <w:numId w:val="61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teczka powinna zawierać spis spraw</w:t>
      </w:r>
      <w:r w:rsidR="00133409">
        <w:rPr>
          <w:sz w:val="24"/>
        </w:rPr>
        <w:t>;</w:t>
      </w:r>
    </w:p>
    <w:p w14:paraId="373B8E72" w14:textId="4FDF2D07" w:rsidR="004400F2" w:rsidRPr="009B6802" w:rsidRDefault="004400F2" w:rsidP="009623D9">
      <w:pPr>
        <w:pStyle w:val="Tekstpodstawowy"/>
        <w:numPr>
          <w:ilvl w:val="0"/>
          <w:numId w:val="61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jeżeli jest kilka tomów teczek dotyczących tego samego tematu i z tego samego roku, spisy spraw należy umieścić  w pierwszym tomie wg kolejności ich narastania</w:t>
      </w:r>
      <w:r w:rsidR="00133409">
        <w:rPr>
          <w:sz w:val="24"/>
        </w:rPr>
        <w:t>;</w:t>
      </w:r>
    </w:p>
    <w:p w14:paraId="02D47752" w14:textId="0DDBF779" w:rsidR="004400F2" w:rsidRPr="009B6802" w:rsidRDefault="004400F2" w:rsidP="009623D9">
      <w:pPr>
        <w:pStyle w:val="Tekstpodstawowy"/>
        <w:numPr>
          <w:ilvl w:val="0"/>
          <w:numId w:val="61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sprawom w teczce i pismom w obrębie spraw należy nadać układ chronologiczny (od najstarszej sprawy na wierzchu do najnowszej na spodzie)</w:t>
      </w:r>
      <w:r w:rsidR="00133409">
        <w:rPr>
          <w:sz w:val="24"/>
        </w:rPr>
        <w:t>;</w:t>
      </w:r>
    </w:p>
    <w:p w14:paraId="2BF23857" w14:textId="1B070C97" w:rsidR="004400F2" w:rsidRPr="009B6802" w:rsidRDefault="004400F2" w:rsidP="009623D9">
      <w:pPr>
        <w:pStyle w:val="Tekstpodstawowy"/>
        <w:numPr>
          <w:ilvl w:val="0"/>
          <w:numId w:val="61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strony, karty zapisane należy ponumerować (w prawym górnym rogu miękkim ołówkiem) i oznaczyć na końcu, na wewnętrznej stronie okładki liczbę stron zawartych w teczce</w:t>
      </w:r>
      <w:r w:rsidR="00133409">
        <w:rPr>
          <w:sz w:val="24"/>
        </w:rPr>
        <w:t>;</w:t>
      </w:r>
    </w:p>
    <w:p w14:paraId="06683A40" w14:textId="77777777" w:rsidR="004400F2" w:rsidRPr="009B6802" w:rsidRDefault="004400F2" w:rsidP="009623D9">
      <w:pPr>
        <w:pStyle w:val="Tekstpodstawowy"/>
        <w:numPr>
          <w:ilvl w:val="0"/>
          <w:numId w:val="61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jednostka aktowa powinna być zszyta i opisana.</w:t>
      </w:r>
    </w:p>
    <w:p w14:paraId="678F6F28" w14:textId="77777777" w:rsidR="004400F2" w:rsidRPr="009B6802" w:rsidRDefault="004400F2" w:rsidP="00153286">
      <w:pPr>
        <w:pStyle w:val="Tekstpodstawowy"/>
        <w:numPr>
          <w:ilvl w:val="0"/>
          <w:numId w:val="17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 odniesieniu do akt kategorii B:</w:t>
      </w:r>
    </w:p>
    <w:p w14:paraId="04A83D6F" w14:textId="64AD01B8" w:rsidR="004400F2" w:rsidRPr="009B6802" w:rsidRDefault="004400F2" w:rsidP="009623D9">
      <w:pPr>
        <w:pStyle w:val="Tekstpodstawowy"/>
        <w:numPr>
          <w:ilvl w:val="0"/>
          <w:numId w:val="62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tytuł teczki powinien być zgodny z jednolitym rzeczowym wykazem akt</w:t>
      </w:r>
      <w:r w:rsidR="00133409">
        <w:rPr>
          <w:sz w:val="24"/>
        </w:rPr>
        <w:t>;</w:t>
      </w:r>
    </w:p>
    <w:p w14:paraId="45496E04" w14:textId="015C431E" w:rsidR="004400F2" w:rsidRPr="009B6802" w:rsidRDefault="004400F2" w:rsidP="009623D9">
      <w:pPr>
        <w:pStyle w:val="Tekstpodstawowy"/>
        <w:numPr>
          <w:ilvl w:val="0"/>
          <w:numId w:val="62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w teczce powinny znajdować się sprawy dotyczące jednego tematu (zgodnie z hasłami klasyfikacyjnymi z jednolitego rzeczowego wykazu akt)</w:t>
      </w:r>
      <w:r w:rsidR="00133409">
        <w:rPr>
          <w:sz w:val="24"/>
        </w:rPr>
        <w:t>;</w:t>
      </w:r>
    </w:p>
    <w:p w14:paraId="2D0E6D1D" w14:textId="26CB3AC9" w:rsidR="004400F2" w:rsidRPr="009B6802" w:rsidRDefault="004400F2" w:rsidP="009623D9">
      <w:pPr>
        <w:pStyle w:val="Tekstpodstawowy"/>
        <w:numPr>
          <w:ilvl w:val="0"/>
          <w:numId w:val="62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teczka powinna zawierać spis spraw (z wyjątkiem faktur, rachunków)</w:t>
      </w:r>
      <w:r w:rsidR="00133409">
        <w:rPr>
          <w:sz w:val="24"/>
        </w:rPr>
        <w:t>;</w:t>
      </w:r>
    </w:p>
    <w:p w14:paraId="1D7CCD53" w14:textId="5BEB66F2" w:rsidR="004400F2" w:rsidRPr="009B6802" w:rsidRDefault="004400F2" w:rsidP="009623D9">
      <w:pPr>
        <w:pStyle w:val="Tekstpodstawowy"/>
        <w:numPr>
          <w:ilvl w:val="0"/>
          <w:numId w:val="62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jeżeli jest kilka tomów teczek dotyczących tego samego tematu i z tego samego rocznika, spisy spraw należy umieścić w pierwszym tomie wg kolejności ich narastania</w:t>
      </w:r>
      <w:r w:rsidR="00133409">
        <w:rPr>
          <w:sz w:val="24"/>
        </w:rPr>
        <w:t>;</w:t>
      </w:r>
      <w:r w:rsidRPr="009B6802">
        <w:rPr>
          <w:sz w:val="24"/>
        </w:rPr>
        <w:t xml:space="preserve"> </w:t>
      </w:r>
    </w:p>
    <w:p w14:paraId="57DDB02F" w14:textId="1F613294" w:rsidR="004400F2" w:rsidRPr="009B6802" w:rsidRDefault="004400F2" w:rsidP="009623D9">
      <w:pPr>
        <w:pStyle w:val="Tekstpodstawowy"/>
        <w:numPr>
          <w:ilvl w:val="0"/>
          <w:numId w:val="62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jednostki aktowe powinny być zszyte i opisane</w:t>
      </w:r>
      <w:r w:rsidR="00133409">
        <w:rPr>
          <w:sz w:val="24"/>
        </w:rPr>
        <w:t>;</w:t>
      </w:r>
    </w:p>
    <w:p w14:paraId="5E6059BF" w14:textId="6D66E638" w:rsidR="004400F2" w:rsidRPr="009B6802" w:rsidRDefault="004400F2" w:rsidP="009623D9">
      <w:pPr>
        <w:pStyle w:val="Tekstpodstawowy"/>
        <w:numPr>
          <w:ilvl w:val="0"/>
          <w:numId w:val="62"/>
        </w:numPr>
        <w:tabs>
          <w:tab w:val="clear" w:pos="1276"/>
        </w:tabs>
        <w:suppressAutoHyphens/>
        <w:autoSpaceDE w:val="0"/>
        <w:ind w:left="1276"/>
        <w:rPr>
          <w:sz w:val="24"/>
        </w:rPr>
      </w:pPr>
      <w:r w:rsidRPr="009B6802">
        <w:rPr>
          <w:sz w:val="24"/>
        </w:rPr>
        <w:t>jednostki aktowe równe lub mniejsze formatowi A5 (np. dowody wpłaty) powinny być zszyte ze względu na bezpieczeństwo przechowywania.</w:t>
      </w:r>
    </w:p>
    <w:p w14:paraId="315FD7D1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11</w:t>
      </w:r>
    </w:p>
    <w:p w14:paraId="44E74830" w14:textId="1D2B31AD" w:rsidR="004400F2" w:rsidRPr="009B6802" w:rsidRDefault="004400F2" w:rsidP="009623D9">
      <w:pPr>
        <w:pStyle w:val="Tekstpodstawowy"/>
        <w:numPr>
          <w:ilvl w:val="0"/>
          <w:numId w:val="1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Przez opisanie teczek / pudeł archiwizacyjnych rozumie się umieszczenie na stronie tytułowej</w:t>
      </w:r>
      <w:r w:rsidR="00413B51">
        <w:rPr>
          <w:sz w:val="24"/>
        </w:rPr>
        <w:t xml:space="preserve"> nw. </w:t>
      </w:r>
      <w:r w:rsidRPr="009B6802">
        <w:rPr>
          <w:sz w:val="24"/>
        </w:rPr>
        <w:t>informacji:</w:t>
      </w:r>
    </w:p>
    <w:p w14:paraId="77C93C6A" w14:textId="10C146A6" w:rsidR="004400F2" w:rsidRPr="009B6802" w:rsidRDefault="004400F2" w:rsidP="009623D9">
      <w:pPr>
        <w:pStyle w:val="Tekstpodstawowy"/>
        <w:numPr>
          <w:ilvl w:val="0"/>
          <w:numId w:val="1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na środku u góry – pełna nazwa Związku lub pieczątka nagłówkowa</w:t>
      </w:r>
      <w:r w:rsidR="00413B51">
        <w:rPr>
          <w:sz w:val="24"/>
        </w:rPr>
        <w:t>;</w:t>
      </w:r>
    </w:p>
    <w:p w14:paraId="7E1FACAF" w14:textId="1050744A" w:rsidR="004400F2" w:rsidRPr="009B6802" w:rsidRDefault="004400F2" w:rsidP="009623D9">
      <w:pPr>
        <w:pStyle w:val="Tekstpodstawowy"/>
        <w:numPr>
          <w:ilvl w:val="0"/>
          <w:numId w:val="1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pod nazwą Związku – nazwa komórki organizacyjnej (np. Biuro Związku czy w lewym górnym rogu – znak akt  tj.  symbol literowy / klasyfikacyjny według skróconego jednolitego rzeczowego wykazu akt</w:t>
      </w:r>
      <w:r w:rsidR="00413B51">
        <w:rPr>
          <w:sz w:val="24"/>
        </w:rPr>
        <w:t>;</w:t>
      </w:r>
    </w:p>
    <w:p w14:paraId="2030B148" w14:textId="3B6792A5" w:rsidR="004400F2" w:rsidRPr="009B6802" w:rsidRDefault="004400F2" w:rsidP="009623D9">
      <w:pPr>
        <w:pStyle w:val="Tekstpodstawowy"/>
        <w:numPr>
          <w:ilvl w:val="0"/>
          <w:numId w:val="1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 prawym górnym rogu – kategoria archiwalna akt, a przy kategorii B również okresu ich przechowywania</w:t>
      </w:r>
      <w:r w:rsidR="00413B51">
        <w:rPr>
          <w:sz w:val="24"/>
        </w:rPr>
        <w:t>;</w:t>
      </w:r>
    </w:p>
    <w:p w14:paraId="070DECCE" w14:textId="165CC0B5" w:rsidR="004400F2" w:rsidRPr="009B6802" w:rsidRDefault="004400F2" w:rsidP="009623D9">
      <w:pPr>
        <w:pStyle w:val="Tekstpodstawowy"/>
        <w:numPr>
          <w:ilvl w:val="0"/>
          <w:numId w:val="1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na środku teczki – tytuł teczki, tj. nazwa hasła klasyfikacyjnego według jednolitego rzeczowego wykazu akt</w:t>
      </w:r>
      <w:r w:rsidR="00413B51">
        <w:rPr>
          <w:sz w:val="24"/>
        </w:rPr>
        <w:t>;</w:t>
      </w:r>
      <w:r w:rsidRPr="009B6802">
        <w:rPr>
          <w:sz w:val="24"/>
        </w:rPr>
        <w:t xml:space="preserve"> </w:t>
      </w:r>
    </w:p>
    <w:p w14:paraId="3C423F8D" w14:textId="2D6EADB5" w:rsidR="004400F2" w:rsidRPr="009B6802" w:rsidRDefault="004400F2" w:rsidP="009623D9">
      <w:pPr>
        <w:pStyle w:val="Tekstpodstawowy"/>
        <w:numPr>
          <w:ilvl w:val="0"/>
          <w:numId w:val="1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pod tytułem – informacja o rodzaju dokumentacji występującej w teczce</w:t>
      </w:r>
      <w:r w:rsidR="00413B51">
        <w:rPr>
          <w:sz w:val="24"/>
        </w:rPr>
        <w:t>;</w:t>
      </w:r>
    </w:p>
    <w:p w14:paraId="548CDE36" w14:textId="58DF89B0" w:rsidR="004400F2" w:rsidRPr="009B6802" w:rsidRDefault="004400F2" w:rsidP="009623D9">
      <w:pPr>
        <w:pStyle w:val="Tekstpodstawowy"/>
        <w:numPr>
          <w:ilvl w:val="0"/>
          <w:numId w:val="1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pod informacją – rok założenia teczki aktowej oraz data najpóźniejszego pisma w teczce</w:t>
      </w:r>
      <w:r w:rsidR="00413B51">
        <w:rPr>
          <w:sz w:val="24"/>
        </w:rPr>
        <w:t>;</w:t>
      </w:r>
      <w:r w:rsidRPr="009B6802">
        <w:rPr>
          <w:sz w:val="24"/>
        </w:rPr>
        <w:t xml:space="preserve"> </w:t>
      </w:r>
    </w:p>
    <w:p w14:paraId="3B359D3A" w14:textId="77777777" w:rsidR="004400F2" w:rsidRPr="009B6802" w:rsidRDefault="004400F2" w:rsidP="009623D9">
      <w:pPr>
        <w:pStyle w:val="Tekstpodstawowy"/>
        <w:numPr>
          <w:ilvl w:val="0"/>
          <w:numId w:val="1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na środku na dole – numer tomu.</w:t>
      </w:r>
    </w:p>
    <w:p w14:paraId="12DD8B39" w14:textId="52C41BBD" w:rsidR="004400F2" w:rsidRPr="009B6802" w:rsidRDefault="004400F2" w:rsidP="009623D9">
      <w:pPr>
        <w:pStyle w:val="Tekstpodstawowy"/>
        <w:numPr>
          <w:ilvl w:val="0"/>
          <w:numId w:val="1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Wzór opisu stanowi załącznik do instrukcji kancelaryjnej Biura Związku</w:t>
      </w:r>
      <w:r w:rsidR="00413B51">
        <w:rPr>
          <w:sz w:val="24"/>
        </w:rPr>
        <w:t xml:space="preserve"> (zarządzenie Dyrektora nr </w:t>
      </w:r>
      <w:r w:rsidRPr="009B6802">
        <w:rPr>
          <w:sz w:val="24"/>
        </w:rPr>
        <w:t>105/2022).</w:t>
      </w:r>
    </w:p>
    <w:p w14:paraId="2BEFB880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12</w:t>
      </w:r>
    </w:p>
    <w:p w14:paraId="2685CFA2" w14:textId="77777777" w:rsidR="004400F2" w:rsidRPr="009B6802" w:rsidRDefault="004400F2" w:rsidP="009623D9">
      <w:pPr>
        <w:numPr>
          <w:ilvl w:val="0"/>
          <w:numId w:val="20"/>
        </w:numPr>
        <w:tabs>
          <w:tab w:val="clear" w:pos="1276"/>
        </w:tabs>
        <w:suppressAutoHyphens/>
        <w:autoSpaceDE w:val="0"/>
        <w:ind w:left="284" w:hanging="284"/>
      </w:pPr>
      <w:r w:rsidRPr="009B6802">
        <w:t>Pracownik prowadzący Archiwum Związku może odmówić przejęcia dokumentacji, gdy:</w:t>
      </w:r>
    </w:p>
    <w:p w14:paraId="767B381D" w14:textId="3171B705" w:rsidR="004400F2" w:rsidRPr="009B6802" w:rsidRDefault="004400F2" w:rsidP="009623D9">
      <w:pPr>
        <w:numPr>
          <w:ilvl w:val="0"/>
          <w:numId w:val="21"/>
        </w:numPr>
        <w:tabs>
          <w:tab w:val="clear" w:pos="1276"/>
        </w:tabs>
        <w:suppressAutoHyphens/>
        <w:autoSpaceDE w:val="0"/>
        <w:ind w:hanging="354"/>
      </w:pPr>
      <w:r w:rsidRPr="009B6802">
        <w:t>dokumentacja nie została uporządkowana zgodnie z obowiązującymi przepisami</w:t>
      </w:r>
      <w:r w:rsidR="00413B51">
        <w:t>;</w:t>
      </w:r>
    </w:p>
    <w:p w14:paraId="7024AE90" w14:textId="7F8223CA" w:rsidR="004400F2" w:rsidRPr="009B6802" w:rsidRDefault="004400F2" w:rsidP="009623D9">
      <w:pPr>
        <w:numPr>
          <w:ilvl w:val="0"/>
          <w:numId w:val="21"/>
        </w:numPr>
        <w:tabs>
          <w:tab w:val="clear" w:pos="1276"/>
        </w:tabs>
        <w:suppressAutoHyphens/>
        <w:autoSpaceDE w:val="0"/>
        <w:ind w:hanging="354"/>
      </w:pPr>
      <w:r w:rsidRPr="009B6802">
        <w:t>w spisie zdawczo-odbiorczym są błędy i niedokładności</w:t>
      </w:r>
      <w:r w:rsidR="00413B51">
        <w:t>;</w:t>
      </w:r>
    </w:p>
    <w:p w14:paraId="4A49B83B" w14:textId="77777777" w:rsidR="004400F2" w:rsidRPr="009B6802" w:rsidRDefault="004400F2" w:rsidP="009623D9">
      <w:pPr>
        <w:numPr>
          <w:ilvl w:val="0"/>
          <w:numId w:val="21"/>
        </w:numPr>
        <w:tabs>
          <w:tab w:val="clear" w:pos="1276"/>
        </w:tabs>
        <w:suppressAutoHyphens/>
        <w:autoSpaceDE w:val="0"/>
        <w:ind w:left="709" w:hanging="283"/>
      </w:pPr>
      <w:r w:rsidRPr="009B6802">
        <w:t>elementy opisu przekazywanej dokumentacji nie odpowiadają treści spisów zdawczo-odbiorczych.</w:t>
      </w:r>
    </w:p>
    <w:p w14:paraId="542B4898" w14:textId="28498426" w:rsidR="004400F2" w:rsidRPr="009B6802" w:rsidRDefault="004400F2" w:rsidP="009623D9">
      <w:pPr>
        <w:numPr>
          <w:ilvl w:val="0"/>
          <w:numId w:val="20"/>
        </w:numPr>
        <w:tabs>
          <w:tab w:val="clear" w:pos="1276"/>
          <w:tab w:val="left" w:pos="284"/>
        </w:tabs>
        <w:suppressAutoHyphens/>
        <w:autoSpaceDE w:val="0"/>
        <w:ind w:left="284" w:hanging="284"/>
      </w:pPr>
      <w:r w:rsidRPr="009B6802">
        <w:t>O powodach odmowy przejęcia dokumentacji pracownik prowadzący Archiwum Związku powiadamia Dyrektora Biura Związku.</w:t>
      </w:r>
    </w:p>
    <w:p w14:paraId="1B8CCAA2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VI</w:t>
      </w:r>
    </w:p>
    <w:p w14:paraId="40C62C5B" w14:textId="1FBB8FC8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SPOSÓB PRZECHOWYWANIA DOKUMENTACJI W ARCHIWUM ZWIĄZKU</w:t>
      </w:r>
    </w:p>
    <w:p w14:paraId="0DA07528" w14:textId="68AC0CF4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</w:t>
      </w:r>
      <w:r w:rsidR="009B6802">
        <w:rPr>
          <w:b/>
          <w:bCs/>
        </w:rPr>
        <w:t>3</w:t>
      </w:r>
    </w:p>
    <w:p w14:paraId="2D61113A" w14:textId="154C007E" w:rsidR="004400F2" w:rsidRPr="009B6802" w:rsidRDefault="004400F2" w:rsidP="00413B51">
      <w:pPr>
        <w:pStyle w:val="Tekstpodstawowy"/>
        <w:tabs>
          <w:tab w:val="clear" w:pos="1276"/>
          <w:tab w:val="left" w:pos="0"/>
        </w:tabs>
        <w:ind w:left="0" w:firstLine="0"/>
        <w:rPr>
          <w:sz w:val="24"/>
        </w:rPr>
      </w:pPr>
      <w:r w:rsidRPr="009B6802">
        <w:rPr>
          <w:sz w:val="24"/>
        </w:rPr>
        <w:t>Materiały archiwalne oraz dokumentację niearchiwalną przechowuje się odrębnie, jeśli to możliwe, w oddzielnych szafach/regałach przeznaczonych do archiwizacji</w:t>
      </w:r>
      <w:r w:rsidR="00124DD8" w:rsidRPr="009B6802">
        <w:rPr>
          <w:sz w:val="24"/>
        </w:rPr>
        <w:t>.</w:t>
      </w:r>
    </w:p>
    <w:p w14:paraId="7FDE9A62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14</w:t>
      </w:r>
    </w:p>
    <w:p w14:paraId="19D5AA46" w14:textId="77777777" w:rsidR="004400F2" w:rsidRPr="009B6802" w:rsidRDefault="004400F2" w:rsidP="009623D9">
      <w:pPr>
        <w:numPr>
          <w:ilvl w:val="0"/>
          <w:numId w:val="22"/>
        </w:numPr>
        <w:tabs>
          <w:tab w:val="clear" w:pos="1276"/>
        </w:tabs>
        <w:suppressAutoHyphens/>
        <w:autoSpaceDE w:val="0"/>
        <w:ind w:left="284" w:hanging="284"/>
        <w:rPr>
          <w:bCs/>
        </w:rPr>
      </w:pPr>
      <w:r w:rsidRPr="009B6802">
        <w:rPr>
          <w:bCs/>
        </w:rPr>
        <w:t>Dokumentację w Archiwum Związku układa się w sposób zapewniający jej ochronę przed uszkodzeniem, zniszczeniem lub utratą, pozwalający na efektywne wykorzystanie miejsca w tym archiwum, przy czym odrębnie przechowuje się:</w:t>
      </w:r>
    </w:p>
    <w:p w14:paraId="34F1FEE5" w14:textId="48284403" w:rsidR="004400F2" w:rsidRPr="009B6802" w:rsidRDefault="004400F2" w:rsidP="009623D9">
      <w:pPr>
        <w:numPr>
          <w:ilvl w:val="0"/>
          <w:numId w:val="23"/>
        </w:numPr>
        <w:tabs>
          <w:tab w:val="clear" w:pos="1276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materiały archiwalne</w:t>
      </w:r>
      <w:r w:rsidR="00413B51">
        <w:rPr>
          <w:bCs/>
        </w:rPr>
        <w:t>;</w:t>
      </w:r>
    </w:p>
    <w:p w14:paraId="42CC6B43" w14:textId="04750F47" w:rsidR="004400F2" w:rsidRPr="009B6802" w:rsidRDefault="004400F2" w:rsidP="009623D9">
      <w:pPr>
        <w:numPr>
          <w:ilvl w:val="0"/>
          <w:numId w:val="23"/>
        </w:numPr>
        <w:tabs>
          <w:tab w:val="clear" w:pos="1276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akta osobowe</w:t>
      </w:r>
      <w:r w:rsidR="00413B51">
        <w:rPr>
          <w:bCs/>
        </w:rPr>
        <w:t>;</w:t>
      </w:r>
    </w:p>
    <w:p w14:paraId="373BBB89" w14:textId="05D0D23E" w:rsidR="004400F2" w:rsidRPr="009B6802" w:rsidRDefault="004400F2" w:rsidP="009623D9">
      <w:pPr>
        <w:numPr>
          <w:ilvl w:val="0"/>
          <w:numId w:val="23"/>
        </w:numPr>
        <w:tabs>
          <w:tab w:val="clear" w:pos="1276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listy płac</w:t>
      </w:r>
      <w:r w:rsidR="00413B51">
        <w:rPr>
          <w:bCs/>
        </w:rPr>
        <w:t>;</w:t>
      </w:r>
    </w:p>
    <w:p w14:paraId="09965A94" w14:textId="20FEEB31" w:rsidR="004400F2" w:rsidRPr="009B6802" w:rsidRDefault="004400F2" w:rsidP="009623D9">
      <w:pPr>
        <w:numPr>
          <w:ilvl w:val="0"/>
          <w:numId w:val="23"/>
        </w:numPr>
        <w:tabs>
          <w:tab w:val="clear" w:pos="1276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dokumentację techniczną</w:t>
      </w:r>
      <w:r w:rsidR="00413B51">
        <w:rPr>
          <w:bCs/>
        </w:rPr>
        <w:t>;</w:t>
      </w:r>
    </w:p>
    <w:p w14:paraId="681D9124" w14:textId="77777777" w:rsidR="004400F2" w:rsidRPr="009B6802" w:rsidRDefault="004400F2" w:rsidP="009623D9">
      <w:pPr>
        <w:numPr>
          <w:ilvl w:val="0"/>
          <w:numId w:val="23"/>
        </w:numPr>
        <w:tabs>
          <w:tab w:val="clear" w:pos="1276"/>
        </w:tabs>
        <w:suppressAutoHyphens/>
        <w:autoSpaceDE w:val="0"/>
        <w:ind w:hanging="294"/>
        <w:rPr>
          <w:bCs/>
        </w:rPr>
      </w:pPr>
      <w:r w:rsidRPr="009B6802">
        <w:rPr>
          <w:bCs/>
        </w:rPr>
        <w:t>informatyczne nośniki danych ze składu tych nośników.</w:t>
      </w:r>
    </w:p>
    <w:p w14:paraId="6C50599D" w14:textId="36DFB114" w:rsidR="004400F2" w:rsidRPr="009B6802" w:rsidRDefault="004400F2" w:rsidP="009623D9">
      <w:pPr>
        <w:pStyle w:val="Tekstpodstawowy"/>
        <w:numPr>
          <w:ilvl w:val="0"/>
          <w:numId w:val="2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Teczki aktowe zawierające dokumentację, o której mowa w ust. 1, umieszcza się dodatkowo w pudłach/kartonach archiwalnych. </w:t>
      </w:r>
    </w:p>
    <w:p w14:paraId="618AC622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15</w:t>
      </w:r>
    </w:p>
    <w:p w14:paraId="23DFE7FC" w14:textId="77777777" w:rsidR="004400F2" w:rsidRPr="009B6802" w:rsidRDefault="004400F2" w:rsidP="009623D9">
      <w:pPr>
        <w:pStyle w:val="Tekstpodstawowy"/>
        <w:numPr>
          <w:ilvl w:val="0"/>
          <w:numId w:val="24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Spisy zdawczo-odbiorcze akt rejestruje się w wykazie spisów zdawczo-odbiorczych według kolejności wpływu i nadaje się im kolejne numery z tego wykazu.</w:t>
      </w:r>
    </w:p>
    <w:p w14:paraId="4F49C4FA" w14:textId="5AD0F1EC" w:rsidR="004400F2" w:rsidRPr="00413B51" w:rsidRDefault="004400F2" w:rsidP="009623D9">
      <w:pPr>
        <w:pStyle w:val="Tekstpodstawowy"/>
        <w:numPr>
          <w:ilvl w:val="0"/>
          <w:numId w:val="24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Po naniesieniu numeru na spisach zdawczo-odbiorczych akt, jeden egzemplarz spisów zdawczo-odbiorczych zwraca się pracownikowi przekazującemu akta, a pozostałe przechowuje się w Archiwum Związku.</w:t>
      </w:r>
    </w:p>
    <w:p w14:paraId="5C1679A5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16</w:t>
      </w:r>
    </w:p>
    <w:p w14:paraId="18BACD19" w14:textId="0941B442" w:rsidR="004400F2" w:rsidRPr="009B6802" w:rsidRDefault="004400F2" w:rsidP="00413B51">
      <w:pPr>
        <w:pStyle w:val="Tekstpodstawowy"/>
        <w:tabs>
          <w:tab w:val="clear" w:pos="1276"/>
          <w:tab w:val="left" w:pos="0"/>
        </w:tabs>
        <w:ind w:left="0" w:firstLine="0"/>
        <w:rPr>
          <w:sz w:val="24"/>
        </w:rPr>
      </w:pPr>
      <w:r w:rsidRPr="009B6802">
        <w:rPr>
          <w:sz w:val="24"/>
        </w:rPr>
        <w:t>Przed umieszczeniem akt na regałach każdą teczkę aktową oznacza się sygnaturą archiwalną składającą się z numeru spisu zdawczo-odbiorczego or</w:t>
      </w:r>
      <w:r w:rsidR="00124DD8" w:rsidRPr="009B6802">
        <w:rPr>
          <w:sz w:val="24"/>
        </w:rPr>
        <w:t>az numeru pozycji w tym spisie.</w:t>
      </w:r>
    </w:p>
    <w:p w14:paraId="515AF06D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VII</w:t>
      </w:r>
    </w:p>
    <w:p w14:paraId="60B1F60B" w14:textId="1DA028D2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WSPÓŁPRACA Z BIUR</w:t>
      </w:r>
      <w:r w:rsidR="00124DD8" w:rsidRPr="009B6802">
        <w:t>EM RACHUNKOWYM</w:t>
      </w:r>
    </w:p>
    <w:p w14:paraId="2638EA93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17</w:t>
      </w:r>
    </w:p>
    <w:p w14:paraId="708BD66D" w14:textId="77777777" w:rsidR="004400F2" w:rsidRPr="009B6802" w:rsidRDefault="004400F2" w:rsidP="009623D9">
      <w:pPr>
        <w:pStyle w:val="Tekstpodstawowy"/>
        <w:numPr>
          <w:ilvl w:val="0"/>
          <w:numId w:val="57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Dokumentacja księgowa Biura Związku prowadzona i przechowywana jest przez podmiot zewnętrzny – Biuro Rachunkowe wybrane w drodze postępowania ofertowego.</w:t>
      </w:r>
    </w:p>
    <w:p w14:paraId="3FAE094F" w14:textId="77777777" w:rsidR="004400F2" w:rsidRPr="009B6802" w:rsidRDefault="004400F2" w:rsidP="009623D9">
      <w:pPr>
        <w:pStyle w:val="Tekstpodstawowy"/>
        <w:numPr>
          <w:ilvl w:val="0"/>
          <w:numId w:val="57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Na mocy podpisanej z Biurem Rachunkowym umowy, następująca dokumentacja jest przechowywana w siedzibie Biura Rachunkowego:</w:t>
      </w:r>
    </w:p>
    <w:p w14:paraId="12A80354" w14:textId="77777777" w:rsidR="004400F2" w:rsidRPr="009B6802" w:rsidRDefault="004400F2" w:rsidP="009623D9">
      <w:pPr>
        <w:pStyle w:val="Tekstpodstawowy1"/>
        <w:numPr>
          <w:ilvl w:val="0"/>
          <w:numId w:val="56"/>
        </w:numPr>
        <w:tabs>
          <w:tab w:val="left" w:pos="360"/>
          <w:tab w:val="left" w:pos="420"/>
        </w:tabs>
        <w:spacing w:line="276" w:lineRule="auto"/>
        <w:ind w:left="1134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urządzenia księgowe i ewidencje dla dokumentacji rachunkowej i podatkowej:</w:t>
      </w:r>
    </w:p>
    <w:p w14:paraId="52946902" w14:textId="6FCBB4B3" w:rsidR="004400F2" w:rsidRPr="009B6802" w:rsidRDefault="00E76310" w:rsidP="009623D9">
      <w:pPr>
        <w:pStyle w:val="Tekstpodstawowy1"/>
        <w:numPr>
          <w:ilvl w:val="1"/>
          <w:numId w:val="63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księgi rachunkowe;</w:t>
      </w:r>
    </w:p>
    <w:p w14:paraId="228D541C" w14:textId="55F363F0" w:rsidR="004400F2" w:rsidRPr="009B6802" w:rsidRDefault="004400F2" w:rsidP="009623D9">
      <w:pPr>
        <w:pStyle w:val="Tekstpodstawowy1"/>
        <w:numPr>
          <w:ilvl w:val="1"/>
          <w:numId w:val="63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ewidencja środków trwałych i wartości niematerialnych i prawnych</w:t>
      </w:r>
      <w:r w:rsidR="00E76310">
        <w:rPr>
          <w:rFonts w:asciiTheme="minorHAnsi" w:hAnsiTheme="minorHAnsi" w:cstheme="minorHAnsi"/>
          <w:szCs w:val="24"/>
        </w:rPr>
        <w:t>;</w:t>
      </w:r>
    </w:p>
    <w:p w14:paraId="22E07C9B" w14:textId="47DC59BA" w:rsidR="004400F2" w:rsidRPr="009B6802" w:rsidRDefault="004400F2" w:rsidP="009623D9">
      <w:pPr>
        <w:pStyle w:val="Tekstpodstawowy1"/>
        <w:numPr>
          <w:ilvl w:val="1"/>
          <w:numId w:val="63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ewidencja wyposażenia</w:t>
      </w:r>
      <w:r w:rsidR="00E76310">
        <w:rPr>
          <w:rFonts w:asciiTheme="minorHAnsi" w:hAnsiTheme="minorHAnsi" w:cstheme="minorHAnsi"/>
          <w:szCs w:val="24"/>
        </w:rPr>
        <w:t>.</w:t>
      </w:r>
    </w:p>
    <w:p w14:paraId="19191643" w14:textId="77777777" w:rsidR="004400F2" w:rsidRPr="009B6802" w:rsidRDefault="004400F2" w:rsidP="00E76310">
      <w:pPr>
        <w:pStyle w:val="Tekstpodstawowywcity2"/>
        <w:spacing w:after="0" w:line="276" w:lineRule="auto"/>
        <w:ind w:left="993" w:firstLine="0"/>
      </w:pPr>
      <w:r w:rsidRPr="009B6802">
        <w:t>przeznaczone do ewidencjonowania osiągniętych przychodów i ponoszonych kosztów w ramach prowadzonej przez Biuro ZSC działalności statutowej.</w:t>
      </w:r>
    </w:p>
    <w:p w14:paraId="7277B48B" w14:textId="77777777" w:rsidR="004400F2" w:rsidRPr="009B6802" w:rsidRDefault="004400F2" w:rsidP="009623D9">
      <w:pPr>
        <w:pStyle w:val="Tekstpodstawowy1"/>
        <w:numPr>
          <w:ilvl w:val="0"/>
          <w:numId w:val="56"/>
        </w:numPr>
        <w:tabs>
          <w:tab w:val="left" w:pos="360"/>
          <w:tab w:val="left" w:pos="420"/>
        </w:tabs>
        <w:spacing w:line="276" w:lineRule="auto"/>
        <w:ind w:left="1134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 xml:space="preserve">dokumentacja związana z zatrudnieniem pracowników: </w:t>
      </w:r>
    </w:p>
    <w:p w14:paraId="75563F24" w14:textId="586444A6" w:rsidR="004400F2" w:rsidRPr="009B6802" w:rsidRDefault="004400F2" w:rsidP="009623D9">
      <w:pPr>
        <w:pStyle w:val="Tekstpodstawowy1"/>
        <w:numPr>
          <w:ilvl w:val="0"/>
          <w:numId w:val="64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teczki pracownicze</w:t>
      </w:r>
      <w:r w:rsidR="00E76310">
        <w:rPr>
          <w:rFonts w:asciiTheme="minorHAnsi" w:hAnsiTheme="minorHAnsi" w:cstheme="minorHAnsi"/>
          <w:szCs w:val="24"/>
        </w:rPr>
        <w:t>;</w:t>
      </w:r>
    </w:p>
    <w:p w14:paraId="08C131A8" w14:textId="39E03828" w:rsidR="004400F2" w:rsidRPr="009B6802" w:rsidRDefault="004400F2" w:rsidP="009623D9">
      <w:pPr>
        <w:pStyle w:val="Tekstpodstawowy1"/>
        <w:numPr>
          <w:ilvl w:val="0"/>
          <w:numId w:val="64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dokumentacja kadrowa pracowników związana z nawiązaniem, przebiegiem oraz rozwiązaniem stosunku pracy, w tym zorganizowaniem szkoleń BHP dla pracowników Biura ZSC</w:t>
      </w:r>
      <w:r w:rsidR="00E76310">
        <w:rPr>
          <w:rFonts w:asciiTheme="minorHAnsi" w:hAnsiTheme="minorHAnsi" w:cstheme="minorHAnsi"/>
          <w:szCs w:val="24"/>
        </w:rPr>
        <w:t>;</w:t>
      </w:r>
    </w:p>
    <w:p w14:paraId="769AAAF5" w14:textId="69D73730" w:rsidR="004400F2" w:rsidRPr="009B6802" w:rsidRDefault="004400F2" w:rsidP="009623D9">
      <w:pPr>
        <w:pStyle w:val="Tekstpodstawowy1"/>
        <w:numPr>
          <w:ilvl w:val="0"/>
          <w:numId w:val="64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ewidencje związane z przebiegiem stosunku pracy (urlopów, wypadków i innych wynikających z przepisów prawa)</w:t>
      </w:r>
      <w:r w:rsidR="00E76310">
        <w:rPr>
          <w:rFonts w:asciiTheme="minorHAnsi" w:hAnsiTheme="minorHAnsi" w:cstheme="minorHAnsi"/>
          <w:szCs w:val="24"/>
        </w:rPr>
        <w:t>.</w:t>
      </w:r>
    </w:p>
    <w:p w14:paraId="269D6A4C" w14:textId="77777777" w:rsidR="004400F2" w:rsidRPr="009B6802" w:rsidRDefault="004400F2" w:rsidP="009623D9">
      <w:pPr>
        <w:pStyle w:val="Tekstpodstawowy1"/>
        <w:numPr>
          <w:ilvl w:val="0"/>
          <w:numId w:val="56"/>
        </w:numPr>
        <w:tabs>
          <w:tab w:val="left" w:pos="360"/>
          <w:tab w:val="left" w:pos="420"/>
        </w:tabs>
        <w:spacing w:line="276" w:lineRule="auto"/>
        <w:ind w:left="1134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 xml:space="preserve">dokumentacja związana z wynagrodzeniami pracowników:  </w:t>
      </w:r>
    </w:p>
    <w:p w14:paraId="0003B1AA" w14:textId="1F094A4E" w:rsidR="004400F2" w:rsidRPr="009B6802" w:rsidRDefault="004400F2" w:rsidP="009623D9">
      <w:pPr>
        <w:pStyle w:val="Tekstpodstawowy1"/>
        <w:numPr>
          <w:ilvl w:val="0"/>
          <w:numId w:val="65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listy płac wraz z przelewami na wynagrodzenia pracownicze</w:t>
      </w:r>
      <w:r w:rsidR="00E76310">
        <w:rPr>
          <w:rFonts w:asciiTheme="minorHAnsi" w:hAnsiTheme="minorHAnsi" w:cstheme="minorHAnsi"/>
          <w:szCs w:val="24"/>
        </w:rPr>
        <w:t>;</w:t>
      </w:r>
      <w:r w:rsidRPr="009B6802">
        <w:rPr>
          <w:rFonts w:asciiTheme="minorHAnsi" w:hAnsiTheme="minorHAnsi" w:cstheme="minorHAnsi"/>
          <w:szCs w:val="24"/>
        </w:rPr>
        <w:t xml:space="preserve"> </w:t>
      </w:r>
    </w:p>
    <w:p w14:paraId="28C3883F" w14:textId="0222A8AD" w:rsidR="004400F2" w:rsidRPr="009B6802" w:rsidRDefault="004400F2" w:rsidP="009623D9">
      <w:pPr>
        <w:pStyle w:val="Tekstpodstawowy1"/>
        <w:numPr>
          <w:ilvl w:val="0"/>
          <w:numId w:val="65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kartoteki wynagrodzeń</w:t>
      </w:r>
      <w:r w:rsidR="00E76310">
        <w:rPr>
          <w:rFonts w:asciiTheme="minorHAnsi" w:hAnsiTheme="minorHAnsi" w:cstheme="minorHAnsi"/>
          <w:szCs w:val="24"/>
        </w:rPr>
        <w:t>;</w:t>
      </w:r>
    </w:p>
    <w:p w14:paraId="704EA949" w14:textId="513E9162" w:rsidR="004400F2" w:rsidRPr="009B6802" w:rsidRDefault="004400F2" w:rsidP="009623D9">
      <w:pPr>
        <w:pStyle w:val="Tekstpodstawowy1"/>
        <w:numPr>
          <w:ilvl w:val="0"/>
          <w:numId w:val="65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zgłoszenia, deklaracje i raporty ZUS</w:t>
      </w:r>
      <w:r w:rsidR="00E76310">
        <w:rPr>
          <w:rFonts w:asciiTheme="minorHAnsi" w:hAnsiTheme="minorHAnsi" w:cstheme="minorHAnsi"/>
          <w:szCs w:val="24"/>
        </w:rPr>
        <w:t>;</w:t>
      </w:r>
    </w:p>
    <w:p w14:paraId="14C1395D" w14:textId="77777777" w:rsidR="004400F2" w:rsidRPr="009B6802" w:rsidRDefault="004400F2" w:rsidP="009623D9">
      <w:pPr>
        <w:pStyle w:val="Tekstpodstawowy1"/>
        <w:numPr>
          <w:ilvl w:val="0"/>
          <w:numId w:val="65"/>
        </w:numPr>
        <w:tabs>
          <w:tab w:val="left" w:pos="360"/>
          <w:tab w:val="left" w:pos="1140"/>
        </w:tabs>
        <w:spacing w:line="276" w:lineRule="auto"/>
        <w:rPr>
          <w:rFonts w:asciiTheme="minorHAnsi" w:hAnsiTheme="minorHAnsi" w:cstheme="minorHAnsi"/>
          <w:szCs w:val="24"/>
        </w:rPr>
      </w:pPr>
      <w:r w:rsidRPr="009B6802">
        <w:rPr>
          <w:rFonts w:asciiTheme="minorHAnsi" w:hAnsiTheme="minorHAnsi" w:cstheme="minorHAnsi"/>
          <w:szCs w:val="24"/>
        </w:rPr>
        <w:t>karty zasiłkowe.</w:t>
      </w:r>
    </w:p>
    <w:p w14:paraId="53C26CF1" w14:textId="77777777" w:rsidR="004400F2" w:rsidRPr="009B6802" w:rsidRDefault="004400F2" w:rsidP="009623D9">
      <w:pPr>
        <w:pStyle w:val="Tekstpodstawowy"/>
        <w:numPr>
          <w:ilvl w:val="0"/>
          <w:numId w:val="57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Na żądanie Biura Związku Biuro Rachunkowe jest zobligowane wydać przechowywane dokumenty za odpowiednim pokwitowaniem, dostosowanym do rodzaju wydanych dokumentów.</w:t>
      </w:r>
    </w:p>
    <w:p w14:paraId="3F6CC4DF" w14:textId="3644AFD4" w:rsidR="004400F2" w:rsidRPr="009B6802" w:rsidRDefault="004400F2" w:rsidP="009623D9">
      <w:pPr>
        <w:pStyle w:val="Tekstpodstawowy"/>
        <w:numPr>
          <w:ilvl w:val="0"/>
          <w:numId w:val="57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Po rozwiązaniu umowy Biuro Rachunkowe zwróci do Biura Związku w terminie 30 dni ewidencje oraz a</w:t>
      </w:r>
      <w:r w:rsidR="00E76310">
        <w:rPr>
          <w:sz w:val="24"/>
        </w:rPr>
        <w:t>kta związane z ich prowadzeniem</w:t>
      </w:r>
      <w:r w:rsidRPr="009B6802">
        <w:rPr>
          <w:sz w:val="24"/>
        </w:rPr>
        <w:t xml:space="preserve"> i powiadomi o tym fakcie odpowiedni  Urząd Skarbowy. Następnie dokumentacja zostanie przekazana do Archiwum Związku.</w:t>
      </w:r>
    </w:p>
    <w:p w14:paraId="4AC9843D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VIII</w:t>
      </w:r>
    </w:p>
    <w:p w14:paraId="32B2416B" w14:textId="345B8C8B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SPOSÓB PRZECHOWYWANIA AKT OSOBOWYCH W ARCHIWUM ZWIĄZKU</w:t>
      </w:r>
    </w:p>
    <w:p w14:paraId="7B8486AD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18</w:t>
      </w:r>
    </w:p>
    <w:p w14:paraId="262F8EC3" w14:textId="77777777" w:rsidR="004400F2" w:rsidRPr="009B6802" w:rsidRDefault="004400F2" w:rsidP="009623D9">
      <w:pPr>
        <w:pStyle w:val="Tekstpodstawowy"/>
        <w:numPr>
          <w:ilvl w:val="0"/>
          <w:numId w:val="2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Akta osobowe pracowników, z którymi umowa o pracę została rozwiązana lub wygasła powinny być przekazywane do Archiwum Związku, na zasadach ogólnych określonych w § 9 ust. 1-3 niniejszej instrukcji. Akta osobowe i ewidencja osobowa w postaci rejestrów i skorowidzów stanowią dokumentację o 50- letnim okresie przechowywania. </w:t>
      </w:r>
    </w:p>
    <w:p w14:paraId="0984A8AF" w14:textId="77777777" w:rsidR="004400F2" w:rsidRPr="009B6802" w:rsidRDefault="004400F2" w:rsidP="009623D9">
      <w:pPr>
        <w:pStyle w:val="Tekstpodstawowy"/>
        <w:numPr>
          <w:ilvl w:val="0"/>
          <w:numId w:val="2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Akta osobowe, o których mowa w ust. 1, powinny być przechowywane w Archiwum Związku wyłącznie w stanie uporządkowanym.</w:t>
      </w:r>
    </w:p>
    <w:p w14:paraId="4147ECE2" w14:textId="77777777" w:rsidR="004400F2" w:rsidRPr="009B6802" w:rsidRDefault="004400F2" w:rsidP="00E76310">
      <w:pPr>
        <w:pStyle w:val="Tekstpodstawowy"/>
        <w:ind w:left="284" w:firstLine="0"/>
        <w:rPr>
          <w:sz w:val="24"/>
        </w:rPr>
      </w:pPr>
      <w:r w:rsidRPr="009B6802">
        <w:rPr>
          <w:sz w:val="24"/>
        </w:rPr>
        <w:t>Przez uporządkowanie akt osobowych należy rozumieć:</w:t>
      </w:r>
    </w:p>
    <w:p w14:paraId="7F57737D" w14:textId="33C3F763" w:rsidR="004400F2" w:rsidRPr="009B6802" w:rsidRDefault="004400F2" w:rsidP="009623D9">
      <w:pPr>
        <w:pStyle w:val="Tekstpodstawowy"/>
        <w:numPr>
          <w:ilvl w:val="0"/>
          <w:numId w:val="26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wyłączenie nieistotnej dokumentacji o charakterze manipulacyjnym, usunięcie z akt osobowych dokumentacji, której okres przechowywania już minął, takich jak: karty urlopowe, podania o urlop, urlopy okolicznościowe, usprawiedliwienia nieobecności</w:t>
      </w:r>
      <w:r w:rsidR="005B0799">
        <w:rPr>
          <w:sz w:val="24"/>
        </w:rPr>
        <w:t>;</w:t>
      </w:r>
    </w:p>
    <w:p w14:paraId="58F676FF" w14:textId="2C5DA7A5" w:rsidR="004400F2" w:rsidRPr="009B6802" w:rsidRDefault="004400F2" w:rsidP="009623D9">
      <w:pPr>
        <w:pStyle w:val="Tekstpodstawowy"/>
        <w:numPr>
          <w:ilvl w:val="0"/>
          <w:numId w:val="26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wyłączenie oryginalnych dokumentów lub ich uwierzytelnionych odpisów (pozostawienie ich kopii) i przekazanie ich pracownikowi lub jego krewnym, a jeśli nie jest to możliwe – pozostawienie w aktach osobowych</w:t>
      </w:r>
      <w:r w:rsidR="005B0799">
        <w:rPr>
          <w:sz w:val="24"/>
        </w:rPr>
        <w:t>;</w:t>
      </w:r>
    </w:p>
    <w:p w14:paraId="024006C2" w14:textId="77777777" w:rsidR="004400F2" w:rsidRPr="009B6802" w:rsidRDefault="004400F2" w:rsidP="009623D9">
      <w:pPr>
        <w:pStyle w:val="Tekstpodstawowy"/>
        <w:numPr>
          <w:ilvl w:val="0"/>
          <w:numId w:val="26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ułożenie dokumentów dotyczących danej osoby w porządku chronologicznym (ewentualnie w porządku rzeczowo-chronologicznym) tj. tak, aby pismo najwcześniejsze znalazło się na spodzie, a najnowsze na wierzchu przy uwzględnieniu następującej kolejności:</w:t>
      </w:r>
    </w:p>
    <w:p w14:paraId="6D4FE617" w14:textId="1E485266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świadectwo pracy i opinie</w:t>
      </w:r>
      <w:r w:rsidR="005B0799">
        <w:rPr>
          <w:sz w:val="24"/>
        </w:rPr>
        <w:t>;</w:t>
      </w:r>
    </w:p>
    <w:p w14:paraId="2D3AE13E" w14:textId="7916B242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dokumentacja wypowiedzenia umowy o pracę</w:t>
      </w:r>
      <w:r w:rsidR="005B0799">
        <w:rPr>
          <w:sz w:val="24"/>
        </w:rPr>
        <w:t>;</w:t>
      </w:r>
    </w:p>
    <w:p w14:paraId="46DFCCAF" w14:textId="7B0DC5BB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dokumentacja dotycząca przebiegu pracy zawodowej, podnoszenia kwalifikacji zawodowych, angaże, wnioski o odznaczenia</w:t>
      </w:r>
      <w:r w:rsidR="005B0799">
        <w:rPr>
          <w:sz w:val="24"/>
        </w:rPr>
        <w:t>;</w:t>
      </w:r>
    </w:p>
    <w:p w14:paraId="12BC2227" w14:textId="7133862F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umowa o pracę</w:t>
      </w:r>
      <w:r w:rsidR="005B0799">
        <w:rPr>
          <w:sz w:val="24"/>
        </w:rPr>
        <w:t>;</w:t>
      </w:r>
    </w:p>
    <w:p w14:paraId="5676FE12" w14:textId="50BC86E1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świadectwa pracy z poprzednich miejsc pracy</w:t>
      </w:r>
      <w:r w:rsidR="005B0799">
        <w:rPr>
          <w:sz w:val="24"/>
        </w:rPr>
        <w:t>;</w:t>
      </w:r>
    </w:p>
    <w:p w14:paraId="2DFDD274" w14:textId="50FEE38E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kwestionariusz osobowy</w:t>
      </w:r>
      <w:r w:rsidR="005B0799">
        <w:rPr>
          <w:sz w:val="24"/>
        </w:rPr>
        <w:t>;</w:t>
      </w:r>
    </w:p>
    <w:p w14:paraId="7D7F84C7" w14:textId="2C3FA6D4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życiorys</w:t>
      </w:r>
      <w:r w:rsidR="005B0799">
        <w:rPr>
          <w:sz w:val="24"/>
        </w:rPr>
        <w:t>;</w:t>
      </w:r>
    </w:p>
    <w:p w14:paraId="2015C1ED" w14:textId="2D8F940E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podanie o przyjęcie do pracy</w:t>
      </w:r>
      <w:r w:rsidR="005B0799">
        <w:rPr>
          <w:sz w:val="24"/>
        </w:rPr>
        <w:t>;</w:t>
      </w:r>
    </w:p>
    <w:p w14:paraId="7DBD6FD8" w14:textId="556A833B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zszycie akt</w:t>
      </w:r>
      <w:r w:rsidR="005B0799">
        <w:rPr>
          <w:sz w:val="24"/>
        </w:rPr>
        <w:t>;</w:t>
      </w:r>
    </w:p>
    <w:p w14:paraId="6778ADFF" w14:textId="77777777" w:rsidR="004400F2" w:rsidRPr="009B6802" w:rsidRDefault="004400F2" w:rsidP="009623D9">
      <w:pPr>
        <w:pStyle w:val="Tekstpodstawowy"/>
        <w:numPr>
          <w:ilvl w:val="0"/>
          <w:numId w:val="27"/>
        </w:numPr>
        <w:tabs>
          <w:tab w:val="clear" w:pos="1276"/>
        </w:tabs>
        <w:suppressAutoHyphens/>
        <w:autoSpaceDE w:val="0"/>
        <w:ind w:left="993" w:hanging="284"/>
        <w:rPr>
          <w:sz w:val="24"/>
        </w:rPr>
      </w:pPr>
      <w:r w:rsidRPr="009B6802">
        <w:rPr>
          <w:sz w:val="24"/>
        </w:rPr>
        <w:t>włożenie akt do kopert lub teczek, w jednej kopercie lub teczce mogą znajdować się akta osobowe jednej osoby.</w:t>
      </w:r>
    </w:p>
    <w:p w14:paraId="1BB80BA5" w14:textId="77777777" w:rsidR="004400F2" w:rsidRPr="009B6802" w:rsidRDefault="004400F2" w:rsidP="009623D9">
      <w:pPr>
        <w:pStyle w:val="Tekstpodstawowy"/>
        <w:numPr>
          <w:ilvl w:val="0"/>
          <w:numId w:val="2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Opisanie kopert lub teczek z aktami osobowymi powinno nastąpić przez naniesienie na wierzchnią stronę okładki:</w:t>
      </w:r>
    </w:p>
    <w:p w14:paraId="7EA38404" w14:textId="1CF7DBB0" w:rsidR="004400F2" w:rsidRPr="009B6802" w:rsidRDefault="004400F2" w:rsidP="009623D9">
      <w:pPr>
        <w:pStyle w:val="Tekstpodstawowy"/>
        <w:numPr>
          <w:ilvl w:val="0"/>
          <w:numId w:val="4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nazwy jednostki – na środku u góry</w:t>
      </w:r>
      <w:r w:rsidR="005B0799">
        <w:rPr>
          <w:sz w:val="24"/>
        </w:rPr>
        <w:t>;</w:t>
      </w:r>
    </w:p>
    <w:p w14:paraId="620C8DCE" w14:textId="66AC7FB1" w:rsidR="004400F2" w:rsidRPr="009B6802" w:rsidRDefault="004400F2" w:rsidP="009623D9">
      <w:pPr>
        <w:pStyle w:val="Tekstpodstawowy"/>
        <w:numPr>
          <w:ilvl w:val="0"/>
          <w:numId w:val="4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nazwiska i imienia pracownika – na środku</w:t>
      </w:r>
      <w:r w:rsidR="005B0799">
        <w:rPr>
          <w:sz w:val="24"/>
        </w:rPr>
        <w:t>;</w:t>
      </w:r>
    </w:p>
    <w:p w14:paraId="16A8F786" w14:textId="0E590E20" w:rsidR="004400F2" w:rsidRPr="009B6802" w:rsidRDefault="004400F2" w:rsidP="009623D9">
      <w:pPr>
        <w:pStyle w:val="Tekstpodstawowy"/>
        <w:numPr>
          <w:ilvl w:val="0"/>
          <w:numId w:val="4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stanowisko pracy pracownika – na środku pod imieniem i nazwiskiem</w:t>
      </w:r>
      <w:r w:rsidR="005B0799">
        <w:rPr>
          <w:sz w:val="24"/>
        </w:rPr>
        <w:t>;</w:t>
      </w:r>
    </w:p>
    <w:p w14:paraId="6B2C816E" w14:textId="7F512610" w:rsidR="004400F2" w:rsidRPr="009B6802" w:rsidRDefault="004400F2" w:rsidP="009623D9">
      <w:pPr>
        <w:pStyle w:val="Tekstpodstawowy"/>
        <w:numPr>
          <w:ilvl w:val="0"/>
          <w:numId w:val="4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daty skrajne zatrudnienia – na środku pod stanowiskiem pracy</w:t>
      </w:r>
      <w:r w:rsidR="005B0799">
        <w:rPr>
          <w:sz w:val="24"/>
        </w:rPr>
        <w:t>;</w:t>
      </w:r>
    </w:p>
    <w:p w14:paraId="256E4A2E" w14:textId="77777777" w:rsidR="004400F2" w:rsidRPr="009B6802" w:rsidRDefault="004400F2" w:rsidP="009623D9">
      <w:pPr>
        <w:pStyle w:val="Tekstpodstawowy"/>
        <w:numPr>
          <w:ilvl w:val="0"/>
          <w:numId w:val="49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numeru, pod którym koperta z aktami osobowymi figuruje w ewidencji archiwalnej – w lewym lub prawym górnym rogu (wzór opisu jednostki z aktami osobowymi stanowi załącznik nr 3 do instrukcji archiwalnej).</w:t>
      </w:r>
    </w:p>
    <w:p w14:paraId="13208BDF" w14:textId="77777777" w:rsidR="004400F2" w:rsidRPr="009B6802" w:rsidRDefault="004400F2" w:rsidP="009623D9">
      <w:pPr>
        <w:pStyle w:val="Tekstpodstawowy"/>
        <w:numPr>
          <w:ilvl w:val="0"/>
          <w:numId w:val="2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Kopertom lub teczkom z aktami osobowymi należy nadać układ według daty zwolnienia, a w obrębie tego układ alfabetycznie.</w:t>
      </w:r>
    </w:p>
    <w:p w14:paraId="152F0E65" w14:textId="77035242" w:rsidR="004400F2" w:rsidRPr="009B6802" w:rsidRDefault="004400F2" w:rsidP="009623D9">
      <w:pPr>
        <w:pStyle w:val="Tekstpodstawowy"/>
        <w:numPr>
          <w:ilvl w:val="0"/>
          <w:numId w:val="2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Bezwzględnie należy sporządzić spis zdawczo-odbiorczy, a do niego dołączyć ewidencje akt osobowych, o których mowa w § 17 ust. 3 pkt. 5</w:t>
      </w:r>
    </w:p>
    <w:p w14:paraId="4947EAF8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IX</w:t>
      </w:r>
    </w:p>
    <w:p w14:paraId="1F571B63" w14:textId="5577B6CB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SPOSÓB PRZECHOWYWANIA I ARCHIWIZACJA DOKUMENTÓW ZWIĄZANYCH Z REALIZACJĄ PROJEKTÓW WSPÓŁFINANSOWANYCH ZE ŚRODKÓW ZEWNĘTRZNYCH</w:t>
      </w:r>
    </w:p>
    <w:p w14:paraId="6BC26D32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19</w:t>
      </w:r>
    </w:p>
    <w:p w14:paraId="1CE3F4E7" w14:textId="13A782F6" w:rsidR="004400F2" w:rsidRPr="009B6802" w:rsidRDefault="004400F2" w:rsidP="009623D9">
      <w:pPr>
        <w:numPr>
          <w:ilvl w:val="0"/>
          <w:numId w:val="50"/>
        </w:numPr>
        <w:tabs>
          <w:tab w:val="clear" w:pos="1276"/>
        </w:tabs>
        <w:suppressAutoHyphens/>
        <w:ind w:left="284" w:hanging="284"/>
        <w:rPr>
          <w:bCs/>
        </w:rPr>
      </w:pPr>
      <w:r w:rsidRPr="009B6802">
        <w:rPr>
          <w:bCs/>
        </w:rPr>
        <w:t>Przez dokumentację projektową rozumie się wszelką dokumentację merytorycz</w:t>
      </w:r>
      <w:r w:rsidR="00B33BBE">
        <w:rPr>
          <w:bCs/>
        </w:rPr>
        <w:t>ną i finansowo-księgową związaną</w:t>
      </w:r>
      <w:r w:rsidRPr="009B6802">
        <w:rPr>
          <w:bCs/>
        </w:rPr>
        <w:t xml:space="preserve"> z realizacją Projektów/Programów, na podstawie których możliwe jest odtworzenie decyzji, operacji i</w:t>
      </w:r>
      <w:r w:rsidR="00AF0F57">
        <w:rPr>
          <w:bCs/>
        </w:rPr>
        <w:t xml:space="preserve"> zdarzeń związanych z tym</w:t>
      </w:r>
      <w:r w:rsidRPr="009B6802">
        <w:rPr>
          <w:bCs/>
        </w:rPr>
        <w:t xml:space="preserve"> realizacją Projektów/Programów, w celu dokonania oceny zgodności z wymaganiami prawnymi i wynikającymi z zawartych umów, w szczególności z umową o dofinansowanie.</w:t>
      </w:r>
    </w:p>
    <w:p w14:paraId="7036FE62" w14:textId="73E45FE2" w:rsidR="004400F2" w:rsidRPr="009B6802" w:rsidRDefault="004400F2" w:rsidP="009623D9">
      <w:pPr>
        <w:numPr>
          <w:ilvl w:val="0"/>
          <w:numId w:val="50"/>
        </w:numPr>
        <w:tabs>
          <w:tab w:val="clear" w:pos="1276"/>
        </w:tabs>
        <w:suppressAutoHyphens/>
        <w:ind w:left="284" w:hanging="284"/>
        <w:rPr>
          <w:bCs/>
        </w:rPr>
      </w:pPr>
      <w:r w:rsidRPr="009B6802">
        <w:rPr>
          <w:bCs/>
        </w:rPr>
        <w:t>Komplet dokumentacji (finansowo-księgową, merytoryczną, inwestycyjną) po zakończeniu realizacji Projektów/Programów przechowuje się w szafach/regałach Biura Związku</w:t>
      </w:r>
      <w:r w:rsidR="005B0799">
        <w:rPr>
          <w:bCs/>
        </w:rPr>
        <w:t xml:space="preserve"> przez okres 5 </w:t>
      </w:r>
      <w:r w:rsidRPr="009B6802">
        <w:rPr>
          <w:bCs/>
        </w:rPr>
        <w:t xml:space="preserve">lat. </w:t>
      </w:r>
    </w:p>
    <w:p w14:paraId="08C9E5D9" w14:textId="77777777" w:rsidR="004400F2" w:rsidRPr="009B6802" w:rsidRDefault="004400F2" w:rsidP="009623D9">
      <w:pPr>
        <w:numPr>
          <w:ilvl w:val="0"/>
          <w:numId w:val="50"/>
        </w:numPr>
        <w:tabs>
          <w:tab w:val="clear" w:pos="1276"/>
        </w:tabs>
        <w:suppressAutoHyphens/>
        <w:ind w:left="284" w:hanging="284"/>
        <w:rPr>
          <w:bCs/>
        </w:rPr>
      </w:pPr>
      <w:r w:rsidRPr="009B6802">
        <w:rPr>
          <w:bCs/>
        </w:rPr>
        <w:t>Po upływie ww. terminu komplet dokumentacji dotyczący Projektów/Programów przekazuje się do Archiwum Związku, nadając kategorię archiwalną, zgodną z zapisami umowy dofinansowania ze środków zewnętrznych.</w:t>
      </w:r>
    </w:p>
    <w:p w14:paraId="010146A6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20</w:t>
      </w:r>
    </w:p>
    <w:p w14:paraId="29001138" w14:textId="67097BBD" w:rsidR="004400F2" w:rsidRPr="009B6802" w:rsidRDefault="004400F2" w:rsidP="009623D9">
      <w:pPr>
        <w:numPr>
          <w:ilvl w:val="0"/>
          <w:numId w:val="58"/>
        </w:numPr>
        <w:tabs>
          <w:tab w:val="clear" w:pos="1276"/>
          <w:tab w:val="left" w:pos="284"/>
        </w:tabs>
        <w:suppressAutoHyphens/>
        <w:ind w:left="284" w:hanging="284"/>
        <w:rPr>
          <w:bCs/>
        </w:rPr>
      </w:pPr>
      <w:r w:rsidRPr="009B6802">
        <w:rPr>
          <w:bCs/>
        </w:rPr>
        <w:t>Przechowywanie dokumentacji związanej z realizacją Projekt</w:t>
      </w:r>
      <w:r w:rsidR="005B0799">
        <w:rPr>
          <w:bCs/>
        </w:rPr>
        <w:t>ów/Programów musi być zgodne ze </w:t>
      </w:r>
      <w:r w:rsidRPr="009B6802">
        <w:rPr>
          <w:bCs/>
        </w:rPr>
        <w:t>szczegółowymi wytycznymi zawartymi we właściwych dokumentach programowych oraz w umowie w sprawie o dofinansowanie danego Projektu/Programu.</w:t>
      </w:r>
    </w:p>
    <w:p w14:paraId="02A14CB1" w14:textId="77777777" w:rsidR="004400F2" w:rsidRPr="009B6802" w:rsidRDefault="004400F2" w:rsidP="009623D9">
      <w:pPr>
        <w:numPr>
          <w:ilvl w:val="0"/>
          <w:numId w:val="58"/>
        </w:numPr>
        <w:tabs>
          <w:tab w:val="clear" w:pos="1276"/>
          <w:tab w:val="left" w:pos="284"/>
        </w:tabs>
        <w:suppressAutoHyphens/>
        <w:ind w:left="284" w:hanging="284"/>
        <w:rPr>
          <w:bCs/>
        </w:rPr>
      </w:pPr>
      <w:r w:rsidRPr="009B6802">
        <w:rPr>
          <w:bCs/>
        </w:rPr>
        <w:t xml:space="preserve">Dokumenty przechowuje się w formie oryginałów albo kopii poświadczonych za zgodność z oryginałem na powszechnie uznawanych nośnikach  danych  (art.  90  ust.  3 rozporządzenia Rady (WE) nr 1083/2006 z dnia 11.07.2006 r. Za powszechnie dopuszczalne nośniki danych w rozumieniu art. 90 rozumie się: </w:t>
      </w:r>
    </w:p>
    <w:p w14:paraId="0107DBE3" w14:textId="30876D4B" w:rsidR="004400F2" w:rsidRPr="005B0799" w:rsidRDefault="004400F2" w:rsidP="009623D9">
      <w:pPr>
        <w:numPr>
          <w:ilvl w:val="0"/>
          <w:numId w:val="51"/>
        </w:numPr>
        <w:tabs>
          <w:tab w:val="clear" w:pos="1276"/>
        </w:tabs>
        <w:suppressAutoHyphens/>
        <w:ind w:left="851" w:hanging="425"/>
      </w:pPr>
      <w:r w:rsidRPr="005B0799">
        <w:t>fotokopie dokumentów oryginalnych</w:t>
      </w:r>
      <w:r w:rsidR="005B0799">
        <w:t>;</w:t>
      </w:r>
    </w:p>
    <w:p w14:paraId="258B4A6E" w14:textId="6E58B58D" w:rsidR="004400F2" w:rsidRPr="005B0799" w:rsidRDefault="004400F2" w:rsidP="009623D9">
      <w:pPr>
        <w:numPr>
          <w:ilvl w:val="0"/>
          <w:numId w:val="51"/>
        </w:numPr>
        <w:tabs>
          <w:tab w:val="clear" w:pos="1276"/>
        </w:tabs>
        <w:suppressAutoHyphens/>
        <w:ind w:left="851" w:hanging="425"/>
      </w:pPr>
      <w:r w:rsidRPr="005B0799">
        <w:t>mikrofilmy dokumentów oryginalnych</w:t>
      </w:r>
      <w:r w:rsidR="005B0799">
        <w:t>;</w:t>
      </w:r>
      <w:r w:rsidRPr="005B0799">
        <w:t xml:space="preserve"> </w:t>
      </w:r>
    </w:p>
    <w:p w14:paraId="6BB31E34" w14:textId="310CBFAA" w:rsidR="004400F2" w:rsidRPr="005B0799" w:rsidRDefault="004400F2" w:rsidP="009623D9">
      <w:pPr>
        <w:numPr>
          <w:ilvl w:val="0"/>
          <w:numId w:val="51"/>
        </w:numPr>
        <w:tabs>
          <w:tab w:val="clear" w:pos="1276"/>
        </w:tabs>
        <w:suppressAutoHyphens/>
        <w:ind w:left="851" w:hanging="425"/>
      </w:pPr>
      <w:r w:rsidRPr="005B0799">
        <w:t>elektroniczne kopie dokumentów oryginalnych</w:t>
      </w:r>
      <w:r w:rsidR="005B0799">
        <w:t>;</w:t>
      </w:r>
      <w:r w:rsidRPr="005B0799">
        <w:t xml:space="preserve"> </w:t>
      </w:r>
    </w:p>
    <w:p w14:paraId="519AA7CD" w14:textId="77777777" w:rsidR="004400F2" w:rsidRPr="005B0799" w:rsidRDefault="004400F2" w:rsidP="009623D9">
      <w:pPr>
        <w:numPr>
          <w:ilvl w:val="0"/>
          <w:numId w:val="51"/>
        </w:numPr>
        <w:tabs>
          <w:tab w:val="clear" w:pos="1276"/>
        </w:tabs>
        <w:suppressAutoHyphens/>
        <w:ind w:left="851" w:hanging="425"/>
      </w:pPr>
      <w:r w:rsidRPr="005B0799">
        <w:t>dokumenty istniejące wyłącznie w postaci elektronicznej.</w:t>
      </w:r>
    </w:p>
    <w:p w14:paraId="35244781" w14:textId="1FE56EB3" w:rsidR="004400F2" w:rsidRPr="009B6802" w:rsidRDefault="004400F2" w:rsidP="009623D9">
      <w:pPr>
        <w:numPr>
          <w:ilvl w:val="0"/>
          <w:numId w:val="58"/>
        </w:numPr>
        <w:tabs>
          <w:tab w:val="clear" w:pos="1276"/>
          <w:tab w:val="left" w:pos="284"/>
        </w:tabs>
        <w:suppressAutoHyphens/>
        <w:ind w:left="284" w:hanging="284"/>
        <w:rPr>
          <w:bCs/>
        </w:rPr>
      </w:pPr>
      <w:r w:rsidRPr="009B6802">
        <w:t>Wszystkie dokumenty dotyczące dotowanego Projektu/Programu przechowywane są</w:t>
      </w:r>
      <w:r w:rsidR="005B0799">
        <w:t> </w:t>
      </w:r>
      <w:r w:rsidRPr="009B6802">
        <w:t xml:space="preserve">w oddzielnym segregatorze/kartonie/teczce, którego grzbiet/zewnętrzna strona opatrzony/a jest logiem Unii Europejskiej oraz takimi informacjami jak: </w:t>
      </w:r>
    </w:p>
    <w:p w14:paraId="4BD7E625" w14:textId="10FD3015" w:rsidR="004400F2" w:rsidRPr="009B6802" w:rsidRDefault="004400F2" w:rsidP="009623D9">
      <w:pPr>
        <w:numPr>
          <w:ilvl w:val="0"/>
          <w:numId w:val="66"/>
        </w:numPr>
        <w:tabs>
          <w:tab w:val="clear" w:pos="1276"/>
        </w:tabs>
        <w:suppressAutoHyphens/>
        <w:ind w:left="851" w:hanging="425"/>
      </w:pPr>
      <w:r w:rsidRPr="009B6802">
        <w:t>nazwa i numer Projektu</w:t>
      </w:r>
      <w:r w:rsidR="005B0799">
        <w:t>;</w:t>
      </w:r>
    </w:p>
    <w:p w14:paraId="34A501D1" w14:textId="5E7134E6" w:rsidR="004400F2" w:rsidRPr="009B6802" w:rsidRDefault="004400F2" w:rsidP="009623D9">
      <w:pPr>
        <w:numPr>
          <w:ilvl w:val="0"/>
          <w:numId w:val="66"/>
        </w:numPr>
        <w:tabs>
          <w:tab w:val="clear" w:pos="1276"/>
        </w:tabs>
        <w:suppressAutoHyphens/>
        <w:ind w:left="851" w:hanging="425"/>
      </w:pPr>
      <w:r w:rsidRPr="009B6802">
        <w:t>nazwa Programu Operacyjnego, jego priorytetu</w:t>
      </w:r>
      <w:r w:rsidR="005B0799">
        <w:t>;</w:t>
      </w:r>
    </w:p>
    <w:p w14:paraId="394389BD" w14:textId="0BABA66C" w:rsidR="004400F2" w:rsidRPr="009B6802" w:rsidRDefault="004400F2" w:rsidP="009623D9">
      <w:pPr>
        <w:numPr>
          <w:ilvl w:val="0"/>
          <w:numId w:val="66"/>
        </w:numPr>
        <w:tabs>
          <w:tab w:val="clear" w:pos="1276"/>
        </w:tabs>
        <w:suppressAutoHyphens/>
        <w:ind w:left="851" w:hanging="425"/>
      </w:pPr>
      <w:r w:rsidRPr="009B6802">
        <w:t>nazwa funduszu, w ramach którego Projekt został dofinansowany</w:t>
      </w:r>
      <w:r w:rsidR="005B0799">
        <w:t>;</w:t>
      </w:r>
    </w:p>
    <w:p w14:paraId="6F07F731" w14:textId="7B7CE82C" w:rsidR="004400F2" w:rsidRPr="009B6802" w:rsidRDefault="004400F2" w:rsidP="009623D9">
      <w:pPr>
        <w:numPr>
          <w:ilvl w:val="0"/>
          <w:numId w:val="66"/>
        </w:numPr>
        <w:tabs>
          <w:tab w:val="clear" w:pos="1276"/>
        </w:tabs>
        <w:suppressAutoHyphens/>
        <w:ind w:left="851" w:hanging="425"/>
      </w:pPr>
      <w:r w:rsidRPr="009B6802">
        <w:t>nazwa dokumentów znajdujących się w segregatorze</w:t>
      </w:r>
      <w:r w:rsidR="005B0799">
        <w:t>;</w:t>
      </w:r>
    </w:p>
    <w:p w14:paraId="1FA30358" w14:textId="77777777" w:rsidR="004400F2" w:rsidRPr="009B6802" w:rsidRDefault="004400F2" w:rsidP="009623D9">
      <w:pPr>
        <w:numPr>
          <w:ilvl w:val="0"/>
          <w:numId w:val="66"/>
        </w:numPr>
        <w:tabs>
          <w:tab w:val="clear" w:pos="1276"/>
        </w:tabs>
        <w:suppressAutoHyphens/>
        <w:ind w:left="851" w:hanging="425"/>
      </w:pPr>
      <w:r w:rsidRPr="009B6802">
        <w:t xml:space="preserve">numery, daty skrajne dokumentów i inne oznaczenia. </w:t>
      </w:r>
    </w:p>
    <w:p w14:paraId="4BC41A37" w14:textId="23988EB6" w:rsidR="004400F2" w:rsidRPr="009B6802" w:rsidRDefault="004400F2" w:rsidP="009623D9">
      <w:pPr>
        <w:numPr>
          <w:ilvl w:val="0"/>
          <w:numId w:val="58"/>
        </w:numPr>
        <w:tabs>
          <w:tab w:val="clear" w:pos="1276"/>
        </w:tabs>
        <w:suppressAutoHyphens/>
        <w:ind w:left="284" w:hanging="284"/>
      </w:pPr>
      <w:r w:rsidRPr="009B6802">
        <w:t xml:space="preserve">Segregatory/teczki/kartony z ww. dokumentami przechowywane są </w:t>
      </w:r>
      <w:r w:rsidR="005B0799">
        <w:t>w jednym miejscu tj. </w:t>
      </w:r>
      <w:r w:rsidRPr="009B6802">
        <w:t>szafie/ach, regale/łach czy innych wydzielonych pomieszczeniach w zależności od ilości dokumentacji tego samego Projektu, zapewniając dostępność, poufność i bezpieczeństwo.</w:t>
      </w:r>
    </w:p>
    <w:p w14:paraId="3C47BC06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21</w:t>
      </w:r>
    </w:p>
    <w:p w14:paraId="270505CD" w14:textId="77777777" w:rsidR="004400F2" w:rsidRPr="009B6802" w:rsidRDefault="004400F2" w:rsidP="009623D9">
      <w:pPr>
        <w:numPr>
          <w:ilvl w:val="0"/>
          <w:numId w:val="52"/>
        </w:numPr>
        <w:tabs>
          <w:tab w:val="clear" w:pos="1276"/>
        </w:tabs>
        <w:suppressAutoHyphens/>
        <w:ind w:left="284" w:hanging="284"/>
      </w:pPr>
      <w:r w:rsidRPr="009B6802">
        <w:t xml:space="preserve">Do Archiwum Związku przekazuje się akta spraw ostatecznie załatwionych, po upływie okresu trwałości Projektu/Programu, licząc od 1 stycznia następnego roku. </w:t>
      </w:r>
    </w:p>
    <w:p w14:paraId="06BC583A" w14:textId="6DAF86B7" w:rsidR="004400F2" w:rsidRPr="009B6802" w:rsidRDefault="004400F2" w:rsidP="009623D9">
      <w:pPr>
        <w:numPr>
          <w:ilvl w:val="0"/>
          <w:numId w:val="52"/>
        </w:numPr>
        <w:tabs>
          <w:tab w:val="clear" w:pos="1276"/>
        </w:tabs>
        <w:suppressAutoHyphens/>
        <w:ind w:left="284" w:hanging="284"/>
      </w:pPr>
      <w:r w:rsidRPr="009B6802">
        <w:t xml:space="preserve">Przekazywanie dokumentacji odbywa się na podstawie spisu zdawczo-odbiorczego, </w:t>
      </w:r>
      <w:r w:rsidR="005B0799">
        <w:t>po </w:t>
      </w:r>
      <w:r w:rsidRPr="009B6802">
        <w:t>szczegółowym przeglądzie i uporządkowaniu akt przez pracowników danych Projektów lub pracowników do tych czynności upoważnionych. Za całość i kompletność przekazywanej do Archiwum dokumentacji Projektu/Programu odpowiada Koordynator Projektu lub Dyrektor Biura Związku.</w:t>
      </w:r>
    </w:p>
    <w:p w14:paraId="1D0B5EDF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22</w:t>
      </w:r>
    </w:p>
    <w:p w14:paraId="58434E28" w14:textId="663B48DD" w:rsidR="004400F2" w:rsidRPr="009B6802" w:rsidRDefault="004400F2" w:rsidP="005B0799">
      <w:pPr>
        <w:tabs>
          <w:tab w:val="clear" w:pos="1276"/>
          <w:tab w:val="left" w:pos="0"/>
        </w:tabs>
        <w:ind w:left="0" w:firstLine="0"/>
      </w:pPr>
      <w:r w:rsidRPr="009B6802">
        <w:t>W przypadku realizacji Projektów w partnerstwie z innymi podmiota</w:t>
      </w:r>
      <w:r w:rsidR="005B0799">
        <w:t>mi niezbędne jest uzgodnienie z </w:t>
      </w:r>
      <w:r w:rsidRPr="009B6802">
        <w:t>Partnerami Projektu zasad przechowywania i archiwizacji dokumentów. Wobec Instytucji Wdrażającej i każdej innej uprawnionej do kontroli, wyłącznie podmiot podpisujący umowę o dofinansowanie odpowiada za posiadanie niezbędnych dowodów, niezależnie od tego czy realizuje Projekt sam czy też w konsorcjum z innymi jednostkami.</w:t>
      </w:r>
    </w:p>
    <w:p w14:paraId="6B667035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23</w:t>
      </w:r>
    </w:p>
    <w:p w14:paraId="53EBA0A2" w14:textId="77777777" w:rsidR="004400F2" w:rsidRPr="009B6802" w:rsidRDefault="004400F2" w:rsidP="009623D9">
      <w:pPr>
        <w:numPr>
          <w:ilvl w:val="0"/>
          <w:numId w:val="53"/>
        </w:numPr>
        <w:tabs>
          <w:tab w:val="clear" w:pos="1276"/>
        </w:tabs>
        <w:suppressAutoHyphens/>
        <w:ind w:left="284" w:hanging="284"/>
        <w:jc w:val="both"/>
      </w:pPr>
      <w:r w:rsidRPr="009B6802">
        <w:t>Dokumentację z realizacji Projektów/Programów udostępnia się dla celów służbowych, dla celów naukowo-badawczych, na żądanie organów kontrolnych, organów ścigania i wymiaru sprawiedliwości oraz innych, wobec których występuje obowiązek dostarczenia akt na żądanie.</w:t>
      </w:r>
    </w:p>
    <w:p w14:paraId="117E389A" w14:textId="77777777" w:rsidR="004400F2" w:rsidRPr="009B6802" w:rsidRDefault="004400F2" w:rsidP="009623D9">
      <w:pPr>
        <w:numPr>
          <w:ilvl w:val="0"/>
          <w:numId w:val="53"/>
        </w:numPr>
        <w:tabs>
          <w:tab w:val="clear" w:pos="1276"/>
        </w:tabs>
        <w:suppressAutoHyphens/>
        <w:ind w:left="284" w:hanging="284"/>
        <w:jc w:val="both"/>
      </w:pPr>
      <w:r w:rsidRPr="009B6802">
        <w:t>Udostępnienie osobom trzecim zbioru dokumentów Projektu/Programu lub jego części wymaga wypełnienia karty udostępnienia (wzór karty udostępnienia stanowi załącznik nr 2 do instrukcji archiwalnej) oraz:</w:t>
      </w:r>
    </w:p>
    <w:p w14:paraId="324E25F1" w14:textId="2E256082" w:rsidR="004400F2" w:rsidRPr="009B6802" w:rsidRDefault="004400F2" w:rsidP="009623D9">
      <w:pPr>
        <w:numPr>
          <w:ilvl w:val="0"/>
          <w:numId w:val="67"/>
        </w:numPr>
        <w:tabs>
          <w:tab w:val="clear" w:pos="1276"/>
        </w:tabs>
        <w:suppressAutoHyphens/>
      </w:pPr>
      <w:r w:rsidRPr="009B6802">
        <w:t>zgody Dyrektora Biura Związku – w przypadku wglądu do dokumentacji w Biurze Związku</w:t>
      </w:r>
      <w:r w:rsidR="00670F5E">
        <w:t>;</w:t>
      </w:r>
    </w:p>
    <w:p w14:paraId="6F337A59" w14:textId="341AD091" w:rsidR="004400F2" w:rsidRPr="009B6802" w:rsidRDefault="004400F2" w:rsidP="009623D9">
      <w:pPr>
        <w:numPr>
          <w:ilvl w:val="0"/>
          <w:numId w:val="67"/>
        </w:numPr>
        <w:tabs>
          <w:tab w:val="clear" w:pos="1276"/>
        </w:tabs>
        <w:suppressAutoHyphens/>
      </w:pPr>
      <w:r w:rsidRPr="009B6802">
        <w:t>pisemnej zgody Dyrektora Biura Związku oraz pozostawienia w Archiwum Związku potwierdzonego spisu wydanych dokumentów wraz</w:t>
      </w:r>
      <w:r w:rsidR="00670F5E">
        <w:t xml:space="preserve"> z oznaczonym terminem zwrotu – </w:t>
      </w:r>
      <w:r w:rsidRPr="009B6802">
        <w:t>w przypadku wglądu do dokumentacji poza Biurem Związku.</w:t>
      </w:r>
    </w:p>
    <w:p w14:paraId="24E99AF9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X</w:t>
      </w:r>
    </w:p>
    <w:p w14:paraId="462AE6F9" w14:textId="4C4D13F3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SPOSÓB PRZECHOWYWANIA DOKUMENTÓW NA POTRZEBY IP ZIT RPO W</w:t>
      </w:r>
      <w:r w:rsidR="00124DD8" w:rsidRPr="009B6802">
        <w:t>SL</w:t>
      </w:r>
    </w:p>
    <w:p w14:paraId="76EBAD5A" w14:textId="22168C94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</w:t>
      </w:r>
      <w:r w:rsidR="009B6802">
        <w:rPr>
          <w:b/>
          <w:bCs/>
        </w:rPr>
        <w:t>4</w:t>
      </w:r>
    </w:p>
    <w:p w14:paraId="4A66602A" w14:textId="7B968105" w:rsidR="004400F2" w:rsidRPr="009B6802" w:rsidRDefault="004400F2" w:rsidP="009623D9">
      <w:pPr>
        <w:numPr>
          <w:ilvl w:val="0"/>
          <w:numId w:val="54"/>
        </w:numPr>
        <w:tabs>
          <w:tab w:val="clear" w:pos="1276"/>
        </w:tabs>
        <w:suppressAutoHyphens/>
        <w:ind w:left="284" w:hanging="284"/>
      </w:pPr>
      <w:r w:rsidRPr="009B6802">
        <w:t>Dokumentacja wytworzona w okresie pełnienia przez Związek Gmin i Powiatów Subregionu Centralnego Województwa Śląskiego z siedzibą w Gliwicach funkcji Instytucji Pośredniczącej ZIT RPO WSL (na podstawie porozumienia z dnia 17.03.2015 r. w sprawie powierzenia Związkowi zadań z zakresu realizacji instrumentu Zintegrowane Inwestycje Terytorialne w ramach RPO WSL 2014-2020, z późn. zm.), będzie przechowywana zgodnie z ob</w:t>
      </w:r>
      <w:r w:rsidR="00670F5E">
        <w:t>owiązującymi przepisami prawa i </w:t>
      </w:r>
      <w:r w:rsidRPr="009B6802">
        <w:t xml:space="preserve">instrukcją archiwalną. </w:t>
      </w:r>
    </w:p>
    <w:p w14:paraId="5483F882" w14:textId="5F8A13D6" w:rsidR="004400F2" w:rsidRPr="009B6802" w:rsidRDefault="004400F2" w:rsidP="009623D9">
      <w:pPr>
        <w:numPr>
          <w:ilvl w:val="0"/>
          <w:numId w:val="54"/>
        </w:numPr>
        <w:tabs>
          <w:tab w:val="clear" w:pos="1276"/>
        </w:tabs>
        <w:suppressAutoHyphens/>
        <w:ind w:left="284" w:hanging="284"/>
      </w:pPr>
      <w:r w:rsidRPr="009B6802">
        <w:t>Dokumenty dotyczące pomocy publicznej udzielanej przedsiębiorcom IP ZIT zobowiązuje się przechowywać przez 10 lat, licząc od dnia jej przyznania, w spo</w:t>
      </w:r>
      <w:r w:rsidR="00670F5E">
        <w:t>sób zapewniający ich poufność i </w:t>
      </w:r>
      <w:r w:rsidRPr="009B6802">
        <w:t xml:space="preserve">bezpieczeństwo. </w:t>
      </w:r>
    </w:p>
    <w:p w14:paraId="65E1777B" w14:textId="77777777" w:rsidR="004400F2" w:rsidRPr="009B6802" w:rsidRDefault="004400F2" w:rsidP="009623D9">
      <w:pPr>
        <w:numPr>
          <w:ilvl w:val="0"/>
          <w:numId w:val="54"/>
        </w:numPr>
        <w:tabs>
          <w:tab w:val="clear" w:pos="1276"/>
        </w:tabs>
        <w:suppressAutoHyphens/>
        <w:ind w:left="284" w:hanging="284"/>
        <w:rPr>
          <w:color w:val="000000"/>
        </w:rPr>
      </w:pPr>
      <w:r w:rsidRPr="009B6802">
        <w:rPr>
          <w:color w:val="000000"/>
        </w:rPr>
        <w:t xml:space="preserve">Przekazanie akt odbywa się na podstawie protokołu zdawczo-odbiorczego, podpisanego  przez upoważnione do tego osoby. </w:t>
      </w:r>
    </w:p>
    <w:p w14:paraId="56433B06" w14:textId="0B5D4BCF" w:rsidR="004400F2" w:rsidRPr="009B6802" w:rsidRDefault="004400F2" w:rsidP="009623D9">
      <w:pPr>
        <w:numPr>
          <w:ilvl w:val="0"/>
          <w:numId w:val="54"/>
        </w:numPr>
        <w:tabs>
          <w:tab w:val="clear" w:pos="1276"/>
        </w:tabs>
        <w:suppressAutoHyphens/>
        <w:ind w:left="284" w:hanging="284"/>
        <w:rPr>
          <w:color w:val="000000"/>
        </w:rPr>
      </w:pPr>
      <w:r w:rsidRPr="009B6802">
        <w:rPr>
          <w:color w:val="000000"/>
        </w:rPr>
        <w:t xml:space="preserve">W trakcie pełnienia funkcji IP ZIT RPO WSL, Związek udostępnia dokumenty, w tym elektroniczne, </w:t>
      </w:r>
      <w:r w:rsidRPr="009B6802">
        <w:t>dotyczące wdrażania zadań zleconych na każde żądanie</w:t>
      </w:r>
      <w:r w:rsidRPr="009B6802">
        <w:rPr>
          <w:color w:val="000000"/>
        </w:rPr>
        <w:t xml:space="preserve"> IZ RPO WSL i innym uprawnionym instytucjom zgodnie z rozdziałem XI.</w:t>
      </w:r>
    </w:p>
    <w:p w14:paraId="6C3C311D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XI</w:t>
      </w:r>
    </w:p>
    <w:p w14:paraId="7D3ABDE2" w14:textId="15320324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 xml:space="preserve">UDOSTĘPNIANIE DOKUMENTACJI </w:t>
      </w:r>
    </w:p>
    <w:p w14:paraId="5193941E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25</w:t>
      </w:r>
    </w:p>
    <w:p w14:paraId="25A6170B" w14:textId="699579F8" w:rsidR="004400F2" w:rsidRPr="009B6802" w:rsidRDefault="004400F2" w:rsidP="009623D9">
      <w:pPr>
        <w:pStyle w:val="Tekstpodstawowy"/>
        <w:numPr>
          <w:ilvl w:val="0"/>
          <w:numId w:val="2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Pracownik Archiwum Związku udostępnia akta kategorii A, B i BE dla celów służbowych pracownikom Biura Związku Gmin i Powiatów Subregionu Cent</w:t>
      </w:r>
      <w:r w:rsidR="00F96568">
        <w:rPr>
          <w:sz w:val="24"/>
        </w:rPr>
        <w:t>ralnego Województwa Śląskiego z </w:t>
      </w:r>
      <w:r w:rsidRPr="009B6802">
        <w:rPr>
          <w:sz w:val="24"/>
        </w:rPr>
        <w:t>siedzibą w Gliwicach.</w:t>
      </w:r>
    </w:p>
    <w:p w14:paraId="6FCEDA28" w14:textId="77777777" w:rsidR="004400F2" w:rsidRPr="009B6802" w:rsidRDefault="004400F2" w:rsidP="009623D9">
      <w:pPr>
        <w:pStyle w:val="Tekstpodstawowy"/>
        <w:numPr>
          <w:ilvl w:val="0"/>
          <w:numId w:val="2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W celu udostępnienia bądź wypożyczenia jednostki aktowej, pracownik Biura Związku powinien podać pracownikowi Archiwum Związku numer spisu oraz pozycję oraz wypełnić kartę udostępnienia (wzór karty udostępnienia stanowi załącznik nr 2 do instrukcji archiwalnej).</w:t>
      </w:r>
    </w:p>
    <w:p w14:paraId="6D943693" w14:textId="77777777" w:rsidR="004400F2" w:rsidRPr="009B6802" w:rsidRDefault="004400F2" w:rsidP="009623D9">
      <w:pPr>
        <w:pStyle w:val="Tekstpodstawowy"/>
        <w:numPr>
          <w:ilvl w:val="0"/>
          <w:numId w:val="2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Udostępnianie akt w innych celach niż służbowe wymaga zgody Dyrektora Biura Związku.</w:t>
      </w:r>
    </w:p>
    <w:p w14:paraId="68E4BFE6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26</w:t>
      </w:r>
    </w:p>
    <w:p w14:paraId="2AA2C8DA" w14:textId="77777777" w:rsidR="004400F2" w:rsidRPr="009B6802" w:rsidRDefault="004400F2" w:rsidP="009623D9">
      <w:pPr>
        <w:pStyle w:val="Tekstpodstawowy"/>
        <w:numPr>
          <w:ilvl w:val="0"/>
          <w:numId w:val="2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Poszukiwania dokumentacji w Archiwum Związku przeprowadza wyłącznie pracownik odpowiedzialny za archiwizację.</w:t>
      </w:r>
    </w:p>
    <w:p w14:paraId="4200150F" w14:textId="77777777" w:rsidR="004400F2" w:rsidRPr="009B6802" w:rsidRDefault="004400F2" w:rsidP="009623D9">
      <w:pPr>
        <w:pStyle w:val="Tekstpodstawowy"/>
        <w:numPr>
          <w:ilvl w:val="0"/>
          <w:numId w:val="2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Wypożycza się całą teczkę akt, nie udostępnia się pojedynczego dokumentu z teczki. </w:t>
      </w:r>
    </w:p>
    <w:p w14:paraId="1834AD54" w14:textId="77777777" w:rsidR="004400F2" w:rsidRPr="009B6802" w:rsidRDefault="004400F2" w:rsidP="009623D9">
      <w:pPr>
        <w:pStyle w:val="Tekstpodstawowy"/>
        <w:numPr>
          <w:ilvl w:val="0"/>
          <w:numId w:val="2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Osoba wypożyczająca dokumentację ponosi pełną odpowiedzialność za udostępnioną dokumentację (stan fizyczny, kompletność akt) i zwrot w wyznaczonym terminie.</w:t>
      </w:r>
    </w:p>
    <w:p w14:paraId="37EA30EE" w14:textId="77777777" w:rsidR="004400F2" w:rsidRPr="009B6802" w:rsidRDefault="004400F2" w:rsidP="009623D9">
      <w:pPr>
        <w:pStyle w:val="Tekstpodstawowy"/>
        <w:numPr>
          <w:ilvl w:val="0"/>
          <w:numId w:val="2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Pracownik Archiwum Związku odnotowuje w zeszycie wypożyczeń i zwrotów: sygnaturę wypożyczonej dokumentacji, imię i nazwisko osoby wypożyczającej, datę wypożyczenia. Przy odbiorze dokumentacji pracownik, który wypożyczył dokumentację podpisuje się w zeszycie wypożyczeń i zwrotów.</w:t>
      </w:r>
    </w:p>
    <w:p w14:paraId="2E63E3E4" w14:textId="77777777" w:rsidR="004400F2" w:rsidRPr="009B6802" w:rsidRDefault="004400F2" w:rsidP="009623D9">
      <w:pPr>
        <w:pStyle w:val="Tekstpodstawowy"/>
        <w:numPr>
          <w:ilvl w:val="0"/>
          <w:numId w:val="2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W miejscu udostępnionej dokumentacji umieszcza się zakładkę z oznaczeniem daty wydania dokumentacji i sygnatury teczki. </w:t>
      </w:r>
    </w:p>
    <w:p w14:paraId="7A2B8CB2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27</w:t>
      </w:r>
    </w:p>
    <w:p w14:paraId="73C17ED3" w14:textId="77777777" w:rsidR="004400F2" w:rsidRPr="009B6802" w:rsidRDefault="004400F2" w:rsidP="009623D9">
      <w:pPr>
        <w:pStyle w:val="Tekstpodstawowy"/>
        <w:numPr>
          <w:ilvl w:val="0"/>
          <w:numId w:val="30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Poza lokal Archiwum Związku nie wolno wypożyczać:</w:t>
      </w:r>
    </w:p>
    <w:p w14:paraId="612B4FB9" w14:textId="74FF66A2" w:rsidR="004400F2" w:rsidRPr="009B6802" w:rsidRDefault="004400F2" w:rsidP="009623D9">
      <w:pPr>
        <w:pStyle w:val="Tekstpodstawowy"/>
        <w:numPr>
          <w:ilvl w:val="0"/>
          <w:numId w:val="31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dokumentacji zastrzeżonej przez Dyrektora Biura Związku</w:t>
      </w:r>
      <w:r w:rsidR="00F96568">
        <w:rPr>
          <w:sz w:val="24"/>
        </w:rPr>
        <w:t>;</w:t>
      </w:r>
    </w:p>
    <w:p w14:paraId="559E5BC6" w14:textId="047771BB" w:rsidR="004400F2" w:rsidRPr="009B6802" w:rsidRDefault="004400F2" w:rsidP="009623D9">
      <w:pPr>
        <w:pStyle w:val="Tekstpodstawowy"/>
        <w:numPr>
          <w:ilvl w:val="0"/>
          <w:numId w:val="31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dokumentacji uszkodzonej</w:t>
      </w:r>
      <w:r w:rsidR="00F96568">
        <w:rPr>
          <w:sz w:val="24"/>
        </w:rPr>
        <w:t>;</w:t>
      </w:r>
    </w:p>
    <w:p w14:paraId="3733A687" w14:textId="77777777" w:rsidR="004400F2" w:rsidRPr="009B6802" w:rsidRDefault="004400F2" w:rsidP="009623D9">
      <w:pPr>
        <w:pStyle w:val="Tekstpodstawowy"/>
        <w:numPr>
          <w:ilvl w:val="0"/>
          <w:numId w:val="31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środków ewidencyjnych Archiwum Związku.</w:t>
      </w:r>
    </w:p>
    <w:p w14:paraId="3154D4A3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28</w:t>
      </w:r>
    </w:p>
    <w:p w14:paraId="1E6E4B81" w14:textId="77777777" w:rsidR="004400F2" w:rsidRPr="009B6802" w:rsidRDefault="004400F2" w:rsidP="009623D9">
      <w:pPr>
        <w:pStyle w:val="Tekstpodstawowy"/>
        <w:numPr>
          <w:ilvl w:val="0"/>
          <w:numId w:val="3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Pracownik Archiwum Związku potwierdza odbiór udostępnionej dokumentacji, sprawdza stan wypożyczonych akt oraz odnotowuje ten fakt w zeszycie wypożyczeń i zwrotów w obecności osoby zwracającej akta. </w:t>
      </w:r>
    </w:p>
    <w:p w14:paraId="085368FC" w14:textId="77777777" w:rsidR="004400F2" w:rsidRPr="009B6802" w:rsidRDefault="004400F2" w:rsidP="009623D9">
      <w:pPr>
        <w:pStyle w:val="Tekstpodstawowy"/>
        <w:numPr>
          <w:ilvl w:val="0"/>
          <w:numId w:val="3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W przypadku stwierdzenia braków lub uszkodzeń w zwracanej dokumentacji, pracownik Archiwum Związku sporządza protokół (wzór protokołu stwierdzającego brak lub uszkodzenie dokumentacji stanowi załącznik nr 3 do instrukcji archiwalnej), który podpisują: </w:t>
      </w:r>
    </w:p>
    <w:p w14:paraId="02EF4C37" w14:textId="04A38F89" w:rsidR="004400F2" w:rsidRPr="009B6802" w:rsidRDefault="004400F2" w:rsidP="009623D9">
      <w:pPr>
        <w:pStyle w:val="Tekstpodstawowy"/>
        <w:numPr>
          <w:ilvl w:val="0"/>
          <w:numId w:val="33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pracownik Archiwum Związku</w:t>
      </w:r>
      <w:r w:rsidR="00F96568">
        <w:rPr>
          <w:sz w:val="24"/>
        </w:rPr>
        <w:t>;</w:t>
      </w:r>
    </w:p>
    <w:p w14:paraId="314B8417" w14:textId="79ACC6C8" w:rsidR="004400F2" w:rsidRPr="009B6802" w:rsidRDefault="004400F2" w:rsidP="009623D9">
      <w:pPr>
        <w:pStyle w:val="Tekstpodstawowy"/>
        <w:numPr>
          <w:ilvl w:val="0"/>
          <w:numId w:val="33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osoba, która wypożyczyła dokumentację</w:t>
      </w:r>
      <w:r w:rsidR="00F96568">
        <w:rPr>
          <w:sz w:val="24"/>
        </w:rPr>
        <w:t>;</w:t>
      </w:r>
    </w:p>
    <w:p w14:paraId="39174358" w14:textId="77777777" w:rsidR="004400F2" w:rsidRPr="009B6802" w:rsidRDefault="004400F2" w:rsidP="009623D9">
      <w:pPr>
        <w:pStyle w:val="Tekstpodstawowy"/>
        <w:numPr>
          <w:ilvl w:val="0"/>
          <w:numId w:val="33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Dyrektor Biura Związku.</w:t>
      </w:r>
    </w:p>
    <w:p w14:paraId="4C7F6168" w14:textId="77777777" w:rsidR="004400F2" w:rsidRPr="009B6802" w:rsidRDefault="004400F2" w:rsidP="009623D9">
      <w:pPr>
        <w:pStyle w:val="Tekstpodstawowy"/>
        <w:numPr>
          <w:ilvl w:val="0"/>
          <w:numId w:val="3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Protokół sporządza się w trzech egzemplarzach, z których: </w:t>
      </w:r>
    </w:p>
    <w:p w14:paraId="4DC8B5D6" w14:textId="57B9C0B1" w:rsidR="004400F2" w:rsidRPr="009B6802" w:rsidRDefault="00AF0F57" w:rsidP="009623D9">
      <w:pPr>
        <w:pStyle w:val="Tekstpodstawowy"/>
        <w:numPr>
          <w:ilvl w:val="0"/>
          <w:numId w:val="34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>
        <w:rPr>
          <w:sz w:val="24"/>
        </w:rPr>
        <w:t>p</w:t>
      </w:r>
      <w:r w:rsidR="004400F2" w:rsidRPr="009B6802">
        <w:rPr>
          <w:sz w:val="24"/>
        </w:rPr>
        <w:t>ierwszy</w:t>
      </w:r>
      <w:r>
        <w:rPr>
          <w:sz w:val="24"/>
        </w:rPr>
        <w:t xml:space="preserve"> </w:t>
      </w:r>
      <w:r w:rsidR="004400F2" w:rsidRPr="009B6802">
        <w:rPr>
          <w:sz w:val="24"/>
        </w:rPr>
        <w:t>- umieszcza się w miejscu braku lub uszkodzonej dokumentacji</w:t>
      </w:r>
      <w:r w:rsidR="00F96568">
        <w:rPr>
          <w:sz w:val="24"/>
        </w:rPr>
        <w:t>;</w:t>
      </w:r>
    </w:p>
    <w:p w14:paraId="27F4B187" w14:textId="1BF59362" w:rsidR="004400F2" w:rsidRPr="009B6802" w:rsidRDefault="004400F2" w:rsidP="009623D9">
      <w:pPr>
        <w:pStyle w:val="Tekstpodstawowy"/>
        <w:numPr>
          <w:ilvl w:val="0"/>
          <w:numId w:val="34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drugi - przechowuje się w Archiwum Związku w specjalnej teczce</w:t>
      </w:r>
      <w:r w:rsidR="00F96568">
        <w:rPr>
          <w:sz w:val="24"/>
        </w:rPr>
        <w:t>;</w:t>
      </w:r>
    </w:p>
    <w:p w14:paraId="714B5943" w14:textId="790B382D" w:rsidR="004400F2" w:rsidRPr="009B6802" w:rsidRDefault="00AF0F57" w:rsidP="009623D9">
      <w:pPr>
        <w:pStyle w:val="Tekstpodstawowy"/>
        <w:numPr>
          <w:ilvl w:val="0"/>
          <w:numId w:val="34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>
        <w:rPr>
          <w:sz w:val="24"/>
        </w:rPr>
        <w:t>trzeci -</w:t>
      </w:r>
      <w:r w:rsidR="004400F2" w:rsidRPr="009B6802">
        <w:rPr>
          <w:sz w:val="24"/>
        </w:rPr>
        <w:t xml:space="preserve"> przekazuje się Dyrektorowi Biura Związku.</w:t>
      </w:r>
    </w:p>
    <w:p w14:paraId="3B1F8DA4" w14:textId="4748BA80" w:rsidR="004400F2" w:rsidRPr="009B6802" w:rsidRDefault="004400F2" w:rsidP="009623D9">
      <w:pPr>
        <w:pStyle w:val="Tekstpodstawowy"/>
        <w:numPr>
          <w:ilvl w:val="0"/>
          <w:numId w:val="3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Dyrektor Biura przeprowadza postępowanie wyjaśniające, w celu pociągnięcia winnego do odpowiedzialności służbowej.</w:t>
      </w:r>
    </w:p>
    <w:p w14:paraId="4489B088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XII</w:t>
      </w:r>
    </w:p>
    <w:p w14:paraId="2DBC0D20" w14:textId="4C27A953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WYDZIELANIE DOKUMENTACJI NIEARCHIWALNEJ DO ZNISZCZENIA</w:t>
      </w:r>
    </w:p>
    <w:p w14:paraId="22505F11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29</w:t>
      </w:r>
    </w:p>
    <w:p w14:paraId="005BCBDF" w14:textId="77777777" w:rsidR="004400F2" w:rsidRPr="009B6802" w:rsidRDefault="004400F2" w:rsidP="009623D9">
      <w:pPr>
        <w:pStyle w:val="Tekstpodstawowy"/>
        <w:numPr>
          <w:ilvl w:val="0"/>
          <w:numId w:val="43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Raz w roku pracownik Archiwum Związku dokonuje przeglądu spisów zdawczo-odbiorczych akt celem wydzielenia:</w:t>
      </w:r>
    </w:p>
    <w:p w14:paraId="5CA8E26E" w14:textId="7728439A" w:rsidR="004400F2" w:rsidRPr="009B6802" w:rsidRDefault="004400F2" w:rsidP="009623D9">
      <w:pPr>
        <w:pStyle w:val="Tekstpodstawowy"/>
        <w:numPr>
          <w:ilvl w:val="0"/>
          <w:numId w:val="35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dokumentacji niearchiwalnej, której okres przechowywania upłynął i można ją zniszczyć za zgodą Archiwum Państwowego</w:t>
      </w:r>
      <w:r w:rsidR="00F96568">
        <w:rPr>
          <w:sz w:val="24"/>
        </w:rPr>
        <w:t>;</w:t>
      </w:r>
    </w:p>
    <w:p w14:paraId="56038D8C" w14:textId="77777777" w:rsidR="004400F2" w:rsidRPr="009B6802" w:rsidRDefault="004400F2" w:rsidP="009623D9">
      <w:pPr>
        <w:pStyle w:val="Tekstpodstawowy"/>
        <w:numPr>
          <w:ilvl w:val="0"/>
          <w:numId w:val="35"/>
        </w:numPr>
        <w:tabs>
          <w:tab w:val="clear" w:pos="1276"/>
        </w:tabs>
        <w:suppressAutoHyphens/>
        <w:autoSpaceDE w:val="0"/>
        <w:ind w:hanging="294"/>
        <w:rPr>
          <w:b/>
          <w:bCs/>
          <w:sz w:val="24"/>
        </w:rPr>
      </w:pPr>
      <w:r w:rsidRPr="009B6802">
        <w:rPr>
          <w:sz w:val="24"/>
        </w:rPr>
        <w:t>dokumentacji oznaczonej symbolem BE podlegającej w danym roku ekspertyzie archiwalnej, którą przeprowadza Archiwum Państwowe.</w:t>
      </w:r>
    </w:p>
    <w:p w14:paraId="585ECB98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30</w:t>
      </w:r>
    </w:p>
    <w:p w14:paraId="47B55E1C" w14:textId="77777777" w:rsidR="004400F2" w:rsidRPr="009B6802" w:rsidRDefault="004400F2" w:rsidP="009623D9">
      <w:pPr>
        <w:pStyle w:val="Tekstpodstawowy"/>
        <w:numPr>
          <w:ilvl w:val="0"/>
          <w:numId w:val="36"/>
        </w:numPr>
        <w:tabs>
          <w:tab w:val="clear" w:pos="1276"/>
        </w:tabs>
        <w:suppressAutoHyphens/>
        <w:autoSpaceDE w:val="0"/>
        <w:ind w:left="284" w:hanging="284"/>
        <w:rPr>
          <w:b/>
          <w:bCs/>
          <w:sz w:val="24"/>
        </w:rPr>
      </w:pPr>
      <w:r w:rsidRPr="009B6802">
        <w:rPr>
          <w:sz w:val="24"/>
        </w:rPr>
        <w:t>Wydzielania dokumentacji dokonuje komisja powołana przez Dyrektora Biura Związku na wniosek pracownika Archiwum Związku.</w:t>
      </w:r>
    </w:p>
    <w:p w14:paraId="13E8347D" w14:textId="77777777" w:rsidR="004400F2" w:rsidRPr="009B6802" w:rsidRDefault="004400F2" w:rsidP="009623D9">
      <w:pPr>
        <w:pStyle w:val="Tekstpodstawowy"/>
        <w:numPr>
          <w:ilvl w:val="0"/>
          <w:numId w:val="36"/>
        </w:numPr>
        <w:tabs>
          <w:tab w:val="clear" w:pos="1276"/>
        </w:tabs>
        <w:suppressAutoHyphens/>
        <w:autoSpaceDE w:val="0"/>
        <w:ind w:left="284" w:hanging="284"/>
        <w:rPr>
          <w:b/>
          <w:bCs/>
          <w:sz w:val="24"/>
        </w:rPr>
      </w:pPr>
      <w:r w:rsidRPr="009B6802">
        <w:rPr>
          <w:sz w:val="24"/>
        </w:rPr>
        <w:t>W skład komisji wchodzą:</w:t>
      </w:r>
    </w:p>
    <w:p w14:paraId="4E324A7E" w14:textId="15567848" w:rsidR="004400F2" w:rsidRPr="009B6802" w:rsidRDefault="004400F2" w:rsidP="009623D9">
      <w:pPr>
        <w:pStyle w:val="Tekstpodstawowy"/>
        <w:numPr>
          <w:ilvl w:val="0"/>
          <w:numId w:val="37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Dyrektor Biura Związku lub osoba zastępująca Dyrektora</w:t>
      </w:r>
      <w:r w:rsidR="00F96568">
        <w:rPr>
          <w:sz w:val="24"/>
        </w:rPr>
        <w:t>;</w:t>
      </w:r>
    </w:p>
    <w:p w14:paraId="7A60AE9E" w14:textId="0FF6CB2C" w:rsidR="004400F2" w:rsidRPr="009B6802" w:rsidRDefault="004400F2" w:rsidP="009623D9">
      <w:pPr>
        <w:pStyle w:val="Tekstpodstawowy"/>
        <w:numPr>
          <w:ilvl w:val="0"/>
          <w:numId w:val="37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pracownik Archiwum Związku</w:t>
      </w:r>
      <w:r w:rsidR="00F96568">
        <w:rPr>
          <w:sz w:val="24"/>
        </w:rPr>
        <w:t>;</w:t>
      </w:r>
    </w:p>
    <w:p w14:paraId="31A01B66" w14:textId="7480E9A1" w:rsidR="004400F2" w:rsidRPr="009B6802" w:rsidRDefault="004400F2" w:rsidP="009623D9">
      <w:pPr>
        <w:pStyle w:val="Tekstpodstawowy"/>
        <w:numPr>
          <w:ilvl w:val="0"/>
          <w:numId w:val="37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pracownik znający dokumentację, których akta podlegają brakowaniu.</w:t>
      </w:r>
    </w:p>
    <w:p w14:paraId="6647F590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31</w:t>
      </w:r>
    </w:p>
    <w:p w14:paraId="71A48986" w14:textId="77777777" w:rsidR="004400F2" w:rsidRPr="009B6802" w:rsidRDefault="004400F2" w:rsidP="009623D9">
      <w:pPr>
        <w:pStyle w:val="Tekstpodstawowy"/>
        <w:numPr>
          <w:ilvl w:val="0"/>
          <w:numId w:val="3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Pracownik Archiwum Związku wskazuje spisy zdawczo-odbiorcze, w których pozycje mogą ulec zniszczeniu.</w:t>
      </w:r>
    </w:p>
    <w:p w14:paraId="503CCF51" w14:textId="77777777" w:rsidR="004400F2" w:rsidRPr="009B6802" w:rsidRDefault="004400F2" w:rsidP="009623D9">
      <w:pPr>
        <w:pStyle w:val="Tekstpodstawowy"/>
        <w:numPr>
          <w:ilvl w:val="0"/>
          <w:numId w:val="3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Komisja decyduje jakie dokumenty powinny ulec zniszczeniu. </w:t>
      </w:r>
    </w:p>
    <w:p w14:paraId="47EA3728" w14:textId="1F2F1954" w:rsidR="004400F2" w:rsidRPr="009B6802" w:rsidRDefault="004400F2" w:rsidP="009623D9">
      <w:pPr>
        <w:pStyle w:val="Tekstpodstawowy"/>
        <w:numPr>
          <w:ilvl w:val="0"/>
          <w:numId w:val="3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Istnieje możliwość przedłużenia terminu przechowywania jednostki aktowej. W piśmie o przedłużenie terminu przechowywania wskazanych jed</w:t>
      </w:r>
      <w:r w:rsidR="00AF0F57">
        <w:rPr>
          <w:sz w:val="24"/>
        </w:rPr>
        <w:t xml:space="preserve">nostek aktowych należy wskazać </w:t>
      </w:r>
      <w:bookmarkStart w:id="0" w:name="_GoBack"/>
      <w:bookmarkEnd w:id="0"/>
      <w:r w:rsidRPr="009B6802">
        <w:rPr>
          <w:sz w:val="24"/>
        </w:rPr>
        <w:t>numer spisu, pozycję, termin. Powody przedłużenia terminu przechowywania dokumentacji należy uzasadnić.</w:t>
      </w:r>
    </w:p>
    <w:p w14:paraId="5AEE1FA8" w14:textId="3C371B61" w:rsidR="004400F2" w:rsidRPr="00F96568" w:rsidRDefault="004400F2" w:rsidP="009623D9">
      <w:pPr>
        <w:pStyle w:val="Tekstpodstawowy"/>
        <w:numPr>
          <w:ilvl w:val="0"/>
          <w:numId w:val="38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Pracownik Archiwum Związku sporządza protokoły oceny dokumentacji niearchiwalnej, której okres przechowywania upłynął oraz spis tej dokumentacji.</w:t>
      </w:r>
    </w:p>
    <w:p w14:paraId="7C415807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32</w:t>
      </w:r>
    </w:p>
    <w:p w14:paraId="71DB093D" w14:textId="77777777" w:rsidR="004400F2" w:rsidRPr="009B6802" w:rsidRDefault="004400F2" w:rsidP="009623D9">
      <w:pPr>
        <w:pStyle w:val="Tekstpodstawowy"/>
        <w:numPr>
          <w:ilvl w:val="0"/>
          <w:numId w:val="3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Brakowanie dokumentacji niearchiwalnej przez Związek Gmin i Powiatów Subregionu Centralnego Województwa Śląskiego z siedzibą w Gliwicach odbywa się wyłącznie na podstawie zgody wydanej przez Dyrektora  Archiwum Państwowego.</w:t>
      </w:r>
    </w:p>
    <w:p w14:paraId="7AFE5D5F" w14:textId="77777777" w:rsidR="004400F2" w:rsidRPr="009B6802" w:rsidRDefault="004400F2" w:rsidP="009623D9">
      <w:pPr>
        <w:pStyle w:val="Tekstpodstawowy"/>
        <w:numPr>
          <w:ilvl w:val="0"/>
          <w:numId w:val="39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 wniosku o wyrażenie zgody dołącza się:</w:t>
      </w:r>
    </w:p>
    <w:p w14:paraId="0B50FB3A" w14:textId="214C6AE7" w:rsidR="004400F2" w:rsidRPr="009B6802" w:rsidRDefault="004400F2" w:rsidP="009623D9">
      <w:pPr>
        <w:pStyle w:val="Tekstpodstawowy"/>
        <w:numPr>
          <w:ilvl w:val="0"/>
          <w:numId w:val="40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protokół oceny dokumentacji niearchiwalnej (wzór protokołu stanowi załącznik nr 5 do instrukcji archiwalnej)</w:t>
      </w:r>
      <w:r w:rsidR="00F96568">
        <w:rPr>
          <w:sz w:val="24"/>
        </w:rPr>
        <w:t>;</w:t>
      </w:r>
    </w:p>
    <w:p w14:paraId="3CC2A155" w14:textId="77777777" w:rsidR="004400F2" w:rsidRPr="009B6802" w:rsidRDefault="004400F2" w:rsidP="009623D9">
      <w:pPr>
        <w:pStyle w:val="Tekstpodstawowy"/>
        <w:numPr>
          <w:ilvl w:val="0"/>
          <w:numId w:val="40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 xml:space="preserve">spis dokumentacji niearchiwalnej przeznaczonej do przekazania na makulaturę lub zniszczenie (wzór spisu stanowi załącznik nr 6 do instrukcji archiwalnej). </w:t>
      </w:r>
    </w:p>
    <w:p w14:paraId="4598DDAD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33</w:t>
      </w:r>
    </w:p>
    <w:p w14:paraId="147D22A6" w14:textId="77777777" w:rsidR="004400F2" w:rsidRPr="009B6802" w:rsidRDefault="004400F2" w:rsidP="009623D9">
      <w:pPr>
        <w:pStyle w:val="Tekstpodstawowy"/>
        <w:numPr>
          <w:ilvl w:val="0"/>
          <w:numId w:val="41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Protokół i spis dokumentacji, o których mowa § 32 ust. 2, sporządza pracownik Archiwum Związku w dwóch egzemplarzach.</w:t>
      </w:r>
    </w:p>
    <w:p w14:paraId="1FA6E3E4" w14:textId="77777777" w:rsidR="004400F2" w:rsidRPr="009B6802" w:rsidRDefault="004400F2" w:rsidP="009623D9">
      <w:pPr>
        <w:pStyle w:val="Tekstpodstawowy"/>
        <w:numPr>
          <w:ilvl w:val="0"/>
          <w:numId w:val="41"/>
        </w:numPr>
        <w:tabs>
          <w:tab w:val="clear" w:pos="1276"/>
        </w:tabs>
        <w:suppressAutoHyphens/>
        <w:autoSpaceDE w:val="0"/>
        <w:ind w:left="284" w:hanging="284"/>
        <w:rPr>
          <w:b/>
          <w:bCs/>
          <w:sz w:val="24"/>
        </w:rPr>
      </w:pPr>
      <w:r w:rsidRPr="009B6802">
        <w:rPr>
          <w:sz w:val="24"/>
        </w:rPr>
        <w:t>Jeden egzemplarz dokumentów brakowania, o których mowa w ust. 1 przesyła się do Archiwum Państwowego, drugi egzemplarz pozostaje w Archiwum Związku.</w:t>
      </w:r>
    </w:p>
    <w:p w14:paraId="615B4D56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34</w:t>
      </w:r>
    </w:p>
    <w:p w14:paraId="06B2C5BF" w14:textId="77777777" w:rsidR="004400F2" w:rsidRPr="009B6802" w:rsidRDefault="004400F2" w:rsidP="00F96568">
      <w:pPr>
        <w:pStyle w:val="Tekstpodstawowy"/>
        <w:tabs>
          <w:tab w:val="clear" w:pos="1276"/>
          <w:tab w:val="left" w:pos="0"/>
        </w:tabs>
        <w:ind w:left="0" w:firstLine="0"/>
        <w:rPr>
          <w:sz w:val="24"/>
        </w:rPr>
      </w:pPr>
      <w:r w:rsidRPr="009B6802">
        <w:rPr>
          <w:sz w:val="24"/>
        </w:rPr>
        <w:t>W przypadku trudności w ocenie wartości brakowanej dokumentacji niearchiwalnej, Dyrektor Biura Związku, może zwrócić się do Archiwum Państwowego o przeprowadzenie ekspertyzy archiwalnej dokumentacji.</w:t>
      </w:r>
    </w:p>
    <w:p w14:paraId="52BA7783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35</w:t>
      </w:r>
    </w:p>
    <w:p w14:paraId="5687AC63" w14:textId="77777777" w:rsidR="004400F2" w:rsidRPr="009B6802" w:rsidRDefault="004400F2" w:rsidP="009623D9">
      <w:pPr>
        <w:pStyle w:val="Tekstpodstawowy"/>
        <w:numPr>
          <w:ilvl w:val="0"/>
          <w:numId w:val="4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 xml:space="preserve">Archiwum Państwowe przeprowadzając ekspertyzę archiwalną dokumentacji przeznaczonej </w:t>
      </w:r>
      <w:r w:rsidRPr="009B6802">
        <w:rPr>
          <w:sz w:val="24"/>
        </w:rPr>
        <w:br/>
        <w:t xml:space="preserve">do zniszczenia, może zażądać zmiany kwalifikacji akt i wyłączyć dokumentację z brakowania. </w:t>
      </w:r>
    </w:p>
    <w:p w14:paraId="2DED3CF7" w14:textId="77777777" w:rsidR="004400F2" w:rsidRPr="009B6802" w:rsidRDefault="004400F2" w:rsidP="009623D9">
      <w:pPr>
        <w:pStyle w:val="Tekstpodstawowy"/>
        <w:numPr>
          <w:ilvl w:val="0"/>
          <w:numId w:val="4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Po uzyskaniu zgody na brakowanie dokumentacji niearchiwalnej, pracownik Archiwum Związku nadzoruje przekazanie dokumentacji do zniszczenia i na podstawie spisu wybrakowanej dokumentacji niearchiwalnej umieszcza adnotacje o jej zniszczeniu w spisie zdawczo-odbiorczym akt.</w:t>
      </w:r>
    </w:p>
    <w:p w14:paraId="5811C094" w14:textId="594D99D3" w:rsidR="004400F2" w:rsidRPr="009B6802" w:rsidRDefault="004400F2" w:rsidP="009623D9">
      <w:pPr>
        <w:pStyle w:val="Tekstpodstawowy"/>
        <w:numPr>
          <w:ilvl w:val="0"/>
          <w:numId w:val="42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Dokumentację z brakowania wraz ze stosownymi zgodami Archiwum Państwowego przechowuje się w Archiwum Związku.</w:t>
      </w:r>
    </w:p>
    <w:p w14:paraId="3C15C50F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XIII</w:t>
      </w:r>
    </w:p>
    <w:p w14:paraId="674E7080" w14:textId="11132087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PRZEPROWADZENIE EKSPERTYZY ARCHIWALNEJ DOKUMENTACJI</w:t>
      </w:r>
    </w:p>
    <w:p w14:paraId="473EDC01" w14:textId="26144324" w:rsidR="004400F2" w:rsidRPr="009B6802" w:rsidRDefault="009B6802" w:rsidP="00153286">
      <w:pPr>
        <w:spacing w:before="480" w:after="120"/>
        <w:jc w:val="center"/>
        <w:rPr>
          <w:b/>
          <w:bCs/>
        </w:rPr>
      </w:pPr>
      <w:r>
        <w:rPr>
          <w:b/>
          <w:bCs/>
        </w:rPr>
        <w:t>§ 3</w:t>
      </w:r>
      <w:r w:rsidR="004400F2" w:rsidRPr="009B6802">
        <w:rPr>
          <w:b/>
          <w:bCs/>
        </w:rPr>
        <w:t>6</w:t>
      </w:r>
    </w:p>
    <w:p w14:paraId="518AF5B8" w14:textId="77777777" w:rsidR="004400F2" w:rsidRPr="009B6802" w:rsidRDefault="004400F2" w:rsidP="009623D9">
      <w:pPr>
        <w:pStyle w:val="Tekstpodstawowy"/>
        <w:numPr>
          <w:ilvl w:val="0"/>
          <w:numId w:val="44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Dokumentacja kategorii BE, po upływie określonego czasu przechowywania w archiwum, podlega ekspertyzie archiwalnej mającej na celu ocenę wartości archiwalnej dokumentacji i ewentualną zmianę jej kategorii archiwalnej.</w:t>
      </w:r>
    </w:p>
    <w:p w14:paraId="3824425E" w14:textId="2A0CAB48" w:rsidR="004400F2" w:rsidRPr="009B6802" w:rsidRDefault="004400F2" w:rsidP="009623D9">
      <w:pPr>
        <w:pStyle w:val="Tekstpodstawowy"/>
        <w:numPr>
          <w:ilvl w:val="0"/>
          <w:numId w:val="44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Ekspertyzę, o której mowa w ust. 1, przeprowadza Archiwum Państwowe.</w:t>
      </w:r>
    </w:p>
    <w:p w14:paraId="6212E903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37</w:t>
      </w:r>
    </w:p>
    <w:p w14:paraId="0A820244" w14:textId="77777777" w:rsidR="004400F2" w:rsidRPr="009B6802" w:rsidRDefault="004400F2" w:rsidP="009623D9">
      <w:pPr>
        <w:pStyle w:val="Tekstpodstawowy"/>
        <w:numPr>
          <w:ilvl w:val="0"/>
          <w:numId w:val="4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Pracownik prowadzący Archiwum Związku jest zobowiązany przygotować dokumentację do ekspertyzy archiwalnej. W tym celu należy:</w:t>
      </w:r>
    </w:p>
    <w:p w14:paraId="389DACF1" w14:textId="6746681C" w:rsidR="004400F2" w:rsidRPr="009B6802" w:rsidRDefault="004400F2" w:rsidP="009623D9">
      <w:pPr>
        <w:pStyle w:val="Tekstpodstawowy"/>
        <w:numPr>
          <w:ilvl w:val="0"/>
          <w:numId w:val="46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wytypować dokumentację do ekspertyzy archiwalnej</w:t>
      </w:r>
      <w:r w:rsidR="00F96568">
        <w:rPr>
          <w:sz w:val="24"/>
        </w:rPr>
        <w:t>;</w:t>
      </w:r>
    </w:p>
    <w:p w14:paraId="140062E9" w14:textId="22583A48" w:rsidR="004400F2" w:rsidRPr="009B6802" w:rsidRDefault="004400F2" w:rsidP="009623D9">
      <w:pPr>
        <w:pStyle w:val="Tekstpodstawowy"/>
        <w:numPr>
          <w:ilvl w:val="0"/>
          <w:numId w:val="46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zwrócić się do Archiwum Państwowego z prośbą o przeprowadzenie ekspertyzy</w:t>
      </w:r>
      <w:r w:rsidR="00F96568">
        <w:rPr>
          <w:sz w:val="24"/>
        </w:rPr>
        <w:t>;</w:t>
      </w:r>
    </w:p>
    <w:p w14:paraId="6DDF3173" w14:textId="77777777" w:rsidR="004400F2" w:rsidRPr="009B6802" w:rsidRDefault="004400F2" w:rsidP="009623D9">
      <w:pPr>
        <w:pStyle w:val="Tekstpodstawowy"/>
        <w:numPr>
          <w:ilvl w:val="0"/>
          <w:numId w:val="46"/>
        </w:numPr>
        <w:tabs>
          <w:tab w:val="clear" w:pos="1276"/>
        </w:tabs>
        <w:suppressAutoHyphens/>
        <w:autoSpaceDE w:val="0"/>
        <w:ind w:hanging="294"/>
        <w:rPr>
          <w:sz w:val="24"/>
        </w:rPr>
      </w:pPr>
      <w:r w:rsidRPr="009B6802">
        <w:rPr>
          <w:sz w:val="24"/>
        </w:rPr>
        <w:t>wyłączyć dokumentację z zasobu i zewidencjonować ją.</w:t>
      </w:r>
    </w:p>
    <w:p w14:paraId="2678FA72" w14:textId="77777777" w:rsidR="004400F2" w:rsidRPr="009B6802" w:rsidRDefault="004400F2" w:rsidP="009623D9">
      <w:pPr>
        <w:pStyle w:val="Tekstpodstawowy"/>
        <w:numPr>
          <w:ilvl w:val="0"/>
          <w:numId w:val="4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Dokumentację przekwalifikowaną, zgodnie z wynikami ekspertyzy z kategorii B na A, pracownik Archiwum Związku ponownie uporządkowuje i dołącza w Archiwum Związku, do dokumentacji kategorii A.</w:t>
      </w:r>
    </w:p>
    <w:p w14:paraId="6F698A07" w14:textId="5D629150" w:rsidR="004400F2" w:rsidRPr="009B6802" w:rsidRDefault="004400F2" w:rsidP="009623D9">
      <w:pPr>
        <w:pStyle w:val="Tekstpodstawowy"/>
        <w:numPr>
          <w:ilvl w:val="0"/>
          <w:numId w:val="45"/>
        </w:numPr>
        <w:tabs>
          <w:tab w:val="clear" w:pos="1276"/>
        </w:tabs>
        <w:suppressAutoHyphens/>
        <w:autoSpaceDE w:val="0"/>
        <w:ind w:left="284" w:hanging="284"/>
        <w:rPr>
          <w:sz w:val="24"/>
        </w:rPr>
      </w:pPr>
      <w:r w:rsidRPr="009B6802">
        <w:rPr>
          <w:sz w:val="24"/>
        </w:rPr>
        <w:t>Pozostała dokumentacja kategorii BE, co, do której ekspertyza archiwalna nie wykazała potrzeby zmiany jej kwalifikacji, może być przekazana na makulaturę lub zniszczenie w trybie określonym w rozdziale X instrukcji archiwalnej.</w:t>
      </w:r>
    </w:p>
    <w:p w14:paraId="3EE1230F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XIV</w:t>
      </w:r>
    </w:p>
    <w:p w14:paraId="5CC09CC4" w14:textId="6D04BD13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PRZEKAZYWANIE MATERIAŁÓW ARCHI</w:t>
      </w:r>
      <w:r w:rsidR="00124DD8" w:rsidRPr="009B6802">
        <w:t>WALNYCH DO ARCHIWUM PAŃSTWOWEGO</w:t>
      </w:r>
    </w:p>
    <w:p w14:paraId="644AE796" w14:textId="5ED08E6D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</w:t>
      </w:r>
      <w:r w:rsidR="009B6802">
        <w:rPr>
          <w:b/>
          <w:bCs/>
        </w:rPr>
        <w:t>8</w:t>
      </w:r>
    </w:p>
    <w:p w14:paraId="0AC7F3B6" w14:textId="050D75C6" w:rsidR="004400F2" w:rsidRPr="009B6802" w:rsidRDefault="004400F2" w:rsidP="00F96568">
      <w:pPr>
        <w:pStyle w:val="NormalnyWeb"/>
        <w:spacing w:before="0" w:after="0"/>
        <w:ind w:left="0" w:right="-1" w:firstLine="0"/>
      </w:pPr>
      <w:r w:rsidRPr="009B6802">
        <w:t>Dokumentacja archiwalna Związku Gmin i Powiatów Subregionu Centralnego Województwa Śląskiego z siedzibą w Gliwicach przechowywana jest wieczyście w Archiwum Związku. W związku z tym nie przewiduje się (z wyjątkiem likwidacji lub upadłości stowarzyszenia) przekazywania dokumentacji archiwalnej do Archiwum Państwowego.</w:t>
      </w:r>
    </w:p>
    <w:p w14:paraId="33DD543A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XV</w:t>
      </w:r>
    </w:p>
    <w:p w14:paraId="4CF4F702" w14:textId="7A81F442" w:rsidR="004400F2" w:rsidRPr="009B6802" w:rsidRDefault="004400F2" w:rsidP="00153286">
      <w:pPr>
        <w:tabs>
          <w:tab w:val="clear" w:pos="1276"/>
        </w:tabs>
        <w:ind w:left="0" w:firstLine="0"/>
        <w:jc w:val="center"/>
      </w:pPr>
      <w:r w:rsidRPr="009B6802">
        <w:t>POSTĘPOWANIE Z DOKUMENTA</w:t>
      </w:r>
      <w:r w:rsidR="009B6802">
        <w:t>CJĄ W PRZYPADKU REORGANIZACJI,</w:t>
      </w:r>
    </w:p>
    <w:p w14:paraId="6CB4DB92" w14:textId="77777777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LIKWIDACJI / UPADŁOŚCI ZWIĄZKU</w:t>
      </w:r>
    </w:p>
    <w:p w14:paraId="648F9D9E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39</w:t>
      </w:r>
    </w:p>
    <w:p w14:paraId="749E9B06" w14:textId="77777777" w:rsidR="004400F2" w:rsidRPr="009B6802" w:rsidRDefault="004400F2" w:rsidP="009623D9">
      <w:pPr>
        <w:numPr>
          <w:ilvl w:val="0"/>
          <w:numId w:val="47"/>
        </w:numPr>
        <w:tabs>
          <w:tab w:val="clear" w:pos="1276"/>
        </w:tabs>
        <w:suppressAutoHyphens/>
        <w:autoSpaceDE w:val="0"/>
        <w:ind w:left="284" w:hanging="284"/>
      </w:pPr>
      <w:r w:rsidRPr="009B6802">
        <w:t>W przypadku likwidacji Związku Gmin i Powiatów Subregionu Centralnego Województwa Śląskiego z siedzibą w Gliwicach lub przejęcia jego działalności przez inną instytucję, archiwum zakładowe instytucji przejmuje akta spraw zakończonych likwidowanego Związku, w stanie uporządkowanym na podstawie ewidencji w postaci spisów zdawczo-odbiorczych (wzór spisu zdawczo-odbiorczego stanowi załącznik nr 1 do instrukcji archiwalnej).</w:t>
      </w:r>
    </w:p>
    <w:p w14:paraId="4CEF662C" w14:textId="2C53A213" w:rsidR="004400F2" w:rsidRPr="009B6802" w:rsidRDefault="004400F2" w:rsidP="009623D9">
      <w:pPr>
        <w:numPr>
          <w:ilvl w:val="0"/>
          <w:numId w:val="47"/>
        </w:numPr>
        <w:tabs>
          <w:tab w:val="clear" w:pos="1276"/>
        </w:tabs>
        <w:suppressAutoHyphens/>
        <w:autoSpaceDE w:val="0"/>
        <w:ind w:left="284" w:hanging="284"/>
      </w:pPr>
      <w:r w:rsidRPr="009B6802">
        <w:t>Dokumentację spraw nie zakończonych przekazuje się na podstawie spisów zdawczo-odbiorczych instytucji, która przejęła zadania Związku. Kopię spisu przekazuje się do Archiwum Związku.</w:t>
      </w:r>
    </w:p>
    <w:p w14:paraId="172F91BC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40</w:t>
      </w:r>
    </w:p>
    <w:p w14:paraId="391F732F" w14:textId="5A45B3FE" w:rsidR="004400F2" w:rsidRPr="009B6802" w:rsidRDefault="004400F2" w:rsidP="00F96568">
      <w:pPr>
        <w:autoSpaceDE w:val="0"/>
        <w:ind w:left="0" w:firstLine="0"/>
      </w:pPr>
      <w:r w:rsidRPr="009B6802">
        <w:t xml:space="preserve">W przypadku ustania działalności Związku Gmin i Powiatów Subregionu Centralnego Województwa Śląskiego z siedzibą w Gliwicach, materiały archiwalne przekazuje się do Archiwum Państwowego. </w:t>
      </w:r>
    </w:p>
    <w:p w14:paraId="0692A027" w14:textId="77777777" w:rsidR="004400F2" w:rsidRPr="009B6802" w:rsidRDefault="004400F2" w:rsidP="00153286">
      <w:pPr>
        <w:pStyle w:val="Nagwek1"/>
        <w:spacing w:before="480" w:line="276" w:lineRule="auto"/>
        <w:ind w:left="0" w:firstLine="0"/>
        <w:rPr>
          <w:szCs w:val="24"/>
        </w:rPr>
      </w:pPr>
      <w:r w:rsidRPr="009B6802">
        <w:rPr>
          <w:szCs w:val="24"/>
        </w:rPr>
        <w:t>ROZDZIAŁ XVI</w:t>
      </w:r>
    </w:p>
    <w:p w14:paraId="7C5058C3" w14:textId="3F17074B" w:rsidR="004400F2" w:rsidRPr="009B6802" w:rsidRDefault="004400F2" w:rsidP="00153286">
      <w:pPr>
        <w:tabs>
          <w:tab w:val="clear" w:pos="1276"/>
        </w:tabs>
        <w:spacing w:after="480"/>
        <w:ind w:left="0" w:firstLine="0"/>
        <w:jc w:val="center"/>
      </w:pPr>
      <w:r w:rsidRPr="009B6802">
        <w:t>POSTANOWIENIA KOŃCOWE</w:t>
      </w:r>
    </w:p>
    <w:p w14:paraId="316A3756" w14:textId="77777777" w:rsidR="004400F2" w:rsidRPr="009B6802" w:rsidRDefault="004400F2" w:rsidP="00153286">
      <w:pPr>
        <w:spacing w:before="480" w:after="120"/>
        <w:jc w:val="center"/>
        <w:rPr>
          <w:b/>
          <w:bCs/>
        </w:rPr>
      </w:pPr>
      <w:r w:rsidRPr="009B6802">
        <w:rPr>
          <w:b/>
          <w:bCs/>
        </w:rPr>
        <w:t>§ 41</w:t>
      </w:r>
    </w:p>
    <w:p w14:paraId="05BCCC33" w14:textId="0FDE17EE" w:rsidR="004400F2" w:rsidRPr="00F96568" w:rsidRDefault="004400F2" w:rsidP="00F96568">
      <w:pPr>
        <w:pStyle w:val="NormalnyWeb"/>
        <w:tabs>
          <w:tab w:val="clear" w:pos="1276"/>
        </w:tabs>
        <w:ind w:left="0" w:firstLine="0"/>
        <w:rPr>
          <w:iCs/>
        </w:rPr>
      </w:pPr>
      <w:r w:rsidRPr="009B6802">
        <w:rPr>
          <w:rStyle w:val="Pogrubienie"/>
          <w:b w:val="0"/>
          <w:bCs w:val="0"/>
          <w:iCs/>
        </w:rPr>
        <w:t>Wszelkie zmiany i uzupełnienia Instrukcji Archiwalnej mogą odbywać się jedynie w trybie zarządzenia.</w:t>
      </w:r>
    </w:p>
    <w:p w14:paraId="10B4C0E1" w14:textId="3EDA61A3" w:rsidR="004400F2" w:rsidRPr="00F96568" w:rsidRDefault="004400F2" w:rsidP="00F96568">
      <w:pPr>
        <w:autoSpaceDE w:val="0"/>
        <w:spacing w:before="5280"/>
        <w:rPr>
          <w:bCs/>
          <w:sz w:val="22"/>
          <w:u w:val="single"/>
        </w:rPr>
      </w:pPr>
      <w:r w:rsidRPr="00F96568">
        <w:rPr>
          <w:bCs/>
          <w:sz w:val="22"/>
          <w:u w:val="single"/>
        </w:rPr>
        <w:t>Z</w:t>
      </w:r>
      <w:r w:rsidR="00F96568" w:rsidRPr="00F96568">
        <w:rPr>
          <w:bCs/>
          <w:sz w:val="22"/>
          <w:u w:val="single"/>
        </w:rPr>
        <w:t>ałączniki:</w:t>
      </w:r>
    </w:p>
    <w:p w14:paraId="01583BB4" w14:textId="77777777" w:rsidR="004400F2" w:rsidRPr="00F96568" w:rsidRDefault="004400F2" w:rsidP="009623D9">
      <w:pPr>
        <w:numPr>
          <w:ilvl w:val="0"/>
          <w:numId w:val="55"/>
        </w:numPr>
        <w:tabs>
          <w:tab w:val="clear" w:pos="1276"/>
        </w:tabs>
        <w:suppressAutoHyphens/>
        <w:autoSpaceDE w:val="0"/>
        <w:rPr>
          <w:sz w:val="22"/>
        </w:rPr>
      </w:pPr>
      <w:r w:rsidRPr="00F96568">
        <w:rPr>
          <w:sz w:val="22"/>
        </w:rPr>
        <w:t>Wzór spisu zdawczo-odbiorczego.</w:t>
      </w:r>
    </w:p>
    <w:p w14:paraId="30F71234" w14:textId="77777777" w:rsidR="004400F2" w:rsidRPr="00F96568" w:rsidRDefault="004400F2" w:rsidP="009623D9">
      <w:pPr>
        <w:numPr>
          <w:ilvl w:val="0"/>
          <w:numId w:val="55"/>
        </w:numPr>
        <w:tabs>
          <w:tab w:val="clear" w:pos="1276"/>
        </w:tabs>
        <w:suppressAutoHyphens/>
        <w:autoSpaceDE w:val="0"/>
        <w:rPr>
          <w:sz w:val="22"/>
        </w:rPr>
      </w:pPr>
      <w:r w:rsidRPr="00F96568">
        <w:rPr>
          <w:sz w:val="22"/>
        </w:rPr>
        <w:t>Wzór karty udostępnienia.</w:t>
      </w:r>
    </w:p>
    <w:p w14:paraId="11821602" w14:textId="77777777" w:rsidR="004400F2" w:rsidRPr="00F96568" w:rsidRDefault="004400F2" w:rsidP="009623D9">
      <w:pPr>
        <w:numPr>
          <w:ilvl w:val="0"/>
          <w:numId w:val="55"/>
        </w:numPr>
        <w:tabs>
          <w:tab w:val="clear" w:pos="1276"/>
        </w:tabs>
        <w:suppressAutoHyphens/>
        <w:autoSpaceDE w:val="0"/>
        <w:rPr>
          <w:sz w:val="22"/>
        </w:rPr>
      </w:pPr>
      <w:r w:rsidRPr="00F96568">
        <w:rPr>
          <w:sz w:val="22"/>
        </w:rPr>
        <w:t>Wzór protokołu stwierdzającego brak lub uszkodzenie dokumentacji.</w:t>
      </w:r>
    </w:p>
    <w:p w14:paraId="469303C9" w14:textId="77777777" w:rsidR="004400F2" w:rsidRPr="00F96568" w:rsidRDefault="004400F2" w:rsidP="009623D9">
      <w:pPr>
        <w:numPr>
          <w:ilvl w:val="0"/>
          <w:numId w:val="55"/>
        </w:numPr>
        <w:tabs>
          <w:tab w:val="clear" w:pos="1276"/>
        </w:tabs>
        <w:suppressAutoHyphens/>
        <w:autoSpaceDE w:val="0"/>
        <w:rPr>
          <w:sz w:val="22"/>
        </w:rPr>
      </w:pPr>
      <w:r w:rsidRPr="00F96568">
        <w:rPr>
          <w:sz w:val="22"/>
        </w:rPr>
        <w:t>Jednolity rzeczowy wykaz akt.</w:t>
      </w:r>
    </w:p>
    <w:p w14:paraId="110508EE" w14:textId="77777777" w:rsidR="004400F2" w:rsidRPr="00F96568" w:rsidRDefault="004400F2" w:rsidP="009623D9">
      <w:pPr>
        <w:numPr>
          <w:ilvl w:val="0"/>
          <w:numId w:val="55"/>
        </w:numPr>
        <w:tabs>
          <w:tab w:val="clear" w:pos="1276"/>
        </w:tabs>
        <w:suppressAutoHyphens/>
        <w:autoSpaceDE w:val="0"/>
        <w:rPr>
          <w:sz w:val="22"/>
        </w:rPr>
      </w:pPr>
      <w:r w:rsidRPr="00F96568">
        <w:rPr>
          <w:sz w:val="22"/>
        </w:rPr>
        <w:t>Wzór protokołu oceny dokumentacji niearchiwalnej.</w:t>
      </w:r>
    </w:p>
    <w:p w14:paraId="480EA516" w14:textId="1C1DF044" w:rsidR="004400F2" w:rsidRPr="00F96568" w:rsidRDefault="004400F2" w:rsidP="009623D9">
      <w:pPr>
        <w:numPr>
          <w:ilvl w:val="0"/>
          <w:numId w:val="55"/>
        </w:numPr>
        <w:tabs>
          <w:tab w:val="clear" w:pos="1276"/>
        </w:tabs>
        <w:suppressAutoHyphens/>
        <w:rPr>
          <w:sz w:val="22"/>
        </w:rPr>
      </w:pPr>
      <w:r w:rsidRPr="00F96568">
        <w:rPr>
          <w:sz w:val="22"/>
        </w:rPr>
        <w:t>Wzór spisu dokumentacji niearchiwalnej przeznaczonej na makulaturę lub do zniszczenia.</w:t>
      </w:r>
    </w:p>
    <w:p w14:paraId="74E01BC6" w14:textId="77777777" w:rsidR="004400F2" w:rsidRPr="009E1143" w:rsidRDefault="004400F2" w:rsidP="004400F2">
      <w:pPr>
        <w:autoSpaceDE w:val="0"/>
        <w:rPr>
          <w:rFonts w:ascii="Calibri" w:hAnsi="Calibri"/>
          <w:szCs w:val="22"/>
        </w:rPr>
      </w:pPr>
      <w:r w:rsidRPr="00B23342">
        <w:rPr>
          <w:rFonts w:ascii="Calibri" w:hAnsi="Calibri" w:cs="Calibri"/>
        </w:rPr>
        <w:br w:type="page"/>
      </w:r>
      <w:r w:rsidRPr="009E1143">
        <w:rPr>
          <w:rFonts w:ascii="Calibri" w:hAnsi="Calibri"/>
          <w:szCs w:val="22"/>
        </w:rPr>
        <w:t>Załącznik nr 1 – Wzór spisu zdawczo-odbiorczego</w:t>
      </w:r>
    </w:p>
    <w:p w14:paraId="65B8C405" w14:textId="77777777" w:rsidR="004400F2" w:rsidRPr="009E1143" w:rsidRDefault="004400F2" w:rsidP="009E1143">
      <w:pPr>
        <w:spacing w:before="720"/>
        <w:rPr>
          <w:rFonts w:ascii="Calibri" w:hAnsi="Calibri"/>
          <w:sz w:val="28"/>
        </w:rPr>
      </w:pPr>
      <w:r w:rsidRPr="009E1143">
        <w:rPr>
          <w:rFonts w:ascii="Calibri" w:hAnsi="Calibri"/>
          <w:sz w:val="28"/>
        </w:rPr>
        <w:t>………………………………</w:t>
      </w:r>
    </w:p>
    <w:p w14:paraId="053D1731" w14:textId="2E701BAC" w:rsidR="004400F2" w:rsidRPr="009E1143" w:rsidRDefault="004400F2" w:rsidP="009E1143">
      <w:pPr>
        <w:ind w:left="284" w:firstLine="0"/>
        <w:rPr>
          <w:rFonts w:ascii="Calibri" w:hAnsi="Calibri"/>
          <w:sz w:val="28"/>
        </w:rPr>
      </w:pPr>
      <w:r w:rsidRPr="009E1143">
        <w:rPr>
          <w:rFonts w:ascii="Calibri" w:hAnsi="Calibri"/>
          <w:sz w:val="22"/>
        </w:rPr>
        <w:t>Pieczęć firmowa</w:t>
      </w:r>
    </w:p>
    <w:p w14:paraId="13AF69E0" w14:textId="77777777" w:rsidR="004400F2" w:rsidRPr="009E1143" w:rsidRDefault="004400F2" w:rsidP="009E1143">
      <w:pPr>
        <w:spacing w:before="480"/>
        <w:jc w:val="center"/>
        <w:rPr>
          <w:rFonts w:ascii="Calibri" w:hAnsi="Calibri"/>
          <w:b/>
        </w:rPr>
      </w:pPr>
      <w:r w:rsidRPr="009E1143">
        <w:rPr>
          <w:rFonts w:ascii="Calibri" w:hAnsi="Calibri"/>
          <w:b/>
        </w:rPr>
        <w:t>SPIS ZDAWCZO-ODBIORCZY AKT</w:t>
      </w:r>
    </w:p>
    <w:p w14:paraId="283B2060" w14:textId="448E0E2E" w:rsidR="004400F2" w:rsidRPr="009E1143" w:rsidRDefault="009E1143" w:rsidP="009E1143">
      <w:pPr>
        <w:spacing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Nr …………….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94"/>
        <w:gridCol w:w="794"/>
        <w:gridCol w:w="1123"/>
        <w:gridCol w:w="921"/>
        <w:gridCol w:w="1210"/>
        <w:gridCol w:w="1059"/>
        <w:gridCol w:w="1857"/>
        <w:gridCol w:w="1763"/>
      </w:tblGrid>
      <w:tr w:rsidR="009E1143" w:rsidRPr="009E1143" w14:paraId="1AD0895F" w14:textId="77777777" w:rsidTr="005314C1">
        <w:tc>
          <w:tcPr>
            <w:tcW w:w="644" w:type="dxa"/>
            <w:shd w:val="clear" w:color="auto" w:fill="D9D9D9"/>
            <w:vAlign w:val="center"/>
          </w:tcPr>
          <w:p w14:paraId="15BB5E7F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Lp.</w:t>
            </w:r>
          </w:p>
        </w:tc>
        <w:tc>
          <w:tcPr>
            <w:tcW w:w="813" w:type="dxa"/>
            <w:shd w:val="clear" w:color="auto" w:fill="D9D9D9"/>
            <w:vAlign w:val="center"/>
          </w:tcPr>
          <w:p w14:paraId="5024EAD4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Znak teczki</w:t>
            </w:r>
          </w:p>
        </w:tc>
        <w:tc>
          <w:tcPr>
            <w:tcW w:w="813" w:type="dxa"/>
            <w:shd w:val="clear" w:color="auto" w:fill="D9D9D9"/>
            <w:vAlign w:val="center"/>
          </w:tcPr>
          <w:p w14:paraId="3351A5CD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Tytuł teczki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5E527AB2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Data założenia teczki aktowej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1D39D49C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Daty skrajne od-do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E9E2542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Kategoria akt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240844D9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Liczba teczek (tomów)</w:t>
            </w:r>
          </w:p>
        </w:tc>
        <w:tc>
          <w:tcPr>
            <w:tcW w:w="1721" w:type="dxa"/>
            <w:shd w:val="clear" w:color="auto" w:fill="D9D9D9"/>
            <w:vAlign w:val="center"/>
          </w:tcPr>
          <w:p w14:paraId="6C45F393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Miejsce przechowywania w Archiwum Związku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529E37D3" w14:textId="77777777" w:rsidR="009E1143" w:rsidRPr="00C67E98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lang w:eastAsia="ar-SA"/>
              </w:rPr>
            </w:pPr>
            <w:r w:rsidRPr="00C67E98">
              <w:rPr>
                <w:rFonts w:ascii="Calibri" w:hAnsi="Calibri" w:cs="Times New Roman"/>
                <w:noProof w:val="0"/>
                <w:lang w:eastAsia="ar-SA"/>
              </w:rPr>
              <w:t>Data brakowania i nr zgody lub data przekazania do archiwum państwowego, wycofania z Archiwum Związku</w:t>
            </w:r>
          </w:p>
        </w:tc>
      </w:tr>
      <w:tr w:rsidR="009E1143" w:rsidRPr="009E1143" w14:paraId="7EF62BB2" w14:textId="77777777" w:rsidTr="005314C1">
        <w:tc>
          <w:tcPr>
            <w:tcW w:w="644" w:type="dxa"/>
            <w:shd w:val="clear" w:color="auto" w:fill="auto"/>
          </w:tcPr>
          <w:p w14:paraId="4D32D4AF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321608E1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125F6846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047" w:type="dxa"/>
            <w:shd w:val="clear" w:color="auto" w:fill="auto"/>
          </w:tcPr>
          <w:p w14:paraId="712FF24F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03" w:type="dxa"/>
            <w:shd w:val="clear" w:color="auto" w:fill="auto"/>
          </w:tcPr>
          <w:p w14:paraId="576FB955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425DCCC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6B948607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721" w:type="dxa"/>
            <w:shd w:val="clear" w:color="auto" w:fill="auto"/>
          </w:tcPr>
          <w:p w14:paraId="3BE6A790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887" w:type="dxa"/>
            <w:shd w:val="clear" w:color="auto" w:fill="auto"/>
          </w:tcPr>
          <w:p w14:paraId="1AB7243E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</w:tr>
      <w:tr w:rsidR="009E1143" w:rsidRPr="009E1143" w14:paraId="50CFD3BE" w14:textId="77777777" w:rsidTr="005314C1">
        <w:tc>
          <w:tcPr>
            <w:tcW w:w="644" w:type="dxa"/>
            <w:shd w:val="clear" w:color="auto" w:fill="auto"/>
          </w:tcPr>
          <w:p w14:paraId="44F74F50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5EAA8F72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504DEB05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047" w:type="dxa"/>
            <w:shd w:val="clear" w:color="auto" w:fill="auto"/>
          </w:tcPr>
          <w:p w14:paraId="583DFA27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03" w:type="dxa"/>
            <w:shd w:val="clear" w:color="auto" w:fill="auto"/>
          </w:tcPr>
          <w:p w14:paraId="5CB2941D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49E91698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0E149AF1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721" w:type="dxa"/>
            <w:shd w:val="clear" w:color="auto" w:fill="auto"/>
          </w:tcPr>
          <w:p w14:paraId="4788BB3C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887" w:type="dxa"/>
            <w:shd w:val="clear" w:color="auto" w:fill="auto"/>
          </w:tcPr>
          <w:p w14:paraId="6383C2AA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</w:tr>
      <w:tr w:rsidR="009E1143" w:rsidRPr="009E1143" w14:paraId="0AB79F01" w14:textId="77777777" w:rsidTr="005314C1">
        <w:tc>
          <w:tcPr>
            <w:tcW w:w="644" w:type="dxa"/>
            <w:shd w:val="clear" w:color="auto" w:fill="auto"/>
          </w:tcPr>
          <w:p w14:paraId="4FFAEDA6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687BDA09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72687836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047" w:type="dxa"/>
            <w:shd w:val="clear" w:color="auto" w:fill="auto"/>
          </w:tcPr>
          <w:p w14:paraId="2CD8B3DE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03" w:type="dxa"/>
            <w:shd w:val="clear" w:color="auto" w:fill="auto"/>
          </w:tcPr>
          <w:p w14:paraId="1079160E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104FD8BA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623A0F8A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721" w:type="dxa"/>
            <w:shd w:val="clear" w:color="auto" w:fill="auto"/>
          </w:tcPr>
          <w:p w14:paraId="68731545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887" w:type="dxa"/>
            <w:shd w:val="clear" w:color="auto" w:fill="auto"/>
          </w:tcPr>
          <w:p w14:paraId="2203E6BD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</w:tr>
      <w:tr w:rsidR="009E1143" w:rsidRPr="009E1143" w14:paraId="2C7E703D" w14:textId="77777777" w:rsidTr="005314C1">
        <w:tc>
          <w:tcPr>
            <w:tcW w:w="644" w:type="dxa"/>
            <w:shd w:val="clear" w:color="auto" w:fill="auto"/>
          </w:tcPr>
          <w:p w14:paraId="415BA1A2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7354AD7F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813" w:type="dxa"/>
            <w:shd w:val="clear" w:color="auto" w:fill="auto"/>
          </w:tcPr>
          <w:p w14:paraId="1290E5B0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047" w:type="dxa"/>
            <w:shd w:val="clear" w:color="auto" w:fill="auto"/>
          </w:tcPr>
          <w:p w14:paraId="5BC850DA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03" w:type="dxa"/>
            <w:shd w:val="clear" w:color="auto" w:fill="auto"/>
          </w:tcPr>
          <w:p w14:paraId="2ED292B7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F532FF3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15636355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721" w:type="dxa"/>
            <w:shd w:val="clear" w:color="auto" w:fill="auto"/>
          </w:tcPr>
          <w:p w14:paraId="20E6767E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  <w:tc>
          <w:tcPr>
            <w:tcW w:w="1887" w:type="dxa"/>
            <w:shd w:val="clear" w:color="auto" w:fill="auto"/>
          </w:tcPr>
          <w:p w14:paraId="445C859B" w14:textId="77777777" w:rsidR="009E1143" w:rsidRPr="009E1143" w:rsidRDefault="009E1143" w:rsidP="009E1143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hAnsi="Calibri" w:cs="Times New Roman"/>
                <w:noProof w:val="0"/>
                <w:sz w:val="22"/>
                <w:lang w:eastAsia="ar-SA"/>
              </w:rPr>
            </w:pPr>
          </w:p>
        </w:tc>
      </w:tr>
    </w:tbl>
    <w:p w14:paraId="729AA925" w14:textId="77777777" w:rsidR="004400F2" w:rsidRPr="00732C56" w:rsidRDefault="004400F2" w:rsidP="009E1143">
      <w:pPr>
        <w:autoSpaceDE w:val="0"/>
        <w:spacing w:after="600"/>
        <w:ind w:left="0" w:firstLine="0"/>
        <w:rPr>
          <w:rFonts w:ascii="Calibri" w:hAnsi="Calibri"/>
          <w:sz w:val="20"/>
          <w:szCs w:val="22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65"/>
        <w:gridCol w:w="4165"/>
      </w:tblGrid>
      <w:tr w:rsidR="004400F2" w:rsidRPr="00732C56" w14:paraId="08B795F7" w14:textId="77777777" w:rsidTr="005B0799">
        <w:trPr>
          <w:trHeight w:val="559"/>
        </w:trPr>
        <w:tc>
          <w:tcPr>
            <w:tcW w:w="4165" w:type="dxa"/>
            <w:shd w:val="clear" w:color="auto" w:fill="auto"/>
            <w:vAlign w:val="bottom"/>
          </w:tcPr>
          <w:p w14:paraId="7CAC27B2" w14:textId="464D9881" w:rsidR="004400F2" w:rsidRPr="009E1143" w:rsidRDefault="009E1143" w:rsidP="009E1143">
            <w:pPr>
              <w:autoSpaceDE w:val="0"/>
              <w:spacing w:after="6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sporządzającego spis:</w:t>
            </w:r>
          </w:p>
          <w:p w14:paraId="737BCBE0" w14:textId="77777777" w:rsidR="004400F2" w:rsidRPr="009E1143" w:rsidRDefault="004400F2" w:rsidP="005B0799">
            <w:pPr>
              <w:autoSpaceDE w:val="0"/>
              <w:jc w:val="center"/>
              <w:rPr>
                <w:rFonts w:ascii="Calibri" w:hAnsi="Calibri"/>
              </w:rPr>
            </w:pPr>
            <w:r w:rsidRPr="009E1143">
              <w:rPr>
                <w:rFonts w:ascii="Calibri" w:hAnsi="Calibri"/>
              </w:rPr>
              <w:t>…………………………………………</w:t>
            </w:r>
          </w:p>
        </w:tc>
        <w:tc>
          <w:tcPr>
            <w:tcW w:w="4165" w:type="dxa"/>
            <w:shd w:val="clear" w:color="auto" w:fill="auto"/>
            <w:vAlign w:val="bottom"/>
          </w:tcPr>
          <w:p w14:paraId="0ACF0C55" w14:textId="2B1291DA" w:rsidR="004400F2" w:rsidRPr="009E1143" w:rsidRDefault="009E1143" w:rsidP="009E1143">
            <w:pPr>
              <w:autoSpaceDE w:val="0"/>
              <w:spacing w:after="6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archiwisty:</w:t>
            </w:r>
          </w:p>
          <w:p w14:paraId="4418DBDD" w14:textId="77777777" w:rsidR="004400F2" w:rsidRPr="009E1143" w:rsidRDefault="004400F2" w:rsidP="005B0799">
            <w:pPr>
              <w:autoSpaceDE w:val="0"/>
              <w:jc w:val="center"/>
              <w:rPr>
                <w:rFonts w:ascii="Calibri" w:hAnsi="Calibri"/>
              </w:rPr>
            </w:pPr>
            <w:r w:rsidRPr="009E1143">
              <w:rPr>
                <w:rFonts w:ascii="Calibri" w:hAnsi="Calibri"/>
              </w:rPr>
              <w:t>…………………………………………</w:t>
            </w:r>
          </w:p>
        </w:tc>
      </w:tr>
    </w:tbl>
    <w:p w14:paraId="4FB9E75F" w14:textId="77777777" w:rsidR="004400F2" w:rsidRDefault="004400F2" w:rsidP="009E1143">
      <w:pPr>
        <w:autoSpaceDE w:val="0"/>
        <w:ind w:left="0" w:firstLine="0"/>
        <w:rPr>
          <w:rFonts w:ascii="Calibri" w:hAnsi="Calibri"/>
          <w:sz w:val="20"/>
          <w:szCs w:val="22"/>
        </w:rPr>
      </w:pPr>
    </w:p>
    <w:p w14:paraId="29EE12E3" w14:textId="77777777" w:rsidR="004400F2" w:rsidRPr="009E1143" w:rsidRDefault="004400F2" w:rsidP="009E1143">
      <w:pPr>
        <w:autoSpaceDE w:val="0"/>
        <w:spacing w:before="720"/>
        <w:jc w:val="center"/>
        <w:rPr>
          <w:rFonts w:ascii="Calibri" w:hAnsi="Calibri"/>
        </w:rPr>
      </w:pPr>
      <w:r w:rsidRPr="009E1143">
        <w:rPr>
          <w:rFonts w:ascii="Calibri" w:hAnsi="Calibri"/>
        </w:rPr>
        <w:t>……………………………………………………………….</w:t>
      </w:r>
    </w:p>
    <w:p w14:paraId="71D0E1CD" w14:textId="2B6089C9" w:rsidR="004400F2" w:rsidRPr="009E1143" w:rsidRDefault="004400F2" w:rsidP="009E1143">
      <w:pPr>
        <w:autoSpaceDE w:val="0"/>
        <w:spacing w:before="240"/>
        <w:jc w:val="center"/>
        <w:rPr>
          <w:rFonts w:ascii="Calibri" w:hAnsi="Calibri"/>
        </w:rPr>
      </w:pPr>
      <w:r w:rsidRPr="009E1143">
        <w:rPr>
          <w:rFonts w:ascii="Calibri" w:hAnsi="Calibri"/>
        </w:rPr>
        <w:t>Podpis Dyrektora Biura</w:t>
      </w:r>
    </w:p>
    <w:p w14:paraId="75737B84" w14:textId="77777777" w:rsidR="004400F2" w:rsidRPr="009E1143" w:rsidRDefault="004400F2" w:rsidP="009E1143">
      <w:pPr>
        <w:autoSpaceDE w:val="0"/>
        <w:spacing w:before="720"/>
        <w:rPr>
          <w:rFonts w:ascii="Calibri" w:hAnsi="Calibri"/>
        </w:rPr>
      </w:pPr>
      <w:r w:rsidRPr="009E1143">
        <w:rPr>
          <w:rFonts w:ascii="Calibri" w:hAnsi="Calibri"/>
        </w:rPr>
        <w:t>……………………………………………………………….</w:t>
      </w:r>
    </w:p>
    <w:p w14:paraId="6A567581" w14:textId="77777777" w:rsidR="004400F2" w:rsidRPr="009E1143" w:rsidRDefault="004400F2" w:rsidP="009E1143">
      <w:pPr>
        <w:autoSpaceDE w:val="0"/>
        <w:spacing w:before="240"/>
        <w:ind w:left="284" w:firstLine="284"/>
        <w:rPr>
          <w:rFonts w:ascii="Calibri" w:hAnsi="Calibri"/>
        </w:rPr>
      </w:pPr>
      <w:r w:rsidRPr="009E1143">
        <w:rPr>
          <w:rFonts w:ascii="Calibri" w:hAnsi="Calibri"/>
        </w:rPr>
        <w:t>Data przekazania dokumentacji</w:t>
      </w:r>
    </w:p>
    <w:p w14:paraId="65567C70" w14:textId="51F8C24A" w:rsidR="004400F2" w:rsidRPr="009E1143" w:rsidRDefault="004400F2" w:rsidP="009E1143">
      <w:pPr>
        <w:autoSpaceDE w:val="0"/>
        <w:rPr>
          <w:rFonts w:ascii="Calibri" w:hAnsi="Calibri"/>
        </w:rPr>
      </w:pPr>
      <w:r w:rsidRPr="00732C56">
        <w:rPr>
          <w:rFonts w:ascii="Calibri" w:hAnsi="Calibri"/>
          <w:sz w:val="20"/>
          <w:szCs w:val="22"/>
        </w:rPr>
        <w:br w:type="page"/>
      </w:r>
      <w:r w:rsidRPr="009E1143">
        <w:rPr>
          <w:rFonts w:ascii="Calibri" w:hAnsi="Calibri"/>
        </w:rPr>
        <w:t>Załącznik nr 2 – Wzór karty udostępnienia akt</w:t>
      </w:r>
    </w:p>
    <w:p w14:paraId="41F0BC77" w14:textId="77777777" w:rsidR="004400F2" w:rsidRPr="009E1143" w:rsidRDefault="004400F2" w:rsidP="00805547">
      <w:pPr>
        <w:spacing w:before="360"/>
        <w:jc w:val="center"/>
        <w:rPr>
          <w:rFonts w:ascii="Calibri" w:hAnsi="Calibri"/>
          <w:b/>
        </w:rPr>
      </w:pPr>
      <w:r w:rsidRPr="009E1143">
        <w:rPr>
          <w:rFonts w:ascii="Calibri" w:hAnsi="Calibri"/>
          <w:b/>
        </w:rPr>
        <w:t>KARTA UDOSTĘPNIENIA AKT</w:t>
      </w:r>
    </w:p>
    <w:p w14:paraId="45892F89" w14:textId="41FC6D44" w:rsidR="004400F2" w:rsidRPr="009E1143" w:rsidRDefault="004400F2" w:rsidP="009E1143">
      <w:pPr>
        <w:spacing w:after="240"/>
        <w:jc w:val="center"/>
        <w:rPr>
          <w:rFonts w:ascii="Calibri" w:hAnsi="Calibri"/>
          <w:b/>
        </w:rPr>
      </w:pPr>
      <w:r w:rsidRPr="009E1143">
        <w:rPr>
          <w:rFonts w:ascii="Calibri" w:hAnsi="Calibri"/>
          <w:b/>
        </w:rPr>
        <w:t>Nr …………….</w:t>
      </w:r>
      <w:r w:rsidR="009E1143" w:rsidRPr="009E1143">
        <w:rPr>
          <w:rFonts w:ascii="Calibri" w:hAnsi="Calibri"/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24"/>
        <w:gridCol w:w="5400"/>
      </w:tblGrid>
      <w:tr w:rsidR="004400F2" w:rsidRPr="009E1143" w14:paraId="3C9039C5" w14:textId="77777777" w:rsidTr="009E1143">
        <w:tc>
          <w:tcPr>
            <w:tcW w:w="2547" w:type="dxa"/>
            <w:shd w:val="clear" w:color="auto" w:fill="auto"/>
          </w:tcPr>
          <w:p w14:paraId="57586028" w14:textId="3EEFF834" w:rsidR="004400F2" w:rsidRPr="009E1143" w:rsidRDefault="009E1143" w:rsidP="00805547">
            <w:pPr>
              <w:autoSpaceDE w:val="0"/>
              <w:spacing w:before="7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</w:t>
            </w:r>
            <w:r w:rsidR="004400F2" w:rsidRPr="009E1143">
              <w:rPr>
                <w:rFonts w:ascii="Calibri" w:hAnsi="Calibri"/>
              </w:rPr>
              <w:t>………………………</w:t>
            </w:r>
          </w:p>
          <w:p w14:paraId="746DCB2D" w14:textId="77777777" w:rsidR="004400F2" w:rsidRPr="009E1143" w:rsidRDefault="004400F2" w:rsidP="005B0799">
            <w:pPr>
              <w:autoSpaceDE w:val="0"/>
              <w:jc w:val="center"/>
              <w:rPr>
                <w:rFonts w:ascii="Calibri" w:hAnsi="Calibri"/>
              </w:rPr>
            </w:pPr>
            <w:r w:rsidRPr="00C67E98">
              <w:rPr>
                <w:rFonts w:ascii="Calibri" w:hAnsi="Calibri"/>
                <w:sz w:val="22"/>
              </w:rPr>
              <w:t>(pieczęć firmowa)</w:t>
            </w:r>
          </w:p>
        </w:tc>
        <w:tc>
          <w:tcPr>
            <w:tcW w:w="1824" w:type="dxa"/>
            <w:shd w:val="clear" w:color="auto" w:fill="auto"/>
          </w:tcPr>
          <w:p w14:paraId="646FA0C3" w14:textId="7C49B012" w:rsidR="004400F2" w:rsidRPr="009E1143" w:rsidRDefault="004400F2" w:rsidP="00805547">
            <w:pPr>
              <w:autoSpaceDE w:val="0"/>
              <w:spacing w:before="720"/>
              <w:jc w:val="center"/>
              <w:rPr>
                <w:rFonts w:ascii="Calibri" w:hAnsi="Calibri"/>
              </w:rPr>
            </w:pPr>
            <w:r w:rsidRPr="009E1143">
              <w:rPr>
                <w:rFonts w:ascii="Calibri" w:hAnsi="Calibri"/>
              </w:rPr>
              <w:t>………………………</w:t>
            </w:r>
          </w:p>
          <w:p w14:paraId="297752C0" w14:textId="77777777" w:rsidR="004400F2" w:rsidRPr="009E1143" w:rsidRDefault="004400F2" w:rsidP="009E1143">
            <w:pPr>
              <w:autoSpaceDE w:val="0"/>
              <w:ind w:left="652" w:hanging="652"/>
              <w:jc w:val="center"/>
              <w:rPr>
                <w:rFonts w:ascii="Calibri" w:hAnsi="Calibri"/>
              </w:rPr>
            </w:pPr>
            <w:r w:rsidRPr="00C67E98">
              <w:rPr>
                <w:rFonts w:ascii="Calibri" w:hAnsi="Calibri"/>
                <w:sz w:val="22"/>
              </w:rPr>
              <w:t>(data)</w:t>
            </w:r>
          </w:p>
        </w:tc>
        <w:tc>
          <w:tcPr>
            <w:tcW w:w="5400" w:type="dxa"/>
            <w:shd w:val="clear" w:color="auto" w:fill="auto"/>
          </w:tcPr>
          <w:p w14:paraId="01B0C2B0" w14:textId="47387C7C" w:rsidR="004400F2" w:rsidRPr="009E1143" w:rsidRDefault="004400F2" w:rsidP="00805547">
            <w:pPr>
              <w:autoSpaceDE w:val="0"/>
              <w:spacing w:before="720"/>
              <w:jc w:val="center"/>
              <w:rPr>
                <w:rFonts w:ascii="Calibri" w:hAnsi="Calibri"/>
              </w:rPr>
            </w:pPr>
            <w:r w:rsidRPr="009E1143">
              <w:rPr>
                <w:rFonts w:ascii="Calibri" w:hAnsi="Calibri"/>
              </w:rPr>
              <w:t>…………………………………………………………………………………</w:t>
            </w:r>
          </w:p>
          <w:p w14:paraId="54BB9D59" w14:textId="6D0BE2FD" w:rsidR="004400F2" w:rsidRPr="009E1143" w:rsidRDefault="009E1143" w:rsidP="009E1143">
            <w:pPr>
              <w:tabs>
                <w:tab w:val="clear" w:pos="1276"/>
                <w:tab w:val="left" w:pos="52"/>
              </w:tabs>
              <w:autoSpaceDE w:val="0"/>
              <w:ind w:left="0" w:firstLine="0"/>
              <w:jc w:val="center"/>
              <w:rPr>
                <w:rFonts w:ascii="Calibri" w:hAnsi="Calibri"/>
              </w:rPr>
            </w:pPr>
            <w:r w:rsidRPr="00C67E98">
              <w:rPr>
                <w:rFonts w:ascii="Calibri" w:hAnsi="Calibri"/>
                <w:sz w:val="22"/>
              </w:rPr>
              <w:t xml:space="preserve">(imię i nazwisko </w:t>
            </w:r>
            <w:r w:rsidR="004400F2" w:rsidRPr="00C67E98">
              <w:rPr>
                <w:rFonts w:ascii="Calibri" w:hAnsi="Calibri"/>
                <w:sz w:val="22"/>
              </w:rPr>
              <w:t>oraz stanowisko służbowe osoby wnioskującej)</w:t>
            </w:r>
          </w:p>
        </w:tc>
      </w:tr>
    </w:tbl>
    <w:p w14:paraId="534E3B8C" w14:textId="77777777" w:rsidR="004400F2" w:rsidRPr="00361055" w:rsidRDefault="004400F2" w:rsidP="00805547">
      <w:pPr>
        <w:tabs>
          <w:tab w:val="clear" w:pos="1276"/>
          <w:tab w:val="left" w:pos="0"/>
        </w:tabs>
        <w:autoSpaceDE w:val="0"/>
        <w:spacing w:before="360"/>
        <w:ind w:left="0" w:firstLine="0"/>
        <w:rPr>
          <w:rFonts w:ascii="Calibri" w:hAnsi="Calibri"/>
        </w:rPr>
      </w:pPr>
      <w:r w:rsidRPr="00361055">
        <w:rPr>
          <w:rFonts w:ascii="Calibri" w:hAnsi="Calibri"/>
        </w:rPr>
        <w:t xml:space="preserve">Proszę o udostępnienie**/wypożyczenie**/sporządzenie kopii** akt powstałych w Biurze Związku Gmin i Powiatów Subregionu Centralnego Województwa Śląskiego </w:t>
      </w:r>
    </w:p>
    <w:p w14:paraId="7B4F3B14" w14:textId="77777777" w:rsidR="004400F2" w:rsidRPr="00361055" w:rsidRDefault="004400F2" w:rsidP="00805547">
      <w:pPr>
        <w:autoSpaceDE w:val="0"/>
        <w:rPr>
          <w:rFonts w:ascii="Calibri" w:hAnsi="Calibri"/>
        </w:rPr>
      </w:pPr>
      <w:r w:rsidRPr="00361055">
        <w:rPr>
          <w:rFonts w:ascii="Calibri" w:hAnsi="Calibri"/>
        </w:rPr>
        <w:t>o tytule …………………………………………………………</w:t>
      </w:r>
    </w:p>
    <w:p w14:paraId="299A6A93" w14:textId="0D75F300" w:rsidR="004400F2" w:rsidRPr="00361055" w:rsidRDefault="00361055" w:rsidP="00805547">
      <w:pPr>
        <w:autoSpaceDE w:val="0"/>
        <w:rPr>
          <w:rFonts w:ascii="Calibri" w:hAnsi="Calibri"/>
        </w:rPr>
      </w:pPr>
      <w:r>
        <w:rPr>
          <w:rFonts w:ascii="Calibri" w:hAnsi="Calibri"/>
        </w:rPr>
        <w:t>z lat: …………………….</w:t>
      </w:r>
      <w:r w:rsidR="004400F2" w:rsidRPr="00361055">
        <w:rPr>
          <w:rFonts w:ascii="Calibri" w:hAnsi="Calibri"/>
        </w:rPr>
        <w:t>……………….., o</w:t>
      </w:r>
      <w:r>
        <w:rPr>
          <w:rFonts w:ascii="Calibri" w:hAnsi="Calibri"/>
        </w:rPr>
        <w:t xml:space="preserve"> sygnaturze archiwalnej …………</w:t>
      </w:r>
      <w:r w:rsidR="004400F2" w:rsidRPr="00361055">
        <w:rPr>
          <w:rFonts w:ascii="Calibri" w:hAnsi="Calibri"/>
        </w:rPr>
        <w:t>……</w:t>
      </w:r>
      <w:r>
        <w:rPr>
          <w:rFonts w:ascii="Calibri" w:hAnsi="Calibri"/>
        </w:rPr>
        <w:t>………….</w:t>
      </w:r>
      <w:r w:rsidR="004400F2" w:rsidRPr="00361055">
        <w:rPr>
          <w:rFonts w:ascii="Calibri" w:hAnsi="Calibri"/>
        </w:rPr>
        <w:t>…………………</w:t>
      </w:r>
      <w:r>
        <w:rPr>
          <w:rFonts w:ascii="Calibri" w:hAnsi="Calibri"/>
        </w:rPr>
        <w:t>.</w:t>
      </w:r>
      <w:r w:rsidR="004400F2" w:rsidRPr="00361055">
        <w:rPr>
          <w:rFonts w:ascii="Calibri" w:hAnsi="Calibri"/>
        </w:rPr>
        <w:t>…………………</w:t>
      </w:r>
    </w:p>
    <w:p w14:paraId="23F74A11" w14:textId="0E11AC8A" w:rsidR="004400F2" w:rsidRPr="00361055" w:rsidRDefault="00805547" w:rsidP="00805547">
      <w:pPr>
        <w:autoSpaceDE w:val="0"/>
        <w:rPr>
          <w:rFonts w:ascii="Calibri" w:hAnsi="Calibri"/>
        </w:rPr>
      </w:pPr>
      <w:r>
        <w:rPr>
          <w:rFonts w:ascii="Calibri" w:hAnsi="Calibri"/>
        </w:rPr>
        <w:t>Cel udostępnienia ……</w:t>
      </w:r>
      <w:r w:rsidR="004400F2" w:rsidRPr="00361055">
        <w:rPr>
          <w:rFonts w:ascii="Calibri" w:hAnsi="Calibri"/>
        </w:rPr>
        <w:t>…</w:t>
      </w:r>
      <w:r w:rsidR="00361055">
        <w:rPr>
          <w:rFonts w:ascii="Calibri" w:hAnsi="Calibri"/>
        </w:rPr>
        <w:t>……………………………………….………….………….………….</w:t>
      </w:r>
      <w:r w:rsidR="004400F2" w:rsidRPr="00361055">
        <w:rPr>
          <w:rFonts w:ascii="Calibri" w:hAnsi="Calibri"/>
        </w:rPr>
        <w:t>……….……</w:t>
      </w:r>
      <w:r w:rsidR="00361055">
        <w:rPr>
          <w:rFonts w:ascii="Calibri" w:hAnsi="Calibri"/>
        </w:rPr>
        <w:t>.</w:t>
      </w:r>
      <w:r w:rsidR="004400F2" w:rsidRPr="00361055">
        <w:rPr>
          <w:rFonts w:ascii="Calibri" w:hAnsi="Calibri"/>
        </w:rPr>
        <w:t>…….………….…………</w:t>
      </w:r>
    </w:p>
    <w:p w14:paraId="2F7B57AF" w14:textId="44456C82" w:rsidR="004400F2" w:rsidRPr="00361055" w:rsidRDefault="004400F2" w:rsidP="00805547">
      <w:pPr>
        <w:autoSpaceDE w:val="0"/>
        <w:rPr>
          <w:rFonts w:ascii="Calibri" w:hAnsi="Calibri"/>
        </w:rPr>
      </w:pPr>
      <w:r w:rsidRPr="00361055">
        <w:rPr>
          <w:rFonts w:ascii="Calibri" w:hAnsi="Calibri"/>
        </w:rPr>
        <w:t>Uzasadnienie …………………………</w:t>
      </w:r>
      <w:r w:rsidR="00361055">
        <w:rPr>
          <w:rFonts w:ascii="Calibri" w:hAnsi="Calibri"/>
        </w:rPr>
        <w:t>………………………………….………….………….…………….………….……………………..</w:t>
      </w:r>
    </w:p>
    <w:p w14:paraId="29DF9A56" w14:textId="77777777" w:rsidR="004400F2" w:rsidRPr="00361055" w:rsidRDefault="004400F2" w:rsidP="00805547">
      <w:pPr>
        <w:autoSpaceDE w:val="0"/>
        <w:spacing w:before="720"/>
        <w:jc w:val="right"/>
        <w:rPr>
          <w:rFonts w:ascii="Calibri" w:hAnsi="Calibri"/>
          <w:szCs w:val="22"/>
        </w:rPr>
      </w:pPr>
      <w:r w:rsidRPr="00361055">
        <w:rPr>
          <w:rFonts w:ascii="Calibri" w:hAnsi="Calibri"/>
          <w:szCs w:val="22"/>
        </w:rPr>
        <w:t>………………….………….………….………….</w:t>
      </w:r>
    </w:p>
    <w:p w14:paraId="02308CD8" w14:textId="77777777" w:rsidR="004400F2" w:rsidRPr="00361055" w:rsidRDefault="004400F2" w:rsidP="004400F2">
      <w:pPr>
        <w:autoSpaceDE w:val="0"/>
        <w:jc w:val="right"/>
        <w:rPr>
          <w:rFonts w:ascii="Calibri" w:hAnsi="Calibri"/>
          <w:sz w:val="22"/>
          <w:szCs w:val="22"/>
        </w:rPr>
      </w:pPr>
      <w:r w:rsidRPr="00361055">
        <w:rPr>
          <w:rFonts w:ascii="Calibri" w:hAnsi="Calibri"/>
          <w:sz w:val="22"/>
          <w:szCs w:val="22"/>
        </w:rPr>
        <w:t>(podpis osoby wnoszącej o udostępnienie)</w:t>
      </w:r>
    </w:p>
    <w:p w14:paraId="1B97E568" w14:textId="77777777" w:rsidR="004400F2" w:rsidRPr="002E7258" w:rsidRDefault="004400F2" w:rsidP="004400F2">
      <w:pPr>
        <w:pBdr>
          <w:bottom w:val="single" w:sz="6" w:space="1" w:color="auto"/>
        </w:pBdr>
        <w:autoSpaceDE w:val="0"/>
        <w:jc w:val="right"/>
        <w:rPr>
          <w:rFonts w:ascii="Calibri" w:hAnsi="Calibri"/>
          <w:sz w:val="22"/>
          <w:szCs w:val="22"/>
        </w:rPr>
      </w:pPr>
    </w:p>
    <w:p w14:paraId="50FCF959" w14:textId="77777777" w:rsidR="004400F2" w:rsidRPr="00361055" w:rsidRDefault="004400F2" w:rsidP="00361055">
      <w:pPr>
        <w:autoSpaceDE w:val="0"/>
        <w:spacing w:before="240" w:after="240"/>
        <w:rPr>
          <w:rFonts w:ascii="Calibri" w:hAnsi="Calibri"/>
        </w:rPr>
      </w:pPr>
      <w:r w:rsidRPr="00361055">
        <w:rPr>
          <w:rFonts w:ascii="Calibri" w:hAnsi="Calibri"/>
        </w:rPr>
        <w:t>Wyrażam zgodę/nie wyrażam zgody** na udostępnienie wymienionej wyżej dokumentacji</w:t>
      </w:r>
    </w:p>
    <w:p w14:paraId="7A2B03A2" w14:textId="77777777" w:rsidR="004400F2" w:rsidRPr="00361055" w:rsidRDefault="004400F2" w:rsidP="00361055">
      <w:pPr>
        <w:autoSpaceDE w:val="0"/>
        <w:spacing w:before="240" w:after="240"/>
        <w:rPr>
          <w:rFonts w:ascii="Calibri" w:hAnsi="Calibri"/>
        </w:rPr>
      </w:pPr>
      <w:r w:rsidRPr="00361055">
        <w:rPr>
          <w:rFonts w:ascii="Calibri" w:hAnsi="Calibri"/>
        </w:rPr>
        <w:t>Data ……………………..</w:t>
      </w:r>
    </w:p>
    <w:p w14:paraId="695C99A0" w14:textId="77777777" w:rsidR="004400F2" w:rsidRPr="00361055" w:rsidRDefault="004400F2" w:rsidP="00361055">
      <w:pPr>
        <w:autoSpaceDE w:val="0"/>
        <w:spacing w:before="240" w:after="240"/>
        <w:rPr>
          <w:rFonts w:ascii="Calibri" w:hAnsi="Calibri"/>
        </w:rPr>
      </w:pPr>
      <w:r w:rsidRPr="00361055">
        <w:rPr>
          <w:rFonts w:ascii="Calibri" w:hAnsi="Calibri"/>
        </w:rPr>
        <w:t>Podpis Dyrektora Biura ………………………………………</w:t>
      </w:r>
    </w:p>
    <w:p w14:paraId="2F481DFA" w14:textId="77777777" w:rsidR="004400F2" w:rsidRPr="00C67E98" w:rsidRDefault="004400F2" w:rsidP="004400F2">
      <w:pPr>
        <w:autoSpaceDE w:val="0"/>
        <w:rPr>
          <w:rFonts w:ascii="Calibri" w:hAnsi="Calibri"/>
          <w:sz w:val="22"/>
          <w:szCs w:val="22"/>
        </w:rPr>
      </w:pPr>
      <w:r w:rsidRPr="00C67E98">
        <w:rPr>
          <w:rFonts w:ascii="Calibri" w:hAnsi="Calibri"/>
          <w:sz w:val="22"/>
          <w:szCs w:val="22"/>
        </w:rPr>
        <w:t>* Wypełnia Archiwum Związku</w:t>
      </w:r>
    </w:p>
    <w:p w14:paraId="73AB61B2" w14:textId="505389DC" w:rsidR="004400F2" w:rsidRPr="00C67E98" w:rsidRDefault="004400F2" w:rsidP="00361055">
      <w:pPr>
        <w:pBdr>
          <w:bottom w:val="single" w:sz="6" w:space="1" w:color="auto"/>
        </w:pBdr>
        <w:autoSpaceDE w:val="0"/>
        <w:rPr>
          <w:rFonts w:ascii="Calibri" w:hAnsi="Calibri"/>
          <w:sz w:val="22"/>
          <w:szCs w:val="22"/>
        </w:rPr>
      </w:pPr>
      <w:r w:rsidRPr="00C67E98">
        <w:rPr>
          <w:rFonts w:ascii="Calibri" w:hAnsi="Calibri"/>
          <w:sz w:val="22"/>
          <w:szCs w:val="22"/>
        </w:rPr>
        <w:t>** niepotrzebne skreślić</w:t>
      </w:r>
    </w:p>
    <w:p w14:paraId="48C7E0E9" w14:textId="77777777" w:rsidR="00805547" w:rsidRPr="00361055" w:rsidRDefault="00805547" w:rsidP="00361055">
      <w:pPr>
        <w:pBdr>
          <w:bottom w:val="single" w:sz="6" w:space="1" w:color="auto"/>
        </w:pBdr>
        <w:autoSpaceDE w:val="0"/>
        <w:rPr>
          <w:rFonts w:ascii="Calibri" w:hAnsi="Calibri"/>
          <w:sz w:val="20"/>
          <w:szCs w:val="22"/>
        </w:rPr>
      </w:pPr>
    </w:p>
    <w:p w14:paraId="0F6EE7E3" w14:textId="77777777" w:rsidR="004400F2" w:rsidRPr="00805547" w:rsidRDefault="004400F2" w:rsidP="00805547">
      <w:pPr>
        <w:autoSpaceDE w:val="0"/>
        <w:spacing w:before="240" w:after="480"/>
        <w:jc w:val="center"/>
        <w:rPr>
          <w:rFonts w:ascii="Calibri" w:hAnsi="Calibri"/>
          <w:b/>
        </w:rPr>
      </w:pPr>
      <w:r w:rsidRPr="00805547">
        <w:rPr>
          <w:rFonts w:ascii="Calibri" w:hAnsi="Calibri"/>
          <w:b/>
        </w:rPr>
        <w:t>POTWIERDZENIE ODBIORU DOKUMETNACJI</w:t>
      </w:r>
    </w:p>
    <w:p w14:paraId="2DB16F15" w14:textId="28BCC6F3" w:rsidR="004400F2" w:rsidRPr="00805547" w:rsidRDefault="004400F2" w:rsidP="00805547">
      <w:pPr>
        <w:autoSpaceDE w:val="0"/>
        <w:spacing w:after="240"/>
        <w:rPr>
          <w:rFonts w:ascii="Calibri" w:hAnsi="Calibri"/>
        </w:rPr>
      </w:pPr>
      <w:r w:rsidRPr="00805547">
        <w:rPr>
          <w:rFonts w:ascii="Calibri" w:hAnsi="Calibri"/>
        </w:rPr>
        <w:t>Data ………………</w:t>
      </w:r>
      <w:r w:rsidR="00805547">
        <w:rPr>
          <w:rFonts w:ascii="Calibri" w:hAnsi="Calibri"/>
        </w:rPr>
        <w:t>…</w:t>
      </w:r>
      <w:r w:rsidRPr="00805547">
        <w:rPr>
          <w:rFonts w:ascii="Calibri" w:hAnsi="Calibri"/>
        </w:rPr>
        <w:t>……</w:t>
      </w:r>
      <w:r w:rsidR="00805547">
        <w:rPr>
          <w:rFonts w:ascii="Calibri" w:hAnsi="Calibri"/>
        </w:rPr>
        <w:t>.</w:t>
      </w:r>
      <w:r w:rsidRPr="00805547">
        <w:rPr>
          <w:rFonts w:ascii="Calibri" w:hAnsi="Calibri"/>
        </w:rPr>
        <w:tab/>
        <w:t>Podpis wnioskującego ……………………</w:t>
      </w:r>
      <w:r w:rsidR="00805547">
        <w:rPr>
          <w:rFonts w:ascii="Calibri" w:hAnsi="Calibri"/>
        </w:rPr>
        <w:t>………</w:t>
      </w:r>
      <w:r w:rsidRPr="00805547">
        <w:rPr>
          <w:rFonts w:ascii="Calibri" w:hAnsi="Calibri"/>
        </w:rPr>
        <w:t>…………………..</w:t>
      </w:r>
    </w:p>
    <w:p w14:paraId="7F2E4138" w14:textId="77777777" w:rsidR="004400F2" w:rsidRPr="00F8087E" w:rsidRDefault="004400F2" w:rsidP="00805547">
      <w:pPr>
        <w:pBdr>
          <w:bottom w:val="single" w:sz="6" w:space="1" w:color="auto"/>
        </w:pBdr>
        <w:autoSpaceDE w:val="0"/>
        <w:ind w:left="0" w:firstLine="0"/>
        <w:rPr>
          <w:rFonts w:ascii="Calibri" w:hAnsi="Calibri"/>
          <w:sz w:val="22"/>
          <w:szCs w:val="22"/>
        </w:rPr>
      </w:pPr>
    </w:p>
    <w:p w14:paraId="2C890B83" w14:textId="77777777" w:rsidR="004400F2" w:rsidRPr="00F8087E" w:rsidRDefault="004400F2" w:rsidP="004400F2">
      <w:pPr>
        <w:autoSpaceDE w:val="0"/>
        <w:rPr>
          <w:rFonts w:ascii="Calibri" w:hAnsi="Calibri"/>
          <w:sz w:val="22"/>
          <w:szCs w:val="22"/>
        </w:rPr>
      </w:pPr>
    </w:p>
    <w:p w14:paraId="208B7855" w14:textId="77777777" w:rsidR="004400F2" w:rsidRPr="00805547" w:rsidRDefault="004400F2" w:rsidP="004400F2">
      <w:pPr>
        <w:autoSpaceDE w:val="0"/>
        <w:jc w:val="center"/>
        <w:rPr>
          <w:rFonts w:ascii="Calibri" w:hAnsi="Calibri"/>
          <w:b/>
          <w:szCs w:val="22"/>
        </w:rPr>
      </w:pPr>
      <w:r w:rsidRPr="00805547">
        <w:rPr>
          <w:rFonts w:ascii="Calibri" w:hAnsi="Calibri"/>
          <w:b/>
          <w:szCs w:val="22"/>
        </w:rPr>
        <w:t>POTWIERDZENIE ZWROTU DOKUMENTACJI</w:t>
      </w:r>
    </w:p>
    <w:p w14:paraId="21942342" w14:textId="77777777" w:rsidR="004400F2" w:rsidRPr="00F8087E" w:rsidRDefault="004400F2" w:rsidP="004400F2">
      <w:pPr>
        <w:autoSpaceDE w:val="0"/>
        <w:rPr>
          <w:rFonts w:ascii="Calibri" w:hAnsi="Calibri"/>
          <w:sz w:val="22"/>
          <w:szCs w:val="22"/>
        </w:rPr>
      </w:pPr>
    </w:p>
    <w:p w14:paraId="24DDCA13" w14:textId="6D2919B0" w:rsidR="004400F2" w:rsidRPr="00805547" w:rsidRDefault="00805547" w:rsidP="00805547">
      <w:pPr>
        <w:autoSpaceDE w:val="0"/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Data ……………………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9CC58CF" w14:textId="01E43414" w:rsidR="004400F2" w:rsidRPr="00805547" w:rsidRDefault="004400F2" w:rsidP="00805547">
      <w:pPr>
        <w:autoSpaceDE w:val="0"/>
        <w:rPr>
          <w:rFonts w:ascii="Calibri" w:hAnsi="Calibri"/>
        </w:rPr>
      </w:pPr>
      <w:r w:rsidRPr="00805547">
        <w:rPr>
          <w:rFonts w:ascii="Calibri" w:hAnsi="Calibri"/>
        </w:rPr>
        <w:t>Podpis zwracającego ………………………………………..</w:t>
      </w:r>
      <w:r w:rsidRPr="00805547">
        <w:rPr>
          <w:rFonts w:ascii="Calibri" w:hAnsi="Calibri"/>
        </w:rPr>
        <w:tab/>
        <w:t>Podpis</w:t>
      </w:r>
      <w:r w:rsidR="00805547">
        <w:rPr>
          <w:rFonts w:ascii="Calibri" w:hAnsi="Calibri"/>
        </w:rPr>
        <w:t xml:space="preserve"> archiwisty ……………………………………………..</w:t>
      </w:r>
    </w:p>
    <w:p w14:paraId="10B86F3A" w14:textId="717F958E" w:rsidR="004400F2" w:rsidRPr="0033418E" w:rsidRDefault="004400F2" w:rsidP="0033418E">
      <w:pPr>
        <w:autoSpaceDE w:val="0"/>
        <w:rPr>
          <w:rFonts w:ascii="Calibri" w:hAnsi="Calibri"/>
          <w:szCs w:val="22"/>
        </w:rPr>
      </w:pPr>
      <w:r w:rsidRPr="0033418E">
        <w:rPr>
          <w:rFonts w:ascii="Calibri" w:hAnsi="Calibri"/>
          <w:sz w:val="22"/>
          <w:szCs w:val="22"/>
        </w:rPr>
        <w:br w:type="page"/>
      </w:r>
      <w:r w:rsidRPr="0033418E">
        <w:rPr>
          <w:rFonts w:ascii="Calibri" w:hAnsi="Calibri"/>
          <w:szCs w:val="22"/>
        </w:rPr>
        <w:t>Załącznik nr 3 – Wzór protokołu stwierdzającego br</w:t>
      </w:r>
      <w:r w:rsidR="0033418E">
        <w:rPr>
          <w:rFonts w:ascii="Calibri" w:hAnsi="Calibri"/>
          <w:szCs w:val="22"/>
        </w:rPr>
        <w:t>ak lub uszkodzenie dokumentacji</w:t>
      </w:r>
    </w:p>
    <w:p w14:paraId="39B81096" w14:textId="01D53311" w:rsidR="004400F2" w:rsidRPr="0033418E" w:rsidRDefault="004400F2" w:rsidP="0033418E">
      <w:pPr>
        <w:shd w:val="clear" w:color="auto" w:fill="FFFFFF"/>
        <w:spacing w:before="480" w:after="480"/>
        <w:jc w:val="center"/>
        <w:rPr>
          <w:rFonts w:ascii="Calibri" w:hAnsi="Calibri"/>
          <w:b/>
          <w:bCs/>
          <w:color w:val="333333"/>
          <w:spacing w:val="-6"/>
        </w:rPr>
      </w:pPr>
      <w:r w:rsidRPr="0033418E">
        <w:rPr>
          <w:rFonts w:ascii="Calibri" w:hAnsi="Calibri"/>
          <w:b/>
          <w:bCs/>
          <w:color w:val="333333"/>
          <w:spacing w:val="-4"/>
        </w:rPr>
        <w:t xml:space="preserve">PROTOKÓŁ </w:t>
      </w:r>
      <w:r w:rsidRPr="0033418E">
        <w:rPr>
          <w:rFonts w:ascii="Calibri" w:hAnsi="Calibri"/>
          <w:b/>
          <w:bCs/>
          <w:color w:val="333333"/>
          <w:spacing w:val="-6"/>
        </w:rPr>
        <w:t>O BRAKU / USZKODZENIU U</w:t>
      </w:r>
      <w:r w:rsidR="0033418E">
        <w:rPr>
          <w:rFonts w:ascii="Calibri" w:hAnsi="Calibri"/>
          <w:b/>
          <w:bCs/>
          <w:color w:val="333333"/>
          <w:spacing w:val="-6"/>
        </w:rPr>
        <w:t>DOSTĘPNIONYCH AKT</w:t>
      </w:r>
    </w:p>
    <w:p w14:paraId="65611173" w14:textId="77777777" w:rsidR="004400F2" w:rsidRPr="0033418E" w:rsidRDefault="004400F2" w:rsidP="004400F2">
      <w:pPr>
        <w:shd w:val="clear" w:color="auto" w:fill="FFFFFF"/>
        <w:tabs>
          <w:tab w:val="left" w:leader="dot" w:pos="7008"/>
        </w:tabs>
        <w:rPr>
          <w:rFonts w:ascii="Calibri" w:hAnsi="Calibri"/>
        </w:rPr>
      </w:pPr>
      <w:r w:rsidRPr="0033418E">
        <w:rPr>
          <w:rFonts w:ascii="Calibri" w:hAnsi="Calibri"/>
          <w:color w:val="333333"/>
          <w:spacing w:val="3"/>
        </w:rPr>
        <w:t>sporządzony dnia</w:t>
      </w:r>
      <w:r w:rsidRPr="0033418E">
        <w:rPr>
          <w:rFonts w:ascii="Calibri" w:hAnsi="Calibri"/>
          <w:color w:val="333333"/>
        </w:rPr>
        <w:t xml:space="preserve">……………………….. </w:t>
      </w:r>
      <w:r w:rsidRPr="0033418E">
        <w:rPr>
          <w:rFonts w:ascii="Calibri" w:hAnsi="Calibri"/>
          <w:color w:val="333333"/>
          <w:spacing w:val="1"/>
        </w:rPr>
        <w:t>w sprawie:</w:t>
      </w:r>
    </w:p>
    <w:p w14:paraId="57E74324" w14:textId="77777777" w:rsidR="004400F2" w:rsidRPr="0033418E" w:rsidRDefault="004400F2" w:rsidP="009623D9">
      <w:pPr>
        <w:numPr>
          <w:ilvl w:val="0"/>
          <w:numId w:val="59"/>
        </w:numPr>
        <w:shd w:val="clear" w:color="auto" w:fill="FFFFFF"/>
        <w:tabs>
          <w:tab w:val="clear" w:pos="1276"/>
        </w:tabs>
        <w:suppressAutoHyphens/>
        <w:rPr>
          <w:rFonts w:ascii="Calibri" w:hAnsi="Calibri"/>
          <w:color w:val="333333"/>
          <w:spacing w:val="-2"/>
        </w:rPr>
      </w:pPr>
      <w:r w:rsidRPr="0033418E">
        <w:rPr>
          <w:rFonts w:ascii="Calibri" w:hAnsi="Calibri"/>
          <w:color w:val="333333"/>
          <w:spacing w:val="-2"/>
        </w:rPr>
        <w:t xml:space="preserve">zaginięcia, </w:t>
      </w:r>
    </w:p>
    <w:p w14:paraId="5E07982A" w14:textId="77777777" w:rsidR="004400F2" w:rsidRPr="0033418E" w:rsidRDefault="004400F2" w:rsidP="009623D9">
      <w:pPr>
        <w:numPr>
          <w:ilvl w:val="0"/>
          <w:numId w:val="59"/>
        </w:numPr>
        <w:shd w:val="clear" w:color="auto" w:fill="FFFFFF"/>
        <w:tabs>
          <w:tab w:val="clear" w:pos="1276"/>
        </w:tabs>
        <w:suppressAutoHyphens/>
        <w:rPr>
          <w:rFonts w:ascii="Calibri" w:hAnsi="Calibri"/>
        </w:rPr>
      </w:pPr>
      <w:r w:rsidRPr="0033418E">
        <w:rPr>
          <w:rFonts w:ascii="Calibri" w:hAnsi="Calibri"/>
          <w:color w:val="333333"/>
          <w:spacing w:val="-2"/>
        </w:rPr>
        <w:t>uszkodzenia,</w:t>
      </w:r>
    </w:p>
    <w:p w14:paraId="11152747" w14:textId="3377C7BA" w:rsidR="004400F2" w:rsidRPr="0033418E" w:rsidRDefault="004400F2" w:rsidP="009623D9">
      <w:pPr>
        <w:numPr>
          <w:ilvl w:val="0"/>
          <w:numId w:val="59"/>
        </w:numPr>
        <w:shd w:val="clear" w:color="auto" w:fill="FFFFFF"/>
        <w:tabs>
          <w:tab w:val="clear" w:pos="1276"/>
        </w:tabs>
        <w:suppressAutoHyphens/>
        <w:rPr>
          <w:rFonts w:ascii="Calibri" w:hAnsi="Calibri"/>
        </w:rPr>
      </w:pPr>
      <w:r w:rsidRPr="0033418E">
        <w:rPr>
          <w:rFonts w:ascii="Calibri" w:hAnsi="Calibri"/>
          <w:color w:val="333333"/>
          <w:spacing w:val="-2"/>
        </w:rPr>
        <w:t>stwierdzonych braków wypożyczonych z Archiwum Związku akt.</w:t>
      </w:r>
    </w:p>
    <w:p w14:paraId="73907D9F" w14:textId="213512B8" w:rsidR="004400F2" w:rsidRPr="0033418E" w:rsidRDefault="004400F2" w:rsidP="0033418E">
      <w:pPr>
        <w:shd w:val="clear" w:color="auto" w:fill="FFFFFF"/>
        <w:tabs>
          <w:tab w:val="left" w:leader="dot" w:pos="5400"/>
          <w:tab w:val="left" w:leader="dot" w:pos="8621"/>
        </w:tabs>
        <w:spacing w:before="360"/>
        <w:rPr>
          <w:rFonts w:ascii="Calibri" w:hAnsi="Calibri"/>
          <w:color w:val="333333"/>
        </w:rPr>
      </w:pPr>
      <w:r w:rsidRPr="0033418E">
        <w:rPr>
          <w:rFonts w:ascii="Calibri" w:hAnsi="Calibri"/>
          <w:color w:val="333333"/>
        </w:rPr>
        <w:t xml:space="preserve">Akta o sygnaturze </w:t>
      </w:r>
      <w:r w:rsidR="0033418E">
        <w:rPr>
          <w:rFonts w:ascii="Calibri" w:hAnsi="Calibri"/>
          <w:color w:val="333333"/>
        </w:rPr>
        <w:t>nr ……………………</w:t>
      </w:r>
      <w:r w:rsidRPr="0033418E">
        <w:rPr>
          <w:rFonts w:ascii="Calibri" w:hAnsi="Calibri"/>
          <w:color w:val="333333"/>
        </w:rPr>
        <w:t xml:space="preserve">   </w:t>
      </w:r>
      <w:r w:rsidRPr="0033418E">
        <w:rPr>
          <w:rFonts w:ascii="Calibri" w:hAnsi="Calibri"/>
          <w:color w:val="333333"/>
          <w:spacing w:val="-3"/>
        </w:rPr>
        <w:t>wypożyczone przez</w:t>
      </w:r>
      <w:r w:rsidRPr="0033418E">
        <w:rPr>
          <w:rFonts w:ascii="Calibri" w:hAnsi="Calibri"/>
          <w:color w:val="333333"/>
        </w:rPr>
        <w:t xml:space="preserve"> ……………………………………………………………………</w:t>
      </w:r>
    </w:p>
    <w:p w14:paraId="09302AC3" w14:textId="77777777" w:rsidR="004400F2" w:rsidRPr="00C67E98" w:rsidRDefault="004400F2" w:rsidP="00C67E98">
      <w:pPr>
        <w:shd w:val="clear" w:color="auto" w:fill="FFFFFF"/>
        <w:tabs>
          <w:tab w:val="left" w:leader="dot" w:pos="5400"/>
          <w:tab w:val="left" w:leader="dot" w:pos="8621"/>
        </w:tabs>
        <w:ind w:left="5387" w:firstLine="0"/>
        <w:rPr>
          <w:rFonts w:ascii="Calibri" w:hAnsi="Calibri"/>
          <w:sz w:val="22"/>
          <w:szCs w:val="22"/>
        </w:rPr>
      </w:pPr>
      <w:r w:rsidRPr="00C67E98">
        <w:rPr>
          <w:rFonts w:ascii="Calibri" w:hAnsi="Calibri"/>
          <w:color w:val="333333"/>
          <w:spacing w:val="-7"/>
          <w:sz w:val="22"/>
          <w:szCs w:val="22"/>
        </w:rPr>
        <w:t>(imię i nazwisko- stanowisko służbowe pracownika)</w:t>
      </w:r>
    </w:p>
    <w:p w14:paraId="17E520D5" w14:textId="77777777" w:rsidR="004400F2" w:rsidRPr="0033418E" w:rsidRDefault="004400F2" w:rsidP="009623D9">
      <w:pPr>
        <w:numPr>
          <w:ilvl w:val="0"/>
          <w:numId w:val="60"/>
        </w:numPr>
        <w:shd w:val="clear" w:color="auto" w:fill="FFFFFF"/>
        <w:tabs>
          <w:tab w:val="clear" w:pos="1276"/>
        </w:tabs>
        <w:suppressAutoHyphens/>
        <w:rPr>
          <w:rFonts w:ascii="Calibri" w:hAnsi="Calibri"/>
          <w:color w:val="333333"/>
          <w:spacing w:val="-2"/>
        </w:rPr>
      </w:pPr>
      <w:r w:rsidRPr="0033418E">
        <w:rPr>
          <w:rFonts w:ascii="Calibri" w:hAnsi="Calibri"/>
          <w:color w:val="333333"/>
          <w:spacing w:val="-2"/>
        </w:rPr>
        <w:t>zaginęły,</w:t>
      </w:r>
    </w:p>
    <w:p w14:paraId="4C294260" w14:textId="77777777" w:rsidR="004400F2" w:rsidRPr="0033418E" w:rsidRDefault="004400F2" w:rsidP="009623D9">
      <w:pPr>
        <w:numPr>
          <w:ilvl w:val="0"/>
          <w:numId w:val="60"/>
        </w:numPr>
        <w:shd w:val="clear" w:color="auto" w:fill="FFFFFF"/>
        <w:tabs>
          <w:tab w:val="clear" w:pos="1276"/>
        </w:tabs>
        <w:suppressAutoHyphens/>
        <w:rPr>
          <w:rFonts w:ascii="Calibri" w:hAnsi="Calibri"/>
          <w:color w:val="333333"/>
          <w:spacing w:val="-2"/>
        </w:rPr>
      </w:pPr>
      <w:r w:rsidRPr="0033418E">
        <w:rPr>
          <w:rFonts w:ascii="Calibri" w:hAnsi="Calibri"/>
          <w:color w:val="333333"/>
          <w:spacing w:val="-2"/>
        </w:rPr>
        <w:t>uległy uszkodzeniu</w:t>
      </w:r>
    </w:p>
    <w:p w14:paraId="65E44326" w14:textId="77777777" w:rsidR="004400F2" w:rsidRPr="0033418E" w:rsidRDefault="004400F2" w:rsidP="009623D9">
      <w:pPr>
        <w:numPr>
          <w:ilvl w:val="0"/>
          <w:numId w:val="60"/>
        </w:numPr>
        <w:shd w:val="clear" w:color="auto" w:fill="FFFFFF"/>
        <w:tabs>
          <w:tab w:val="clear" w:pos="1276"/>
        </w:tabs>
        <w:suppressAutoHyphens/>
        <w:rPr>
          <w:rFonts w:ascii="Calibri" w:hAnsi="Calibri"/>
          <w:color w:val="333333"/>
          <w:spacing w:val="-2"/>
        </w:rPr>
      </w:pPr>
      <w:r w:rsidRPr="0033418E">
        <w:rPr>
          <w:rFonts w:ascii="Calibri" w:hAnsi="Calibri"/>
          <w:color w:val="333333"/>
          <w:spacing w:val="-2"/>
        </w:rPr>
        <w:t>mają niżej wykazane braki, stwierdzone przy odbiorze tych akt</w:t>
      </w:r>
    </w:p>
    <w:p w14:paraId="399A4769" w14:textId="27BFF691" w:rsidR="004400F2" w:rsidRPr="00732C56" w:rsidRDefault="004400F2" w:rsidP="0033418E">
      <w:pPr>
        <w:shd w:val="clear" w:color="auto" w:fill="FFFFFF"/>
        <w:ind w:left="0" w:firstLine="0"/>
        <w:rPr>
          <w:rFonts w:ascii="Calibri" w:hAnsi="Calibri"/>
          <w:color w:val="333333"/>
          <w:spacing w:val="-4"/>
          <w:sz w:val="22"/>
          <w:szCs w:val="22"/>
        </w:rPr>
      </w:pPr>
      <w:r w:rsidRPr="003E3C1B">
        <w:rPr>
          <w:rFonts w:ascii="Calibri" w:hAnsi="Calibri"/>
          <w:color w:val="333333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EB246D5" w14:textId="77777777" w:rsidR="004400F2" w:rsidRPr="0033418E" w:rsidRDefault="004400F2" w:rsidP="0033418E">
      <w:pPr>
        <w:shd w:val="clear" w:color="auto" w:fill="FFFFFF"/>
        <w:spacing w:before="240"/>
        <w:rPr>
          <w:rFonts w:ascii="Calibri" w:hAnsi="Calibri"/>
          <w:color w:val="333333"/>
          <w:spacing w:val="-4"/>
          <w:szCs w:val="22"/>
        </w:rPr>
      </w:pPr>
      <w:r w:rsidRPr="0033418E">
        <w:rPr>
          <w:rFonts w:ascii="Calibri" w:hAnsi="Calibri"/>
          <w:color w:val="333333"/>
          <w:spacing w:val="-4"/>
          <w:szCs w:val="22"/>
        </w:rPr>
        <w:t>Wyjaśnienie przyczyn zaginięcia, uszkodzenia akt:</w:t>
      </w:r>
    </w:p>
    <w:p w14:paraId="48544DD1" w14:textId="2434CFF2" w:rsidR="004400F2" w:rsidRPr="0033418E" w:rsidRDefault="004400F2" w:rsidP="004400F2">
      <w:pPr>
        <w:shd w:val="clear" w:color="auto" w:fill="FFFFFF"/>
        <w:rPr>
          <w:rFonts w:ascii="Calibri" w:hAnsi="Calibri"/>
          <w:color w:val="333333"/>
          <w:spacing w:val="-4"/>
          <w:szCs w:val="22"/>
        </w:rPr>
      </w:pPr>
      <w:r w:rsidRPr="0033418E">
        <w:rPr>
          <w:rFonts w:ascii="Calibri" w:hAnsi="Calibri"/>
          <w:color w:val="333333"/>
          <w:spacing w:val="-4"/>
          <w:szCs w:val="22"/>
        </w:rPr>
        <w:t>………………………………………………………………………………………</w:t>
      </w:r>
      <w:r w:rsidR="0033418E">
        <w:rPr>
          <w:rFonts w:ascii="Calibri" w:hAnsi="Calibri"/>
          <w:color w:val="333333"/>
          <w:spacing w:val="-4"/>
          <w:szCs w:val="22"/>
        </w:rPr>
        <w:t>………………………………………………………………………</w:t>
      </w:r>
    </w:p>
    <w:p w14:paraId="653A2F41" w14:textId="191A3E79" w:rsidR="004400F2" w:rsidRPr="0033418E" w:rsidRDefault="004400F2" w:rsidP="004400F2">
      <w:pPr>
        <w:shd w:val="clear" w:color="auto" w:fill="FFFFFF"/>
        <w:rPr>
          <w:rFonts w:ascii="Calibri" w:hAnsi="Calibri"/>
          <w:color w:val="333333"/>
          <w:spacing w:val="-4"/>
          <w:szCs w:val="22"/>
        </w:rPr>
      </w:pPr>
      <w:r w:rsidRPr="0033418E">
        <w:rPr>
          <w:rFonts w:ascii="Calibri" w:hAnsi="Calibri"/>
          <w:color w:val="333333"/>
          <w:spacing w:val="-4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433B2C6" w14:textId="1EDB6D58" w:rsidR="004400F2" w:rsidRPr="0033418E" w:rsidRDefault="004400F2" w:rsidP="004400F2">
      <w:pPr>
        <w:shd w:val="clear" w:color="auto" w:fill="FFFFFF"/>
        <w:rPr>
          <w:rFonts w:ascii="Calibri" w:hAnsi="Calibri"/>
          <w:color w:val="333333"/>
          <w:spacing w:val="-4"/>
          <w:szCs w:val="22"/>
        </w:rPr>
      </w:pPr>
      <w:r w:rsidRPr="0033418E">
        <w:rPr>
          <w:rFonts w:ascii="Calibri" w:hAnsi="Calibri"/>
          <w:color w:val="333333"/>
          <w:spacing w:val="-4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40CF660" w14:textId="1FC4A88A" w:rsidR="004400F2" w:rsidRPr="0033418E" w:rsidRDefault="004400F2" w:rsidP="0033418E">
      <w:pPr>
        <w:shd w:val="clear" w:color="auto" w:fill="FFFFFF"/>
        <w:rPr>
          <w:rFonts w:ascii="Calibri" w:hAnsi="Calibri"/>
          <w:color w:val="333333"/>
          <w:spacing w:val="-4"/>
          <w:szCs w:val="22"/>
        </w:rPr>
      </w:pPr>
      <w:r w:rsidRPr="0033418E">
        <w:rPr>
          <w:rFonts w:ascii="Calibri" w:hAnsi="Calibri"/>
          <w:color w:val="333333"/>
          <w:spacing w:val="-4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054855D" w14:textId="74A09D3A" w:rsidR="004400F2" w:rsidRPr="003E3C1B" w:rsidRDefault="004400F2" w:rsidP="0033418E">
      <w:pPr>
        <w:shd w:val="clear" w:color="auto" w:fill="FFFFFF"/>
        <w:spacing w:before="600"/>
        <w:jc w:val="center"/>
        <w:rPr>
          <w:rFonts w:ascii="Calibri" w:hAnsi="Calibri"/>
          <w:color w:val="333333"/>
          <w:spacing w:val="-4"/>
          <w:sz w:val="22"/>
          <w:szCs w:val="22"/>
        </w:rPr>
      </w:pPr>
      <w:r w:rsidRPr="0033418E">
        <w:rPr>
          <w:rFonts w:ascii="Calibri" w:hAnsi="Calibri"/>
          <w:color w:val="333333"/>
          <w:spacing w:val="-4"/>
          <w:szCs w:val="22"/>
        </w:rPr>
        <w:t>………………………………..</w:t>
      </w:r>
      <w:r w:rsidR="0033418E">
        <w:rPr>
          <w:rFonts w:ascii="Calibri" w:hAnsi="Calibri"/>
          <w:color w:val="333333"/>
          <w:spacing w:val="-4"/>
          <w:sz w:val="22"/>
          <w:szCs w:val="22"/>
        </w:rPr>
        <w:tab/>
      </w:r>
      <w:r w:rsidR="0033418E">
        <w:rPr>
          <w:rFonts w:ascii="Calibri" w:hAnsi="Calibri"/>
          <w:color w:val="333333"/>
          <w:spacing w:val="-4"/>
          <w:sz w:val="22"/>
          <w:szCs w:val="22"/>
        </w:rPr>
        <w:tab/>
      </w:r>
      <w:r w:rsidR="0033418E">
        <w:rPr>
          <w:rFonts w:ascii="Calibri" w:hAnsi="Calibri"/>
          <w:color w:val="333333"/>
          <w:spacing w:val="-4"/>
          <w:sz w:val="22"/>
          <w:szCs w:val="22"/>
        </w:rPr>
        <w:tab/>
      </w:r>
      <w:r w:rsidR="0033418E">
        <w:rPr>
          <w:rFonts w:ascii="Calibri" w:hAnsi="Calibri"/>
          <w:color w:val="333333"/>
          <w:spacing w:val="-4"/>
          <w:sz w:val="22"/>
          <w:szCs w:val="22"/>
        </w:rPr>
        <w:tab/>
      </w:r>
      <w:r w:rsidR="0033418E">
        <w:rPr>
          <w:rFonts w:ascii="Calibri" w:hAnsi="Calibri"/>
          <w:color w:val="333333"/>
          <w:spacing w:val="-4"/>
          <w:sz w:val="22"/>
          <w:szCs w:val="22"/>
        </w:rPr>
        <w:tab/>
      </w:r>
      <w:r w:rsidR="0033418E">
        <w:rPr>
          <w:rFonts w:ascii="Calibri" w:hAnsi="Calibri"/>
          <w:color w:val="333333"/>
          <w:spacing w:val="-4"/>
          <w:sz w:val="22"/>
          <w:szCs w:val="22"/>
        </w:rPr>
        <w:tab/>
      </w:r>
      <w:r w:rsidR="0033418E">
        <w:rPr>
          <w:rFonts w:ascii="Calibri" w:hAnsi="Calibri"/>
          <w:color w:val="333333"/>
          <w:spacing w:val="-4"/>
          <w:sz w:val="22"/>
          <w:szCs w:val="22"/>
        </w:rPr>
        <w:tab/>
      </w:r>
      <w:r w:rsidRPr="0033418E">
        <w:rPr>
          <w:rFonts w:ascii="Calibri" w:hAnsi="Calibri"/>
          <w:color w:val="333333"/>
          <w:spacing w:val="-4"/>
          <w:szCs w:val="22"/>
        </w:rPr>
        <w:t>………………………………….</w:t>
      </w:r>
    </w:p>
    <w:p w14:paraId="7D92EF62" w14:textId="6375E56E" w:rsidR="004400F2" w:rsidRPr="00C67E98" w:rsidRDefault="004400F2" w:rsidP="0033418E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C67E98">
        <w:rPr>
          <w:rFonts w:ascii="Calibri" w:hAnsi="Calibri"/>
          <w:color w:val="000000"/>
          <w:spacing w:val="-5"/>
          <w:sz w:val="22"/>
          <w:szCs w:val="22"/>
        </w:rPr>
        <w:t>(archiwista)</w:t>
      </w:r>
      <w:r w:rsidRPr="00C67E98">
        <w:rPr>
          <w:rFonts w:ascii="Calibri" w:hAnsi="Calibri"/>
          <w:color w:val="000000"/>
          <w:sz w:val="22"/>
          <w:szCs w:val="22"/>
        </w:rPr>
        <w:t xml:space="preserve"> </w:t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z w:val="22"/>
          <w:szCs w:val="22"/>
        </w:rPr>
        <w:tab/>
      </w:r>
      <w:r w:rsidRPr="00C67E98">
        <w:rPr>
          <w:rFonts w:ascii="Calibri" w:hAnsi="Calibri"/>
          <w:color w:val="000000"/>
          <w:spacing w:val="-7"/>
          <w:sz w:val="22"/>
          <w:szCs w:val="22"/>
        </w:rPr>
        <w:t>(wypożyczający akta)</w:t>
      </w:r>
    </w:p>
    <w:p w14:paraId="08F67B04" w14:textId="77777777" w:rsidR="004400F2" w:rsidRPr="0033418E" w:rsidRDefault="004400F2" w:rsidP="0033418E">
      <w:pPr>
        <w:shd w:val="clear" w:color="auto" w:fill="FFFFFF"/>
        <w:spacing w:before="600"/>
        <w:ind w:hanging="6"/>
        <w:jc w:val="right"/>
        <w:rPr>
          <w:rFonts w:ascii="Calibri" w:hAnsi="Calibri"/>
          <w:color w:val="333333"/>
          <w:szCs w:val="22"/>
        </w:rPr>
      </w:pPr>
      <w:r w:rsidRPr="0033418E">
        <w:rPr>
          <w:rFonts w:ascii="Calibri" w:hAnsi="Calibri"/>
          <w:color w:val="333333"/>
          <w:szCs w:val="22"/>
        </w:rPr>
        <w:t>………………………………………….</w:t>
      </w:r>
    </w:p>
    <w:p w14:paraId="72D9F808" w14:textId="77777777" w:rsidR="004400F2" w:rsidRPr="00C67E98" w:rsidRDefault="004400F2" w:rsidP="004400F2">
      <w:pPr>
        <w:shd w:val="clear" w:color="auto" w:fill="FFFFFF"/>
        <w:ind w:left="7805" w:hanging="7805"/>
        <w:jc w:val="right"/>
        <w:rPr>
          <w:rFonts w:ascii="Calibri" w:hAnsi="Calibri"/>
          <w:sz w:val="22"/>
          <w:szCs w:val="22"/>
        </w:rPr>
      </w:pPr>
      <w:r w:rsidRPr="00C67E98">
        <w:rPr>
          <w:rFonts w:ascii="Calibri" w:hAnsi="Calibri"/>
          <w:color w:val="333333"/>
          <w:sz w:val="22"/>
          <w:szCs w:val="22"/>
        </w:rPr>
        <w:t xml:space="preserve">(zwierzchnik </w:t>
      </w:r>
      <w:r w:rsidRPr="00C67E98">
        <w:rPr>
          <w:rFonts w:ascii="Calibri" w:hAnsi="Calibri"/>
          <w:color w:val="333333"/>
          <w:spacing w:val="-7"/>
          <w:sz w:val="22"/>
          <w:szCs w:val="22"/>
        </w:rPr>
        <w:t>wypożyczającego akta)</w:t>
      </w:r>
    </w:p>
    <w:p w14:paraId="2F0D31DC" w14:textId="77777777" w:rsidR="004400F2" w:rsidRPr="009623D9" w:rsidRDefault="004400F2" w:rsidP="004400F2">
      <w:pPr>
        <w:rPr>
          <w:rFonts w:ascii="Calibri" w:hAnsi="Calibri"/>
          <w:sz w:val="22"/>
          <w:szCs w:val="22"/>
        </w:rPr>
      </w:pPr>
      <w:r w:rsidRPr="00C67E98">
        <w:rPr>
          <w:rFonts w:ascii="Calibri" w:hAnsi="Calibri"/>
          <w:sz w:val="22"/>
          <w:szCs w:val="22"/>
        </w:rPr>
        <w:br w:type="page"/>
      </w:r>
      <w:r w:rsidRPr="009623D9">
        <w:rPr>
          <w:rFonts w:ascii="Calibri" w:hAnsi="Calibri"/>
          <w:szCs w:val="22"/>
        </w:rPr>
        <w:t>Załącznik nr 4 – Jednolity rzeczowy wykaz akt</w:t>
      </w:r>
    </w:p>
    <w:p w14:paraId="283E8E94" w14:textId="77777777" w:rsidR="004400F2" w:rsidRPr="00732C56" w:rsidRDefault="004400F2" w:rsidP="004400F2">
      <w:pPr>
        <w:rPr>
          <w:rFonts w:ascii="Calibri" w:hAnsi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709"/>
        <w:gridCol w:w="3578"/>
        <w:gridCol w:w="1276"/>
        <w:gridCol w:w="3685"/>
      </w:tblGrid>
      <w:tr w:rsidR="009623D9" w:rsidRPr="009623D9" w14:paraId="1A886A88" w14:textId="77777777" w:rsidTr="005314C1">
        <w:tc>
          <w:tcPr>
            <w:tcW w:w="2235" w:type="dxa"/>
            <w:gridSpan w:val="4"/>
            <w:shd w:val="clear" w:color="auto" w:fill="auto"/>
          </w:tcPr>
          <w:p w14:paraId="6FB4BC4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Symbole klasyfikacyjne</w:t>
            </w:r>
          </w:p>
        </w:tc>
        <w:tc>
          <w:tcPr>
            <w:tcW w:w="3578" w:type="dxa"/>
            <w:shd w:val="clear" w:color="auto" w:fill="auto"/>
          </w:tcPr>
          <w:p w14:paraId="03A8A0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Hasło klasyfikacyjne</w:t>
            </w:r>
          </w:p>
        </w:tc>
        <w:tc>
          <w:tcPr>
            <w:tcW w:w="1276" w:type="dxa"/>
            <w:shd w:val="clear" w:color="auto" w:fill="auto"/>
          </w:tcPr>
          <w:p w14:paraId="7717AB3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Oznaczenie kategorii archiwalnej</w:t>
            </w:r>
          </w:p>
        </w:tc>
        <w:tc>
          <w:tcPr>
            <w:tcW w:w="3685" w:type="dxa"/>
            <w:shd w:val="clear" w:color="auto" w:fill="auto"/>
          </w:tcPr>
          <w:p w14:paraId="620FFDC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Uszczegółowienie hasła klasyfikacyjnego</w:t>
            </w:r>
          </w:p>
        </w:tc>
      </w:tr>
      <w:tr w:rsidR="009623D9" w:rsidRPr="009623D9" w14:paraId="3607AB0C" w14:textId="77777777" w:rsidTr="005314C1">
        <w:trPr>
          <w:trHeight w:val="332"/>
        </w:trPr>
        <w:tc>
          <w:tcPr>
            <w:tcW w:w="392" w:type="dxa"/>
            <w:shd w:val="clear" w:color="auto" w:fill="auto"/>
          </w:tcPr>
          <w:p w14:paraId="7E6B9AB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011AC72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7B57F6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78A498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3578" w:type="dxa"/>
            <w:shd w:val="clear" w:color="auto" w:fill="auto"/>
          </w:tcPr>
          <w:p w14:paraId="5D70C87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C6ECD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C78169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E511483" w14:textId="77777777" w:rsidTr="005314C1">
        <w:tc>
          <w:tcPr>
            <w:tcW w:w="392" w:type="dxa"/>
            <w:shd w:val="clear" w:color="auto" w:fill="auto"/>
          </w:tcPr>
          <w:p w14:paraId="5F39BF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71B1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A62F5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72CD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6550AE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ZARZĄDZANIE</w:t>
            </w:r>
          </w:p>
        </w:tc>
        <w:tc>
          <w:tcPr>
            <w:tcW w:w="1276" w:type="dxa"/>
            <w:shd w:val="clear" w:color="auto" w:fill="auto"/>
          </w:tcPr>
          <w:p w14:paraId="2790D9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AF1EE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F87032F" w14:textId="77777777" w:rsidTr="005314C1">
        <w:tc>
          <w:tcPr>
            <w:tcW w:w="392" w:type="dxa"/>
            <w:shd w:val="clear" w:color="auto" w:fill="auto"/>
          </w:tcPr>
          <w:p w14:paraId="778CB32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C145D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70A13A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4747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D8794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Gremia kolegialne</w:t>
            </w:r>
          </w:p>
        </w:tc>
        <w:tc>
          <w:tcPr>
            <w:tcW w:w="1276" w:type="dxa"/>
            <w:shd w:val="clear" w:color="auto" w:fill="auto"/>
          </w:tcPr>
          <w:p w14:paraId="056103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5CD49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073863B" w14:textId="77777777" w:rsidTr="005314C1">
        <w:tc>
          <w:tcPr>
            <w:tcW w:w="392" w:type="dxa"/>
            <w:shd w:val="clear" w:color="auto" w:fill="auto"/>
          </w:tcPr>
          <w:p w14:paraId="5992169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7963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F05AA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52D37F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6C99E1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Walne Zebrania Członków Związku</w:t>
            </w:r>
          </w:p>
        </w:tc>
        <w:tc>
          <w:tcPr>
            <w:tcW w:w="1276" w:type="dxa"/>
            <w:shd w:val="clear" w:color="auto" w:fill="auto"/>
          </w:tcPr>
          <w:p w14:paraId="4FC30F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92FF91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4A501FA" w14:textId="77777777" w:rsidTr="005314C1">
        <w:tc>
          <w:tcPr>
            <w:tcW w:w="392" w:type="dxa"/>
            <w:shd w:val="clear" w:color="auto" w:fill="auto"/>
          </w:tcPr>
          <w:p w14:paraId="3AF1329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2F9F2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FA820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709" w:type="dxa"/>
            <w:shd w:val="clear" w:color="auto" w:fill="auto"/>
          </w:tcPr>
          <w:p w14:paraId="305A0F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A02D8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Posiedzenia Zarządu Związku</w:t>
            </w:r>
          </w:p>
        </w:tc>
        <w:tc>
          <w:tcPr>
            <w:tcW w:w="1276" w:type="dxa"/>
            <w:shd w:val="clear" w:color="auto" w:fill="auto"/>
          </w:tcPr>
          <w:p w14:paraId="2A48CC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5DCDA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3F08C27" w14:textId="77777777" w:rsidTr="005314C1">
        <w:tc>
          <w:tcPr>
            <w:tcW w:w="392" w:type="dxa"/>
            <w:shd w:val="clear" w:color="auto" w:fill="auto"/>
          </w:tcPr>
          <w:p w14:paraId="0949BFF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555E8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1798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14:paraId="4751197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D4A3AA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Posiedzenia Komisji Rewizyjnej</w:t>
            </w:r>
          </w:p>
        </w:tc>
        <w:tc>
          <w:tcPr>
            <w:tcW w:w="1276" w:type="dxa"/>
            <w:shd w:val="clear" w:color="auto" w:fill="auto"/>
          </w:tcPr>
          <w:p w14:paraId="73B8E56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7452D8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92615C1" w14:textId="77777777" w:rsidTr="005314C1">
        <w:tc>
          <w:tcPr>
            <w:tcW w:w="392" w:type="dxa"/>
            <w:shd w:val="clear" w:color="auto" w:fill="auto"/>
          </w:tcPr>
          <w:p w14:paraId="4E3D948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77C92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6C82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709" w:type="dxa"/>
            <w:shd w:val="clear" w:color="auto" w:fill="auto"/>
          </w:tcPr>
          <w:p w14:paraId="36E7D34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6A13D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Własne komisje i zespoły (stałe i doraźne)</w:t>
            </w:r>
          </w:p>
        </w:tc>
        <w:tc>
          <w:tcPr>
            <w:tcW w:w="1276" w:type="dxa"/>
            <w:shd w:val="clear" w:color="auto" w:fill="auto"/>
          </w:tcPr>
          <w:p w14:paraId="22BEA1B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64ED3F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32DB542" w14:textId="77777777" w:rsidTr="005314C1">
        <w:tc>
          <w:tcPr>
            <w:tcW w:w="392" w:type="dxa"/>
            <w:shd w:val="clear" w:color="auto" w:fill="auto"/>
          </w:tcPr>
          <w:p w14:paraId="651D45F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12A9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F2868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21052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0030</w:t>
            </w:r>
          </w:p>
        </w:tc>
        <w:tc>
          <w:tcPr>
            <w:tcW w:w="3578" w:type="dxa"/>
            <w:shd w:val="clear" w:color="auto" w:fill="auto"/>
          </w:tcPr>
          <w:p w14:paraId="55CF5D8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Rada Konsultacyjna</w:t>
            </w:r>
          </w:p>
        </w:tc>
        <w:tc>
          <w:tcPr>
            <w:tcW w:w="1276" w:type="dxa"/>
            <w:shd w:val="clear" w:color="auto" w:fill="auto"/>
          </w:tcPr>
          <w:p w14:paraId="0F44761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072121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7A5F601" w14:textId="77777777" w:rsidTr="005314C1">
        <w:tc>
          <w:tcPr>
            <w:tcW w:w="392" w:type="dxa"/>
            <w:shd w:val="clear" w:color="auto" w:fill="auto"/>
          </w:tcPr>
          <w:p w14:paraId="4B8F6C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4F08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0B26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shd w:val="clear" w:color="auto" w:fill="auto"/>
          </w:tcPr>
          <w:p w14:paraId="25C5CD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05705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Udział w obcych gremiach kolegialnych</w:t>
            </w:r>
          </w:p>
        </w:tc>
        <w:tc>
          <w:tcPr>
            <w:tcW w:w="1276" w:type="dxa"/>
            <w:shd w:val="clear" w:color="auto" w:fill="auto"/>
          </w:tcPr>
          <w:p w14:paraId="15851EF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F01159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posiedzeniach organów jednostek nadrzędnych lub nadzorujących</w:t>
            </w:r>
          </w:p>
        </w:tc>
      </w:tr>
      <w:tr w:rsidR="009623D9" w:rsidRPr="009623D9" w14:paraId="43ABD77F" w14:textId="77777777" w:rsidTr="005314C1">
        <w:tc>
          <w:tcPr>
            <w:tcW w:w="392" w:type="dxa"/>
            <w:shd w:val="clear" w:color="auto" w:fill="auto"/>
          </w:tcPr>
          <w:p w14:paraId="14DB6E6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26A6A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D3401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</w:tcPr>
          <w:p w14:paraId="7D4E5E6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288DAD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Narady (zebrania) pracowników</w:t>
            </w:r>
          </w:p>
        </w:tc>
        <w:tc>
          <w:tcPr>
            <w:tcW w:w="1276" w:type="dxa"/>
            <w:shd w:val="clear" w:color="auto" w:fill="auto"/>
          </w:tcPr>
          <w:p w14:paraId="1740E5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FC214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Inne niż gremia wymienione w klasach 000-002</w:t>
            </w:r>
          </w:p>
        </w:tc>
      </w:tr>
      <w:tr w:rsidR="009623D9" w:rsidRPr="009623D9" w14:paraId="4BD38E5F" w14:textId="77777777" w:rsidTr="005314C1">
        <w:tc>
          <w:tcPr>
            <w:tcW w:w="392" w:type="dxa"/>
            <w:shd w:val="clear" w:color="auto" w:fill="auto"/>
          </w:tcPr>
          <w:p w14:paraId="3276F5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BD010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5DD9F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4718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C8FD20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Organizacja</w:t>
            </w:r>
          </w:p>
        </w:tc>
        <w:tc>
          <w:tcPr>
            <w:tcW w:w="1276" w:type="dxa"/>
            <w:shd w:val="clear" w:color="auto" w:fill="auto"/>
          </w:tcPr>
          <w:p w14:paraId="7478668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A020DA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ED24EB2" w14:textId="77777777" w:rsidTr="005314C1">
        <w:tc>
          <w:tcPr>
            <w:tcW w:w="392" w:type="dxa"/>
            <w:shd w:val="clear" w:color="auto" w:fill="auto"/>
          </w:tcPr>
          <w:p w14:paraId="0E09BB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61D0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18DA1C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14:paraId="018441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9D9A49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Organizacja organów i jednostek nadrzędnych oraz współdziałających</w:t>
            </w:r>
          </w:p>
        </w:tc>
        <w:tc>
          <w:tcPr>
            <w:tcW w:w="1276" w:type="dxa"/>
            <w:shd w:val="clear" w:color="auto" w:fill="auto"/>
          </w:tcPr>
          <w:p w14:paraId="3D8C9E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6B167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m. in. statuty, regulaminy, schematy organizacyjne jednostek nadrzędnych</w:t>
            </w:r>
          </w:p>
        </w:tc>
      </w:tr>
      <w:tr w:rsidR="009623D9" w:rsidRPr="009623D9" w14:paraId="3DAC7A8B" w14:textId="77777777" w:rsidTr="005314C1">
        <w:tc>
          <w:tcPr>
            <w:tcW w:w="392" w:type="dxa"/>
            <w:shd w:val="clear" w:color="auto" w:fill="auto"/>
          </w:tcPr>
          <w:p w14:paraId="1522041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02CE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B2314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709" w:type="dxa"/>
            <w:shd w:val="clear" w:color="auto" w:fill="auto"/>
          </w:tcPr>
          <w:p w14:paraId="3A1A27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859BE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Organizacja własnej jednostki</w:t>
            </w:r>
          </w:p>
        </w:tc>
        <w:tc>
          <w:tcPr>
            <w:tcW w:w="1276" w:type="dxa"/>
            <w:shd w:val="clear" w:color="auto" w:fill="auto"/>
          </w:tcPr>
          <w:p w14:paraId="45DCAA6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D81F54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dot. m. in. aktów założycielskich, statutów, regulaminów organizacyjnych, zmian organizacyjnych, tworzenia i likwidacji, łączenia rejestracji i odpisów z rejestrów, nadanie numeru NIP, REGON, itp. oraz wszelkiej korespondencji w ww. sprawach</w:t>
            </w:r>
          </w:p>
        </w:tc>
      </w:tr>
      <w:tr w:rsidR="009623D9" w:rsidRPr="009623D9" w14:paraId="0211FC9C" w14:textId="77777777" w:rsidTr="005314C1">
        <w:tc>
          <w:tcPr>
            <w:tcW w:w="392" w:type="dxa"/>
            <w:shd w:val="clear" w:color="auto" w:fill="auto"/>
          </w:tcPr>
          <w:p w14:paraId="1CE5EBB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9138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308E7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709" w:type="dxa"/>
            <w:shd w:val="clear" w:color="auto" w:fill="auto"/>
          </w:tcPr>
          <w:p w14:paraId="5AD6458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935D46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Pełnomocnictwa, upoważnienia, wzory podpisów i podpisy elektroniczne</w:t>
            </w:r>
          </w:p>
        </w:tc>
        <w:tc>
          <w:tcPr>
            <w:tcW w:w="1276" w:type="dxa"/>
            <w:shd w:val="clear" w:color="auto" w:fill="auto"/>
          </w:tcPr>
          <w:p w14:paraId="51238D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5BF286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ich rejestry, bankowe karty wzoru podpisu</w:t>
            </w:r>
          </w:p>
        </w:tc>
      </w:tr>
      <w:tr w:rsidR="009623D9" w:rsidRPr="009623D9" w14:paraId="70310E4B" w14:textId="77777777" w:rsidTr="005314C1">
        <w:tc>
          <w:tcPr>
            <w:tcW w:w="392" w:type="dxa"/>
            <w:shd w:val="clear" w:color="auto" w:fill="auto"/>
          </w:tcPr>
          <w:p w14:paraId="0714B0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B4E7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328A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709" w:type="dxa"/>
            <w:shd w:val="clear" w:color="auto" w:fill="auto"/>
          </w:tcPr>
          <w:p w14:paraId="1FF4E3D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0D4A4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System zarządzania jakością</w:t>
            </w:r>
          </w:p>
        </w:tc>
        <w:tc>
          <w:tcPr>
            <w:tcW w:w="1276" w:type="dxa"/>
            <w:shd w:val="clear" w:color="auto" w:fill="auto"/>
          </w:tcPr>
          <w:p w14:paraId="48BA07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3C8FA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0410572" w14:textId="77777777" w:rsidTr="005314C1">
        <w:tc>
          <w:tcPr>
            <w:tcW w:w="392" w:type="dxa"/>
            <w:shd w:val="clear" w:color="auto" w:fill="auto"/>
          </w:tcPr>
          <w:p w14:paraId="24FE3D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8CDA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9F10F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709" w:type="dxa"/>
            <w:shd w:val="clear" w:color="auto" w:fill="auto"/>
          </w:tcPr>
          <w:p w14:paraId="175AA3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B405D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Ochrona i udostępnianie informacji ustawowo chronionych oraz informacji publicznej</w:t>
            </w:r>
          </w:p>
        </w:tc>
        <w:tc>
          <w:tcPr>
            <w:tcW w:w="1276" w:type="dxa"/>
            <w:shd w:val="clear" w:color="auto" w:fill="auto"/>
          </w:tcPr>
          <w:p w14:paraId="3F3E31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FF0B44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2006ED2" w14:textId="77777777" w:rsidTr="005314C1">
        <w:tc>
          <w:tcPr>
            <w:tcW w:w="392" w:type="dxa"/>
            <w:shd w:val="clear" w:color="auto" w:fill="auto"/>
          </w:tcPr>
          <w:p w14:paraId="397AD7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B206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BBF4B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A6D45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0140</w:t>
            </w:r>
          </w:p>
        </w:tc>
        <w:tc>
          <w:tcPr>
            <w:tcW w:w="3578" w:type="dxa"/>
            <w:shd w:val="clear" w:color="auto" w:fill="auto"/>
          </w:tcPr>
          <w:p w14:paraId="4C2CBD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dotyczące zagadnień z zakresu ochrony i udostępniania informacji ustawowo chronionych oraz informacji publicznej</w:t>
            </w:r>
          </w:p>
        </w:tc>
        <w:tc>
          <w:tcPr>
            <w:tcW w:w="1276" w:type="dxa"/>
            <w:shd w:val="clear" w:color="auto" w:fill="auto"/>
          </w:tcPr>
          <w:p w14:paraId="6B657AE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F288E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768B2AC" w14:textId="77777777" w:rsidTr="005314C1">
        <w:tc>
          <w:tcPr>
            <w:tcW w:w="392" w:type="dxa"/>
            <w:shd w:val="clear" w:color="auto" w:fill="auto"/>
          </w:tcPr>
          <w:p w14:paraId="25A83BC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09A10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724BD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D3BA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0141</w:t>
            </w:r>
          </w:p>
        </w:tc>
        <w:tc>
          <w:tcPr>
            <w:tcW w:w="3578" w:type="dxa"/>
            <w:shd w:val="clear" w:color="auto" w:fill="auto"/>
          </w:tcPr>
          <w:p w14:paraId="7AB1A8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Ochrona informacji niejawnych</w:t>
            </w:r>
          </w:p>
        </w:tc>
        <w:tc>
          <w:tcPr>
            <w:tcW w:w="1276" w:type="dxa"/>
            <w:shd w:val="clear" w:color="auto" w:fill="auto"/>
          </w:tcPr>
          <w:p w14:paraId="0CA3D7F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4A20A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C8E9A94" w14:textId="77777777" w:rsidTr="005314C1">
        <w:tc>
          <w:tcPr>
            <w:tcW w:w="392" w:type="dxa"/>
            <w:shd w:val="clear" w:color="auto" w:fill="auto"/>
          </w:tcPr>
          <w:p w14:paraId="669B46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E9AA8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40ACB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2F3CC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0142</w:t>
            </w:r>
          </w:p>
        </w:tc>
        <w:tc>
          <w:tcPr>
            <w:tcW w:w="3578" w:type="dxa"/>
            <w:shd w:val="clear" w:color="auto" w:fill="auto"/>
          </w:tcPr>
          <w:p w14:paraId="433A82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Ochrona danych osobowych</w:t>
            </w:r>
          </w:p>
        </w:tc>
        <w:tc>
          <w:tcPr>
            <w:tcW w:w="1276" w:type="dxa"/>
            <w:shd w:val="clear" w:color="auto" w:fill="auto"/>
          </w:tcPr>
          <w:p w14:paraId="369F8A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2195028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FB101AD" w14:textId="77777777" w:rsidTr="005314C1">
        <w:tc>
          <w:tcPr>
            <w:tcW w:w="392" w:type="dxa"/>
            <w:shd w:val="clear" w:color="auto" w:fill="auto"/>
          </w:tcPr>
          <w:p w14:paraId="35CD20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31E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CB28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DCEB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0143</w:t>
            </w:r>
          </w:p>
        </w:tc>
        <w:tc>
          <w:tcPr>
            <w:tcW w:w="3578" w:type="dxa"/>
            <w:shd w:val="clear" w:color="auto" w:fill="auto"/>
          </w:tcPr>
          <w:p w14:paraId="5649078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Udostępnianie informacji</w:t>
            </w:r>
          </w:p>
        </w:tc>
        <w:tc>
          <w:tcPr>
            <w:tcW w:w="1276" w:type="dxa"/>
            <w:shd w:val="clear" w:color="auto" w:fill="auto"/>
          </w:tcPr>
          <w:p w14:paraId="4AB2F0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DC1679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informacji publicznej oraz obsługa merytoryczna Biuletynu Informacji Publicznej</w:t>
            </w:r>
          </w:p>
        </w:tc>
      </w:tr>
      <w:tr w:rsidR="009623D9" w:rsidRPr="009623D9" w14:paraId="5AEE2DE0" w14:textId="77777777" w:rsidTr="005314C1">
        <w:tc>
          <w:tcPr>
            <w:tcW w:w="392" w:type="dxa"/>
            <w:shd w:val="clear" w:color="auto" w:fill="auto"/>
          </w:tcPr>
          <w:p w14:paraId="149A053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C5FD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9128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709" w:type="dxa"/>
            <w:shd w:val="clear" w:color="auto" w:fill="auto"/>
          </w:tcPr>
          <w:p w14:paraId="14CDEB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AD699F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Obsługa kancelaryjna</w:t>
            </w:r>
          </w:p>
        </w:tc>
        <w:tc>
          <w:tcPr>
            <w:tcW w:w="1276" w:type="dxa"/>
            <w:shd w:val="clear" w:color="auto" w:fill="auto"/>
          </w:tcPr>
          <w:p w14:paraId="55DCB3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EEAA5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8A2EFFE" w14:textId="77777777" w:rsidTr="005314C1">
        <w:tc>
          <w:tcPr>
            <w:tcW w:w="392" w:type="dxa"/>
            <w:shd w:val="clear" w:color="auto" w:fill="auto"/>
          </w:tcPr>
          <w:p w14:paraId="7E62E4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D9AC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B8D67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07AF2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0150</w:t>
            </w:r>
          </w:p>
        </w:tc>
        <w:tc>
          <w:tcPr>
            <w:tcW w:w="3578" w:type="dxa"/>
            <w:shd w:val="clear" w:color="auto" w:fill="auto"/>
          </w:tcPr>
          <w:p w14:paraId="52D645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Przepisy kancelaryjne i archiwalne oraz wyjaśnienia i poradnictwo</w:t>
            </w:r>
          </w:p>
        </w:tc>
        <w:tc>
          <w:tcPr>
            <w:tcW w:w="1276" w:type="dxa"/>
            <w:shd w:val="clear" w:color="auto" w:fill="auto"/>
          </w:tcPr>
          <w:p w14:paraId="0123E92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9B53AF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instrukcja kancelaryjna, jednolity rzeczowy wykaz akt, instrukcja o organizacji i zakresie działania archiwum zakładowego oraz korespondencja w ww. sprawach</w:t>
            </w:r>
          </w:p>
        </w:tc>
      </w:tr>
      <w:tr w:rsidR="009623D9" w:rsidRPr="009623D9" w14:paraId="02DFC6D4" w14:textId="77777777" w:rsidTr="005314C1">
        <w:tc>
          <w:tcPr>
            <w:tcW w:w="392" w:type="dxa"/>
            <w:shd w:val="clear" w:color="auto" w:fill="auto"/>
          </w:tcPr>
          <w:p w14:paraId="3DDDAA4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DB53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59F1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54F2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0151</w:t>
            </w:r>
          </w:p>
        </w:tc>
        <w:tc>
          <w:tcPr>
            <w:tcW w:w="3578" w:type="dxa"/>
            <w:shd w:val="clear" w:color="auto" w:fill="auto"/>
          </w:tcPr>
          <w:p w14:paraId="43E4F47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Środki do rejestrowania i kontroli obiegu dokumentacji</w:t>
            </w:r>
          </w:p>
        </w:tc>
        <w:tc>
          <w:tcPr>
            <w:tcW w:w="1276" w:type="dxa"/>
            <w:shd w:val="clear" w:color="auto" w:fill="auto"/>
          </w:tcPr>
          <w:p w14:paraId="41848F1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57349B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pomocniczy rejestr korespondencji, książka pocztowa, rejestry przesyłek, itp.</w:t>
            </w:r>
          </w:p>
        </w:tc>
      </w:tr>
      <w:tr w:rsidR="009623D9" w:rsidRPr="009623D9" w14:paraId="4AB53367" w14:textId="77777777" w:rsidTr="005314C1">
        <w:tc>
          <w:tcPr>
            <w:tcW w:w="392" w:type="dxa"/>
            <w:shd w:val="clear" w:color="auto" w:fill="auto"/>
          </w:tcPr>
          <w:p w14:paraId="5DDB62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53E8D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178F0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D748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0152</w:t>
            </w:r>
          </w:p>
        </w:tc>
        <w:tc>
          <w:tcPr>
            <w:tcW w:w="3578" w:type="dxa"/>
            <w:shd w:val="clear" w:color="auto" w:fill="auto"/>
          </w:tcPr>
          <w:p w14:paraId="2A10B5F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Opracowanie oraz wdrażanie wzorów formularzy oraz ich wykazy</w:t>
            </w:r>
          </w:p>
        </w:tc>
        <w:tc>
          <w:tcPr>
            <w:tcW w:w="1276" w:type="dxa"/>
            <w:shd w:val="clear" w:color="auto" w:fill="auto"/>
          </w:tcPr>
          <w:p w14:paraId="5E21A8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C3FE80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5CB0E47" w14:textId="77777777" w:rsidTr="005314C1">
        <w:tc>
          <w:tcPr>
            <w:tcW w:w="392" w:type="dxa"/>
            <w:shd w:val="clear" w:color="auto" w:fill="auto"/>
          </w:tcPr>
          <w:p w14:paraId="2481CE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E0087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B2B11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40F8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0153</w:t>
            </w:r>
          </w:p>
        </w:tc>
        <w:tc>
          <w:tcPr>
            <w:tcW w:w="3578" w:type="dxa"/>
            <w:shd w:val="clear" w:color="auto" w:fill="auto"/>
          </w:tcPr>
          <w:p w14:paraId="7087607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Ewidencja druków ścisłego zarachowania</w:t>
            </w:r>
          </w:p>
        </w:tc>
        <w:tc>
          <w:tcPr>
            <w:tcW w:w="1276" w:type="dxa"/>
            <w:shd w:val="clear" w:color="auto" w:fill="auto"/>
          </w:tcPr>
          <w:p w14:paraId="148C7A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6C3A5B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zamówienia i realizacja zamówień przy klasie 230</w:t>
            </w:r>
          </w:p>
        </w:tc>
      </w:tr>
      <w:tr w:rsidR="009623D9" w:rsidRPr="009623D9" w14:paraId="18E133FD" w14:textId="77777777" w:rsidTr="005314C1">
        <w:tc>
          <w:tcPr>
            <w:tcW w:w="392" w:type="dxa"/>
            <w:shd w:val="clear" w:color="auto" w:fill="auto"/>
          </w:tcPr>
          <w:p w14:paraId="29EF687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87CA0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5DD0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E0338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0154</w:t>
            </w:r>
          </w:p>
        </w:tc>
        <w:tc>
          <w:tcPr>
            <w:tcW w:w="3578" w:type="dxa"/>
            <w:shd w:val="clear" w:color="auto" w:fill="auto"/>
          </w:tcPr>
          <w:p w14:paraId="4CAD6F6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Ewidencja pieczęci i pieczątek oraz ich wzory odciskowe</w:t>
            </w:r>
          </w:p>
        </w:tc>
        <w:tc>
          <w:tcPr>
            <w:tcW w:w="1276" w:type="dxa"/>
            <w:shd w:val="clear" w:color="auto" w:fill="auto"/>
          </w:tcPr>
          <w:p w14:paraId="34980FD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8A5BA1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zamówienia i realizacja zamówień przy klasie 230</w:t>
            </w:r>
          </w:p>
        </w:tc>
      </w:tr>
      <w:tr w:rsidR="009623D9" w:rsidRPr="009623D9" w14:paraId="13D28063" w14:textId="77777777" w:rsidTr="005314C1">
        <w:tc>
          <w:tcPr>
            <w:tcW w:w="392" w:type="dxa"/>
            <w:shd w:val="clear" w:color="auto" w:fill="auto"/>
          </w:tcPr>
          <w:p w14:paraId="129441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AB88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B15AB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F319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0155</w:t>
            </w:r>
          </w:p>
        </w:tc>
        <w:tc>
          <w:tcPr>
            <w:tcW w:w="3578" w:type="dxa"/>
            <w:shd w:val="clear" w:color="auto" w:fill="auto"/>
          </w:tcPr>
          <w:p w14:paraId="1213A12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Prenumerata czasopism i innych publikacji</w:t>
            </w:r>
          </w:p>
        </w:tc>
        <w:tc>
          <w:tcPr>
            <w:tcW w:w="1276" w:type="dxa"/>
            <w:shd w:val="clear" w:color="auto" w:fill="auto"/>
          </w:tcPr>
          <w:p w14:paraId="161ACB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D10427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1344788" w14:textId="77777777" w:rsidTr="005314C1">
        <w:tc>
          <w:tcPr>
            <w:tcW w:w="392" w:type="dxa"/>
            <w:shd w:val="clear" w:color="auto" w:fill="auto"/>
          </w:tcPr>
          <w:p w14:paraId="0D940F7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20FB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587AD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6DC30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0156</w:t>
            </w:r>
          </w:p>
        </w:tc>
        <w:tc>
          <w:tcPr>
            <w:tcW w:w="3578" w:type="dxa"/>
            <w:shd w:val="clear" w:color="auto" w:fill="auto"/>
          </w:tcPr>
          <w:p w14:paraId="56DFC87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Przekazywanie dokumentacji w związku ze zmianami organizacyjnymi i kompetencyjnymi</w:t>
            </w:r>
          </w:p>
        </w:tc>
        <w:tc>
          <w:tcPr>
            <w:tcW w:w="1276" w:type="dxa"/>
            <w:shd w:val="clear" w:color="auto" w:fill="auto"/>
          </w:tcPr>
          <w:p w14:paraId="621AA58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34CB7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E94A28A" w14:textId="77777777" w:rsidTr="005314C1">
        <w:tc>
          <w:tcPr>
            <w:tcW w:w="392" w:type="dxa"/>
            <w:shd w:val="clear" w:color="auto" w:fill="auto"/>
          </w:tcPr>
          <w:p w14:paraId="6DA903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EE75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276B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709" w:type="dxa"/>
            <w:shd w:val="clear" w:color="auto" w:fill="auto"/>
          </w:tcPr>
          <w:p w14:paraId="1D61CA7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BA0EE2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Archiwum Związku</w:t>
            </w:r>
          </w:p>
        </w:tc>
        <w:tc>
          <w:tcPr>
            <w:tcW w:w="1276" w:type="dxa"/>
            <w:shd w:val="clear" w:color="auto" w:fill="auto"/>
          </w:tcPr>
          <w:p w14:paraId="77DD2D7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B267C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przepisy kancelaryjne i archiwalne klasyfikowane są przy klasie 0150</w:t>
            </w:r>
          </w:p>
        </w:tc>
      </w:tr>
      <w:tr w:rsidR="009623D9" w:rsidRPr="009623D9" w14:paraId="4B00EB02" w14:textId="77777777" w:rsidTr="005314C1">
        <w:tc>
          <w:tcPr>
            <w:tcW w:w="392" w:type="dxa"/>
            <w:shd w:val="clear" w:color="auto" w:fill="auto"/>
          </w:tcPr>
          <w:p w14:paraId="772C526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617A0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93454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4D5431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0160</w:t>
            </w:r>
          </w:p>
        </w:tc>
        <w:tc>
          <w:tcPr>
            <w:tcW w:w="3578" w:type="dxa"/>
            <w:shd w:val="clear" w:color="auto" w:fill="auto"/>
          </w:tcPr>
          <w:p w14:paraId="547C30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Ewidencja dokumentacji przechowywanej w archiwum zakładowym</w:t>
            </w:r>
          </w:p>
        </w:tc>
        <w:tc>
          <w:tcPr>
            <w:tcW w:w="1276" w:type="dxa"/>
            <w:shd w:val="clear" w:color="auto" w:fill="auto"/>
          </w:tcPr>
          <w:p w14:paraId="3B6C324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0D1C8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sposób prowadzenia ewidencji uregulowano w instrukcji w sprawie organizacji i zakresu działania archiwum</w:t>
            </w:r>
          </w:p>
        </w:tc>
      </w:tr>
      <w:tr w:rsidR="009623D9" w:rsidRPr="009623D9" w14:paraId="3C5C1754" w14:textId="77777777" w:rsidTr="005314C1">
        <w:tc>
          <w:tcPr>
            <w:tcW w:w="392" w:type="dxa"/>
            <w:shd w:val="clear" w:color="auto" w:fill="auto"/>
          </w:tcPr>
          <w:p w14:paraId="7D4487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FA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BFFC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3E33F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0161</w:t>
            </w:r>
          </w:p>
        </w:tc>
        <w:tc>
          <w:tcPr>
            <w:tcW w:w="3578" w:type="dxa"/>
            <w:shd w:val="clear" w:color="auto" w:fill="auto"/>
          </w:tcPr>
          <w:p w14:paraId="105C747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Przekazywanie dokumentacji do archiwum państwowego</w:t>
            </w:r>
          </w:p>
        </w:tc>
        <w:tc>
          <w:tcPr>
            <w:tcW w:w="1276" w:type="dxa"/>
            <w:shd w:val="clear" w:color="auto" w:fill="auto"/>
          </w:tcPr>
          <w:p w14:paraId="45EC6B5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9DFDE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A36C2B9" w14:textId="77777777" w:rsidTr="005314C1">
        <w:tc>
          <w:tcPr>
            <w:tcW w:w="392" w:type="dxa"/>
            <w:shd w:val="clear" w:color="auto" w:fill="auto"/>
          </w:tcPr>
          <w:p w14:paraId="33F7D2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4C87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FEDE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9D6F3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0162</w:t>
            </w:r>
          </w:p>
        </w:tc>
        <w:tc>
          <w:tcPr>
            <w:tcW w:w="3578" w:type="dxa"/>
            <w:shd w:val="clear" w:color="auto" w:fill="auto"/>
          </w:tcPr>
          <w:p w14:paraId="49C12E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Brakowanie dokumentacji niearchiwalnej</w:t>
            </w:r>
          </w:p>
        </w:tc>
        <w:tc>
          <w:tcPr>
            <w:tcW w:w="1276" w:type="dxa"/>
            <w:shd w:val="clear" w:color="auto" w:fill="auto"/>
          </w:tcPr>
          <w:p w14:paraId="131A5A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510A2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korespondencja, protokoły oceny dokumentacji niearchiwalnej, spisy dokumentacji przekazywanej na makulaturę, protokoły potwierdzające zniszczenie dokumentacji</w:t>
            </w:r>
          </w:p>
        </w:tc>
      </w:tr>
      <w:tr w:rsidR="009623D9" w:rsidRPr="009623D9" w14:paraId="14B46362" w14:textId="77777777" w:rsidTr="005314C1">
        <w:tc>
          <w:tcPr>
            <w:tcW w:w="392" w:type="dxa"/>
            <w:shd w:val="clear" w:color="auto" w:fill="auto"/>
          </w:tcPr>
          <w:p w14:paraId="41D8EB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DFD03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42D3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BD63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0163</w:t>
            </w:r>
          </w:p>
        </w:tc>
        <w:tc>
          <w:tcPr>
            <w:tcW w:w="3578" w:type="dxa"/>
            <w:shd w:val="clear" w:color="auto" w:fill="auto"/>
          </w:tcPr>
          <w:p w14:paraId="0C93F06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Udostępnianie i wypożyczanie dokumentacji w archiwum zakładowym</w:t>
            </w:r>
          </w:p>
        </w:tc>
        <w:tc>
          <w:tcPr>
            <w:tcW w:w="1276" w:type="dxa"/>
            <w:shd w:val="clear" w:color="auto" w:fill="auto"/>
          </w:tcPr>
          <w:p w14:paraId="227A547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A074A2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zezwolenia, karty lub księgi (rejestry) udostępniania i wypożyczania akt</w:t>
            </w:r>
          </w:p>
        </w:tc>
      </w:tr>
      <w:tr w:rsidR="009623D9" w:rsidRPr="009623D9" w14:paraId="3FACF6E4" w14:textId="77777777" w:rsidTr="005314C1">
        <w:tc>
          <w:tcPr>
            <w:tcW w:w="392" w:type="dxa"/>
            <w:shd w:val="clear" w:color="auto" w:fill="auto"/>
          </w:tcPr>
          <w:p w14:paraId="675556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DDC96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845C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CBF3D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0164</w:t>
            </w:r>
          </w:p>
        </w:tc>
        <w:tc>
          <w:tcPr>
            <w:tcW w:w="3578" w:type="dxa"/>
            <w:shd w:val="clear" w:color="auto" w:fill="auto"/>
          </w:tcPr>
          <w:p w14:paraId="3556D49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Profilaktyka i konserwacja dokumentacji w archiwum zakładowym</w:t>
            </w:r>
          </w:p>
        </w:tc>
        <w:tc>
          <w:tcPr>
            <w:tcW w:w="1276" w:type="dxa"/>
            <w:shd w:val="clear" w:color="auto" w:fill="auto"/>
          </w:tcPr>
          <w:p w14:paraId="5F25F83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4EAF8C7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85721D3" w14:textId="77777777" w:rsidTr="005314C1">
        <w:tc>
          <w:tcPr>
            <w:tcW w:w="392" w:type="dxa"/>
            <w:shd w:val="clear" w:color="auto" w:fill="auto"/>
          </w:tcPr>
          <w:p w14:paraId="698869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13540A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FED6B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80B2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0165</w:t>
            </w:r>
          </w:p>
        </w:tc>
        <w:tc>
          <w:tcPr>
            <w:tcW w:w="3578" w:type="dxa"/>
            <w:shd w:val="clear" w:color="auto" w:fill="auto"/>
          </w:tcPr>
          <w:p w14:paraId="1548030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Skontrum dokumentacji</w:t>
            </w:r>
          </w:p>
        </w:tc>
        <w:tc>
          <w:tcPr>
            <w:tcW w:w="1276" w:type="dxa"/>
            <w:shd w:val="clear" w:color="auto" w:fill="auto"/>
          </w:tcPr>
          <w:p w14:paraId="06A95B4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A1F28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Inwentaryzacja zasobu</w:t>
            </w:r>
          </w:p>
        </w:tc>
      </w:tr>
      <w:tr w:rsidR="009623D9" w:rsidRPr="009623D9" w14:paraId="5EF9E2BA" w14:textId="77777777" w:rsidTr="005314C1">
        <w:tc>
          <w:tcPr>
            <w:tcW w:w="392" w:type="dxa"/>
            <w:shd w:val="clear" w:color="auto" w:fill="auto"/>
          </w:tcPr>
          <w:p w14:paraId="11B94C9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BBBB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03FA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ADE8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0166</w:t>
            </w:r>
          </w:p>
        </w:tc>
        <w:tc>
          <w:tcPr>
            <w:tcW w:w="3578" w:type="dxa"/>
            <w:shd w:val="clear" w:color="auto" w:fill="auto"/>
          </w:tcPr>
          <w:p w14:paraId="52B795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Doradzanie komórkom organizacyjnym w zakresie postępowania z dokumentacją oraz ustalanie terminów przejęcia dokumentacji</w:t>
            </w:r>
          </w:p>
        </w:tc>
        <w:tc>
          <w:tcPr>
            <w:tcW w:w="1276" w:type="dxa"/>
            <w:shd w:val="clear" w:color="auto" w:fill="auto"/>
          </w:tcPr>
          <w:p w14:paraId="67DF8F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069A0D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714D22D" w14:textId="77777777" w:rsidTr="005314C1">
        <w:tc>
          <w:tcPr>
            <w:tcW w:w="392" w:type="dxa"/>
            <w:shd w:val="clear" w:color="auto" w:fill="auto"/>
          </w:tcPr>
          <w:p w14:paraId="337BDB0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18F67A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6587402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B5595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830F6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Zbiory aktów normatywnych, legislacja i obsługa prawna</w:t>
            </w:r>
          </w:p>
        </w:tc>
        <w:tc>
          <w:tcPr>
            <w:tcW w:w="1276" w:type="dxa"/>
            <w:shd w:val="clear" w:color="auto" w:fill="auto"/>
          </w:tcPr>
          <w:p w14:paraId="295C71A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A818D4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6B062BA" w14:textId="77777777" w:rsidTr="005314C1">
        <w:tc>
          <w:tcPr>
            <w:tcW w:w="392" w:type="dxa"/>
            <w:shd w:val="clear" w:color="auto" w:fill="auto"/>
          </w:tcPr>
          <w:p w14:paraId="34CFE0D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F15F7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E722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709" w:type="dxa"/>
            <w:shd w:val="clear" w:color="auto" w:fill="auto"/>
          </w:tcPr>
          <w:p w14:paraId="392482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8BE23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Zbiór aktów normatywnych władz i organów nadrzędnych i innych</w:t>
            </w:r>
          </w:p>
        </w:tc>
        <w:tc>
          <w:tcPr>
            <w:tcW w:w="1276" w:type="dxa"/>
            <w:shd w:val="clear" w:color="auto" w:fill="auto"/>
          </w:tcPr>
          <w:p w14:paraId="415AE72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7619C2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Okres przechowywania liczy się od daty utraty mocy prawnej aktu</w:t>
            </w:r>
          </w:p>
        </w:tc>
      </w:tr>
      <w:tr w:rsidR="009623D9" w:rsidRPr="009623D9" w14:paraId="1103CC19" w14:textId="77777777" w:rsidTr="005314C1">
        <w:tc>
          <w:tcPr>
            <w:tcW w:w="392" w:type="dxa"/>
            <w:shd w:val="clear" w:color="auto" w:fill="auto"/>
          </w:tcPr>
          <w:p w14:paraId="47C85C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87E5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7E5E6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709" w:type="dxa"/>
            <w:shd w:val="clear" w:color="auto" w:fill="auto"/>
          </w:tcPr>
          <w:p w14:paraId="6EF8DC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C35CB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Zbiór aktów normatywnych własnej jednostki</w:t>
            </w:r>
          </w:p>
        </w:tc>
        <w:tc>
          <w:tcPr>
            <w:tcW w:w="1276" w:type="dxa"/>
            <w:shd w:val="clear" w:color="auto" w:fill="auto"/>
          </w:tcPr>
          <w:p w14:paraId="16D98A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2981FA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Komplet podpisanych zarządzeń, poleceń służbowych, komunikatów, instrukcji, pism okólnych oraz ich rejestry. Każdy rodzaj aktów normatywnych można grupować oddzielnie na każdy rok kalendarzowy. Założenie i prowadzenie sprawy w związku z przygotowywaniem danego aktu następuje we właściwych klasach wykazu akt odpowiadających merytorycznie zakresowi danego aktu.</w:t>
            </w:r>
          </w:p>
        </w:tc>
      </w:tr>
      <w:tr w:rsidR="009623D9" w:rsidRPr="009623D9" w14:paraId="00F3CE81" w14:textId="77777777" w:rsidTr="005314C1">
        <w:tc>
          <w:tcPr>
            <w:tcW w:w="392" w:type="dxa"/>
            <w:shd w:val="clear" w:color="auto" w:fill="auto"/>
          </w:tcPr>
          <w:p w14:paraId="59B9A0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5F15F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D965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709" w:type="dxa"/>
            <w:shd w:val="clear" w:color="auto" w:fill="auto"/>
          </w:tcPr>
          <w:p w14:paraId="6A127E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27B57E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Zbiór umów</w:t>
            </w:r>
          </w:p>
        </w:tc>
        <w:tc>
          <w:tcPr>
            <w:tcW w:w="1276" w:type="dxa"/>
            <w:shd w:val="clear" w:color="auto" w:fill="auto"/>
          </w:tcPr>
          <w:p w14:paraId="30E8DB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03373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Jeżeli jest potrzeba jego prowadzenia, komplet podpisanych umów wraz z ich rejestrami. Materiały źródłowe wraz z jednym egzemplarzem umowy przechowuje się i rejestruje w odpowiedniej klasie zgodnie z wykazem akt w komórce organizacyjnej, która umowę przygotowała</w:t>
            </w:r>
          </w:p>
        </w:tc>
      </w:tr>
      <w:tr w:rsidR="009623D9" w:rsidRPr="009623D9" w14:paraId="179CF6AC" w14:textId="77777777" w:rsidTr="005314C1">
        <w:tc>
          <w:tcPr>
            <w:tcW w:w="392" w:type="dxa"/>
            <w:shd w:val="clear" w:color="auto" w:fill="auto"/>
          </w:tcPr>
          <w:p w14:paraId="2445D8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898BA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BE4E6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709" w:type="dxa"/>
            <w:shd w:val="clear" w:color="auto" w:fill="auto"/>
          </w:tcPr>
          <w:p w14:paraId="70D3B7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52905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Udział w przygotowywaniu projektów aktów prawnych</w:t>
            </w:r>
          </w:p>
        </w:tc>
        <w:tc>
          <w:tcPr>
            <w:tcW w:w="1276" w:type="dxa"/>
            <w:shd w:val="clear" w:color="auto" w:fill="auto"/>
          </w:tcPr>
          <w:p w14:paraId="11C1DE4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578D55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opiniowanie projektów uchwał czy zarządzeń organów nadrzędnych</w:t>
            </w:r>
          </w:p>
        </w:tc>
      </w:tr>
      <w:tr w:rsidR="009623D9" w:rsidRPr="009623D9" w14:paraId="130F80E2" w14:textId="77777777" w:rsidTr="005314C1">
        <w:tc>
          <w:tcPr>
            <w:tcW w:w="392" w:type="dxa"/>
            <w:shd w:val="clear" w:color="auto" w:fill="auto"/>
          </w:tcPr>
          <w:p w14:paraId="7BAFE1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6419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416F6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709" w:type="dxa"/>
            <w:shd w:val="clear" w:color="auto" w:fill="auto"/>
          </w:tcPr>
          <w:p w14:paraId="455CAC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F572B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Opinie prawne na potrzeby własnej jednostki</w:t>
            </w:r>
          </w:p>
        </w:tc>
        <w:tc>
          <w:tcPr>
            <w:tcW w:w="1276" w:type="dxa"/>
            <w:shd w:val="clear" w:color="auto" w:fill="auto"/>
          </w:tcPr>
          <w:p w14:paraId="1E2E87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A07A9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Opiniowanie projektów aktów prawnych i projektów umów zawieranych przez własną jednostkę. Drugie egzemplarze odkłada się do akt sprawy, której dotyczą</w:t>
            </w:r>
          </w:p>
        </w:tc>
      </w:tr>
      <w:tr w:rsidR="009623D9" w:rsidRPr="009623D9" w14:paraId="0A44C0B5" w14:textId="77777777" w:rsidTr="005314C1">
        <w:tc>
          <w:tcPr>
            <w:tcW w:w="392" w:type="dxa"/>
            <w:shd w:val="clear" w:color="auto" w:fill="auto"/>
          </w:tcPr>
          <w:p w14:paraId="54D01B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AF1B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CD901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709" w:type="dxa"/>
            <w:shd w:val="clear" w:color="auto" w:fill="auto"/>
          </w:tcPr>
          <w:p w14:paraId="1F1D4D7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230E3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sądowe i sprawy w postępowaniu administracyjnym</w:t>
            </w:r>
          </w:p>
        </w:tc>
        <w:tc>
          <w:tcPr>
            <w:tcW w:w="1276" w:type="dxa"/>
            <w:shd w:val="clear" w:color="auto" w:fill="auto"/>
          </w:tcPr>
          <w:p w14:paraId="689E5F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1EB1137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Okres przechowywania liczy się od daty wykonania prawomocnego orzeczenia lub umorzenia sprawy</w:t>
            </w:r>
          </w:p>
        </w:tc>
      </w:tr>
      <w:tr w:rsidR="009623D9" w:rsidRPr="009623D9" w14:paraId="4C764048" w14:textId="77777777" w:rsidTr="005314C1">
        <w:tc>
          <w:tcPr>
            <w:tcW w:w="392" w:type="dxa"/>
            <w:shd w:val="clear" w:color="auto" w:fill="auto"/>
          </w:tcPr>
          <w:p w14:paraId="0AA198A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6906C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C367D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72C2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A99B1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Strategie, programy, planowanie, sprawozdawczość i analizy</w:t>
            </w:r>
          </w:p>
        </w:tc>
        <w:tc>
          <w:tcPr>
            <w:tcW w:w="1276" w:type="dxa"/>
            <w:shd w:val="clear" w:color="auto" w:fill="auto"/>
          </w:tcPr>
          <w:p w14:paraId="3536B1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E4A1E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 wyjątkiem tych dotyczących zagadnień ujętych w klasie 3 i 4. W tym bilans, budżet i sprawozdania roczne</w:t>
            </w:r>
          </w:p>
        </w:tc>
      </w:tr>
      <w:tr w:rsidR="009623D9" w:rsidRPr="009623D9" w14:paraId="2EE92C51" w14:textId="77777777" w:rsidTr="005314C1">
        <w:tc>
          <w:tcPr>
            <w:tcW w:w="392" w:type="dxa"/>
            <w:shd w:val="clear" w:color="auto" w:fill="auto"/>
          </w:tcPr>
          <w:p w14:paraId="6F8CE0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83C5C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4724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14:paraId="50523D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E0BFA9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dotyczące sposobu opracowania strategii, programów, planów, sprawozdań i analiz</w:t>
            </w:r>
          </w:p>
        </w:tc>
        <w:tc>
          <w:tcPr>
            <w:tcW w:w="1276" w:type="dxa"/>
            <w:shd w:val="clear" w:color="auto" w:fill="auto"/>
          </w:tcPr>
          <w:p w14:paraId="2C98FA8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3CEC8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6539E4C" w14:textId="77777777" w:rsidTr="005314C1">
        <w:tc>
          <w:tcPr>
            <w:tcW w:w="392" w:type="dxa"/>
            <w:shd w:val="clear" w:color="auto" w:fill="auto"/>
          </w:tcPr>
          <w:p w14:paraId="4255F0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F546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A3A82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709" w:type="dxa"/>
            <w:shd w:val="clear" w:color="auto" w:fill="auto"/>
          </w:tcPr>
          <w:p w14:paraId="6A7742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C2EC5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Strategie, programy, plany i sprawozdania z innych podmiotów</w:t>
            </w:r>
          </w:p>
        </w:tc>
        <w:tc>
          <w:tcPr>
            <w:tcW w:w="1276" w:type="dxa"/>
            <w:shd w:val="clear" w:color="auto" w:fill="auto"/>
          </w:tcPr>
          <w:p w14:paraId="295D3B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8CF5D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Przesyłane do wiadomości lub wykorzystania</w:t>
            </w:r>
          </w:p>
        </w:tc>
      </w:tr>
      <w:tr w:rsidR="009623D9" w:rsidRPr="009623D9" w14:paraId="04B87520" w14:textId="77777777" w:rsidTr="005314C1">
        <w:tc>
          <w:tcPr>
            <w:tcW w:w="392" w:type="dxa"/>
            <w:shd w:val="clear" w:color="auto" w:fill="auto"/>
          </w:tcPr>
          <w:p w14:paraId="10ECA8D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163B2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E7914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709" w:type="dxa"/>
            <w:shd w:val="clear" w:color="auto" w:fill="auto"/>
          </w:tcPr>
          <w:p w14:paraId="13BDD37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465972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Strategie, programy, plany i sprawozdania własnej jednostki</w:t>
            </w:r>
          </w:p>
        </w:tc>
        <w:tc>
          <w:tcPr>
            <w:tcW w:w="1276" w:type="dxa"/>
            <w:shd w:val="clear" w:color="auto" w:fill="auto"/>
          </w:tcPr>
          <w:p w14:paraId="78648BB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45179B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Jeżeli te dokumenty mają charakter cząstkowy i mieszczą się, co do zakresu i rodzaju danych w danych zawartych w dokumentach o większym zakresie czasowym, to można akta spraw w zakresie opracowania tych dokumentów o charakterze cząstkowym zakwalifikować do kategorii B5</w:t>
            </w:r>
          </w:p>
        </w:tc>
      </w:tr>
      <w:tr w:rsidR="009623D9" w:rsidRPr="009623D9" w14:paraId="1C959C4E" w14:textId="77777777" w:rsidTr="005314C1">
        <w:tc>
          <w:tcPr>
            <w:tcW w:w="392" w:type="dxa"/>
            <w:shd w:val="clear" w:color="auto" w:fill="auto"/>
          </w:tcPr>
          <w:p w14:paraId="3371ECD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97F8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1F85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709" w:type="dxa"/>
            <w:shd w:val="clear" w:color="auto" w:fill="auto"/>
          </w:tcPr>
          <w:p w14:paraId="654D07F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738A41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Sprawozdawczość statystyczna</w:t>
            </w:r>
          </w:p>
        </w:tc>
        <w:tc>
          <w:tcPr>
            <w:tcW w:w="1276" w:type="dxa"/>
            <w:shd w:val="clear" w:color="auto" w:fill="auto"/>
          </w:tcPr>
          <w:p w14:paraId="32FBFA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7B743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Jeżeli sprawozdania cząstkowe w danym roku są zgodne, co do zakresu i rodzaju danych ze sprawozdaniami o większym zakresie czasowym, to można akta sprawy w zakresie sprawozdawczość cząstkowej zakwalifikować do kategorii B5</w:t>
            </w:r>
          </w:p>
        </w:tc>
      </w:tr>
      <w:tr w:rsidR="009623D9" w:rsidRPr="009623D9" w14:paraId="246ABBB7" w14:textId="77777777" w:rsidTr="005314C1">
        <w:tc>
          <w:tcPr>
            <w:tcW w:w="392" w:type="dxa"/>
            <w:shd w:val="clear" w:color="auto" w:fill="auto"/>
          </w:tcPr>
          <w:p w14:paraId="329A12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CD8B3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61A8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709" w:type="dxa"/>
            <w:shd w:val="clear" w:color="auto" w:fill="auto"/>
          </w:tcPr>
          <w:p w14:paraId="789A42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0F8B6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Analizy tematyczne lub przekrojowe, ankietyzacja</w:t>
            </w:r>
          </w:p>
        </w:tc>
        <w:tc>
          <w:tcPr>
            <w:tcW w:w="1276" w:type="dxa"/>
            <w:shd w:val="clear" w:color="auto" w:fill="auto"/>
          </w:tcPr>
          <w:p w14:paraId="709069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F3A23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Własne oraz sporządzane, jako odpowiedzi na ankiety</w:t>
            </w:r>
          </w:p>
        </w:tc>
      </w:tr>
      <w:tr w:rsidR="009623D9" w:rsidRPr="009623D9" w14:paraId="6925476C" w14:textId="77777777" w:rsidTr="005314C1">
        <w:tc>
          <w:tcPr>
            <w:tcW w:w="392" w:type="dxa"/>
            <w:shd w:val="clear" w:color="auto" w:fill="auto"/>
          </w:tcPr>
          <w:p w14:paraId="2DB01FB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E81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82D3B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709" w:type="dxa"/>
            <w:shd w:val="clear" w:color="auto" w:fill="auto"/>
          </w:tcPr>
          <w:p w14:paraId="79021B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0F18A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Informacja o charakterze analitycznym i sprawozdawczym dla innych podmiotów</w:t>
            </w:r>
          </w:p>
        </w:tc>
        <w:tc>
          <w:tcPr>
            <w:tcW w:w="1276" w:type="dxa"/>
            <w:shd w:val="clear" w:color="auto" w:fill="auto"/>
          </w:tcPr>
          <w:p w14:paraId="2D5644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19F90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Inne niż w klasie 034, np. dla organu nadrzędnego, wojewody, itp.</w:t>
            </w:r>
          </w:p>
          <w:p w14:paraId="417CBB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B9563AA" w14:textId="77777777" w:rsidTr="005314C1">
        <w:tc>
          <w:tcPr>
            <w:tcW w:w="392" w:type="dxa"/>
            <w:shd w:val="clear" w:color="auto" w:fill="auto"/>
          </w:tcPr>
          <w:p w14:paraId="5631DC2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D8209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B67C2F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B00D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B10F3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Informatyzacja</w:t>
            </w:r>
          </w:p>
        </w:tc>
        <w:tc>
          <w:tcPr>
            <w:tcW w:w="1276" w:type="dxa"/>
            <w:shd w:val="clear" w:color="auto" w:fill="auto"/>
          </w:tcPr>
          <w:p w14:paraId="4449787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A03EC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Zakup i eksploatacja komputerów i infrastruktury – w klasie 230</w:t>
            </w:r>
          </w:p>
        </w:tc>
      </w:tr>
      <w:tr w:rsidR="009623D9" w:rsidRPr="009623D9" w14:paraId="1DA7DA10" w14:textId="77777777" w:rsidTr="005314C1">
        <w:tc>
          <w:tcPr>
            <w:tcW w:w="392" w:type="dxa"/>
            <w:shd w:val="clear" w:color="auto" w:fill="auto"/>
          </w:tcPr>
          <w:p w14:paraId="7D1D1E8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296D4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52DC7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709" w:type="dxa"/>
            <w:shd w:val="clear" w:color="auto" w:fill="auto"/>
          </w:tcPr>
          <w:p w14:paraId="3EDFC11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8FFEB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dotyczące zagadnień z zakresu informatyzacji</w:t>
            </w:r>
          </w:p>
        </w:tc>
        <w:tc>
          <w:tcPr>
            <w:tcW w:w="1276" w:type="dxa"/>
            <w:shd w:val="clear" w:color="auto" w:fill="auto"/>
          </w:tcPr>
          <w:p w14:paraId="7CF754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760F51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Polityka Bezpieczeństwa Informatycznego</w:t>
            </w:r>
          </w:p>
        </w:tc>
      </w:tr>
      <w:tr w:rsidR="009623D9" w:rsidRPr="009623D9" w14:paraId="0BFE14CA" w14:textId="77777777" w:rsidTr="005314C1">
        <w:tc>
          <w:tcPr>
            <w:tcW w:w="392" w:type="dxa"/>
            <w:shd w:val="clear" w:color="auto" w:fill="auto"/>
          </w:tcPr>
          <w:p w14:paraId="4B6555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95B59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63CAC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709" w:type="dxa"/>
            <w:shd w:val="clear" w:color="auto" w:fill="auto"/>
          </w:tcPr>
          <w:p w14:paraId="426710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6E67C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Projektowanie, homologacje, wdrażanie i eksploatacja oprogramowania i systemów teleinformatycznych</w:t>
            </w:r>
          </w:p>
        </w:tc>
        <w:tc>
          <w:tcPr>
            <w:tcW w:w="1276" w:type="dxa"/>
            <w:shd w:val="clear" w:color="auto" w:fill="auto"/>
          </w:tcPr>
          <w:p w14:paraId="533F548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3F99D7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sprawy bezpieczeństwa systemów, przy czym akta spraw dotyczących wszelkiego rodzaju instrukcji kwalifikowane są do kategorii A i mogą być wyodrębnione do osobnej teczki</w:t>
            </w:r>
          </w:p>
        </w:tc>
      </w:tr>
      <w:tr w:rsidR="009623D9" w:rsidRPr="009623D9" w14:paraId="64BC4EB7" w14:textId="77777777" w:rsidTr="005314C1">
        <w:tc>
          <w:tcPr>
            <w:tcW w:w="392" w:type="dxa"/>
            <w:shd w:val="clear" w:color="auto" w:fill="auto"/>
          </w:tcPr>
          <w:p w14:paraId="2D7053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4E0D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77BE0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709" w:type="dxa"/>
            <w:shd w:val="clear" w:color="auto" w:fill="auto"/>
          </w:tcPr>
          <w:p w14:paraId="56C27A2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DD4C89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Licencje na oprogramowanie i systemy teleinformatyczne</w:t>
            </w:r>
          </w:p>
        </w:tc>
        <w:tc>
          <w:tcPr>
            <w:tcW w:w="1276" w:type="dxa"/>
            <w:shd w:val="clear" w:color="auto" w:fill="auto"/>
          </w:tcPr>
          <w:p w14:paraId="672018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556A29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EF3C1AE" w14:textId="77777777" w:rsidTr="005314C1">
        <w:tc>
          <w:tcPr>
            <w:tcW w:w="392" w:type="dxa"/>
            <w:shd w:val="clear" w:color="auto" w:fill="auto"/>
          </w:tcPr>
          <w:p w14:paraId="2724A8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6532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45A9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709" w:type="dxa"/>
            <w:shd w:val="clear" w:color="auto" w:fill="auto"/>
          </w:tcPr>
          <w:p w14:paraId="007DBA7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266E4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Ustalanie uprawnień dostępu do danych i systemów</w:t>
            </w:r>
          </w:p>
        </w:tc>
        <w:tc>
          <w:tcPr>
            <w:tcW w:w="1276" w:type="dxa"/>
            <w:shd w:val="clear" w:color="auto" w:fill="auto"/>
          </w:tcPr>
          <w:p w14:paraId="704BC1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254E112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Okres przechowywania liczy się od daty utraty uprawnień dostępu</w:t>
            </w:r>
          </w:p>
        </w:tc>
      </w:tr>
      <w:tr w:rsidR="009623D9" w:rsidRPr="009623D9" w14:paraId="020C768E" w14:textId="77777777" w:rsidTr="005314C1">
        <w:tc>
          <w:tcPr>
            <w:tcW w:w="392" w:type="dxa"/>
            <w:shd w:val="clear" w:color="auto" w:fill="auto"/>
          </w:tcPr>
          <w:p w14:paraId="285A0D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D2FF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AC22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709" w:type="dxa"/>
            <w:shd w:val="clear" w:color="auto" w:fill="auto"/>
          </w:tcPr>
          <w:p w14:paraId="04B490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E0CA6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Projektowanie i eksploatacja stron internetowych</w:t>
            </w:r>
          </w:p>
        </w:tc>
        <w:tc>
          <w:tcPr>
            <w:tcW w:w="1276" w:type="dxa"/>
            <w:shd w:val="clear" w:color="auto" w:fill="auto"/>
          </w:tcPr>
          <w:p w14:paraId="664E23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EABDB6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B90CA3E" w14:textId="77777777" w:rsidTr="005314C1">
        <w:tc>
          <w:tcPr>
            <w:tcW w:w="392" w:type="dxa"/>
            <w:shd w:val="clear" w:color="auto" w:fill="auto"/>
          </w:tcPr>
          <w:p w14:paraId="332CD6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25B14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30E93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3CD9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678D0B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Skargi, wnioski, petycje, postulaty, inicjatywy i interpelacje</w:t>
            </w:r>
          </w:p>
        </w:tc>
        <w:tc>
          <w:tcPr>
            <w:tcW w:w="1276" w:type="dxa"/>
            <w:shd w:val="clear" w:color="auto" w:fill="auto"/>
          </w:tcPr>
          <w:p w14:paraId="43EAEB4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6508F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AC35F43" w14:textId="77777777" w:rsidTr="005314C1">
        <w:tc>
          <w:tcPr>
            <w:tcW w:w="392" w:type="dxa"/>
            <w:shd w:val="clear" w:color="auto" w:fill="auto"/>
          </w:tcPr>
          <w:p w14:paraId="7CABAF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6A29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A99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709" w:type="dxa"/>
            <w:shd w:val="clear" w:color="auto" w:fill="auto"/>
          </w:tcPr>
          <w:p w14:paraId="519A3B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4E8CE7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dotyczące skarg, wniosków, petycji, postulatów, inicjatyw i interpelacji</w:t>
            </w:r>
          </w:p>
        </w:tc>
        <w:tc>
          <w:tcPr>
            <w:tcW w:w="1276" w:type="dxa"/>
            <w:shd w:val="clear" w:color="auto" w:fill="auto"/>
          </w:tcPr>
          <w:p w14:paraId="1244F9C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B2F25A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566F8A6" w14:textId="77777777" w:rsidTr="005314C1">
        <w:tc>
          <w:tcPr>
            <w:tcW w:w="392" w:type="dxa"/>
            <w:shd w:val="clear" w:color="auto" w:fill="auto"/>
          </w:tcPr>
          <w:p w14:paraId="142A7C2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E9FD2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A257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709" w:type="dxa"/>
            <w:shd w:val="clear" w:color="auto" w:fill="auto"/>
          </w:tcPr>
          <w:p w14:paraId="29FEE84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3219C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Skargi i wnioski załatwiane bezpośrednio</w:t>
            </w:r>
          </w:p>
        </w:tc>
        <w:tc>
          <w:tcPr>
            <w:tcW w:w="1276" w:type="dxa"/>
            <w:shd w:val="clear" w:color="auto" w:fill="auto"/>
          </w:tcPr>
          <w:p w14:paraId="2B80706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964A6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ich rejestr</w:t>
            </w:r>
          </w:p>
        </w:tc>
      </w:tr>
      <w:tr w:rsidR="009623D9" w:rsidRPr="009623D9" w14:paraId="0C739516" w14:textId="77777777" w:rsidTr="005314C1">
        <w:tc>
          <w:tcPr>
            <w:tcW w:w="392" w:type="dxa"/>
            <w:shd w:val="clear" w:color="auto" w:fill="auto"/>
          </w:tcPr>
          <w:p w14:paraId="7A5DCFB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F7AB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71A0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709" w:type="dxa"/>
            <w:shd w:val="clear" w:color="auto" w:fill="auto"/>
          </w:tcPr>
          <w:p w14:paraId="0D29F7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E0E89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Skargi i wnioski przekazywane do załatwienia według właściwości</w:t>
            </w:r>
          </w:p>
        </w:tc>
        <w:tc>
          <w:tcPr>
            <w:tcW w:w="1276" w:type="dxa"/>
            <w:shd w:val="clear" w:color="auto" w:fill="auto"/>
          </w:tcPr>
          <w:p w14:paraId="2EC75A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0E997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6AE4AF2" w14:textId="77777777" w:rsidTr="005314C1">
        <w:tc>
          <w:tcPr>
            <w:tcW w:w="392" w:type="dxa"/>
            <w:shd w:val="clear" w:color="auto" w:fill="auto"/>
          </w:tcPr>
          <w:p w14:paraId="492B2F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C573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EDF35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709" w:type="dxa"/>
            <w:shd w:val="clear" w:color="auto" w:fill="auto"/>
          </w:tcPr>
          <w:p w14:paraId="689CF64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8A183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Petycje, postulaty i inicjatywy obywatelskie</w:t>
            </w:r>
          </w:p>
        </w:tc>
        <w:tc>
          <w:tcPr>
            <w:tcW w:w="1276" w:type="dxa"/>
            <w:shd w:val="clear" w:color="auto" w:fill="auto"/>
          </w:tcPr>
          <w:p w14:paraId="172F26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6E412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C7EA82A" w14:textId="77777777" w:rsidTr="005314C1">
        <w:tc>
          <w:tcPr>
            <w:tcW w:w="392" w:type="dxa"/>
            <w:shd w:val="clear" w:color="auto" w:fill="auto"/>
          </w:tcPr>
          <w:p w14:paraId="177E11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7862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5574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709" w:type="dxa"/>
            <w:shd w:val="clear" w:color="auto" w:fill="auto"/>
          </w:tcPr>
          <w:p w14:paraId="0450B69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77A73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Interpelacje i zapytania</w:t>
            </w:r>
          </w:p>
        </w:tc>
        <w:tc>
          <w:tcPr>
            <w:tcW w:w="1276" w:type="dxa"/>
            <w:shd w:val="clear" w:color="auto" w:fill="auto"/>
          </w:tcPr>
          <w:p w14:paraId="1FBB9C0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B5EBC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posłów, senatorów, radnych</w:t>
            </w:r>
          </w:p>
        </w:tc>
      </w:tr>
      <w:tr w:rsidR="009623D9" w:rsidRPr="009623D9" w14:paraId="0E55C52B" w14:textId="77777777" w:rsidTr="005314C1">
        <w:tc>
          <w:tcPr>
            <w:tcW w:w="392" w:type="dxa"/>
            <w:shd w:val="clear" w:color="auto" w:fill="auto"/>
          </w:tcPr>
          <w:p w14:paraId="220658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7A5F1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9E5F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14:paraId="0BB6242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596C29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odesłane do załatwienia innym podmiotom</w:t>
            </w:r>
          </w:p>
        </w:tc>
        <w:tc>
          <w:tcPr>
            <w:tcW w:w="1276" w:type="dxa"/>
            <w:shd w:val="clear" w:color="auto" w:fill="auto"/>
          </w:tcPr>
          <w:p w14:paraId="63B3F87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B2</w:t>
            </w:r>
          </w:p>
        </w:tc>
        <w:tc>
          <w:tcPr>
            <w:tcW w:w="3685" w:type="dxa"/>
            <w:shd w:val="clear" w:color="auto" w:fill="auto"/>
          </w:tcPr>
          <w:p w14:paraId="0A4EDB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Dotyczy spraw, które nie mieszczą się w zadaniach własnej jednostki, a zostały do niej skierowane przez pomyłkę lub ze względu na brak wiedzy wnioskodawcy</w:t>
            </w:r>
          </w:p>
        </w:tc>
      </w:tr>
      <w:tr w:rsidR="009623D9" w:rsidRPr="009623D9" w14:paraId="45BB505B" w14:textId="77777777" w:rsidTr="005314C1">
        <w:tc>
          <w:tcPr>
            <w:tcW w:w="392" w:type="dxa"/>
            <w:shd w:val="clear" w:color="auto" w:fill="auto"/>
          </w:tcPr>
          <w:p w14:paraId="0B79BD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5CC27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799D471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BE15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445F4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Reprezentacja i promowanie</w:t>
            </w:r>
          </w:p>
        </w:tc>
        <w:tc>
          <w:tcPr>
            <w:tcW w:w="1276" w:type="dxa"/>
            <w:shd w:val="clear" w:color="auto" w:fill="auto"/>
          </w:tcPr>
          <w:p w14:paraId="5AB79A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0A0D9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CAB3B30" w14:textId="77777777" w:rsidTr="005314C1">
        <w:tc>
          <w:tcPr>
            <w:tcW w:w="392" w:type="dxa"/>
            <w:shd w:val="clear" w:color="auto" w:fill="auto"/>
          </w:tcPr>
          <w:p w14:paraId="3E0680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753AF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637D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709" w:type="dxa"/>
            <w:shd w:val="clear" w:color="auto" w:fill="auto"/>
          </w:tcPr>
          <w:p w14:paraId="69DF0A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C908A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w zakresie reprezentacji i promowania działalności</w:t>
            </w:r>
          </w:p>
        </w:tc>
        <w:tc>
          <w:tcPr>
            <w:tcW w:w="1276" w:type="dxa"/>
            <w:shd w:val="clear" w:color="auto" w:fill="auto"/>
          </w:tcPr>
          <w:p w14:paraId="401D65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2D190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56C548E" w14:textId="77777777" w:rsidTr="005314C1">
        <w:tc>
          <w:tcPr>
            <w:tcW w:w="392" w:type="dxa"/>
            <w:shd w:val="clear" w:color="auto" w:fill="auto"/>
          </w:tcPr>
          <w:p w14:paraId="500AA30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1D813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F1DE0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709" w:type="dxa"/>
            <w:shd w:val="clear" w:color="auto" w:fill="auto"/>
          </w:tcPr>
          <w:p w14:paraId="22DEEF2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D8AAC9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Patronaty</w:t>
            </w:r>
          </w:p>
        </w:tc>
        <w:tc>
          <w:tcPr>
            <w:tcW w:w="1276" w:type="dxa"/>
            <w:shd w:val="clear" w:color="auto" w:fill="auto"/>
          </w:tcPr>
          <w:p w14:paraId="2C0C51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F9440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779E866" w14:textId="77777777" w:rsidTr="005314C1">
        <w:tc>
          <w:tcPr>
            <w:tcW w:w="392" w:type="dxa"/>
            <w:shd w:val="clear" w:color="auto" w:fill="auto"/>
          </w:tcPr>
          <w:p w14:paraId="47F492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9579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6830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14:paraId="011FCA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BA52A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Kontakty ze środkami publicznego przekazu</w:t>
            </w:r>
          </w:p>
        </w:tc>
        <w:tc>
          <w:tcPr>
            <w:tcW w:w="1276" w:type="dxa"/>
            <w:shd w:val="clear" w:color="auto" w:fill="auto"/>
          </w:tcPr>
          <w:p w14:paraId="4A5BB90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BD723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0286B59" w14:textId="77777777" w:rsidTr="005314C1">
        <w:tc>
          <w:tcPr>
            <w:tcW w:w="392" w:type="dxa"/>
            <w:shd w:val="clear" w:color="auto" w:fill="auto"/>
          </w:tcPr>
          <w:p w14:paraId="2AD5776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52AF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11A9F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628B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0620</w:t>
            </w:r>
          </w:p>
        </w:tc>
        <w:tc>
          <w:tcPr>
            <w:tcW w:w="3578" w:type="dxa"/>
            <w:shd w:val="clear" w:color="auto" w:fill="auto"/>
          </w:tcPr>
          <w:p w14:paraId="109F354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Informacje własne dla środków publicznego przekazu, odpowiedzi na informacje medialne, konferencje i wywiady</w:t>
            </w:r>
          </w:p>
        </w:tc>
        <w:tc>
          <w:tcPr>
            <w:tcW w:w="1276" w:type="dxa"/>
            <w:shd w:val="clear" w:color="auto" w:fill="auto"/>
          </w:tcPr>
          <w:p w14:paraId="46CBBC6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106E2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256B2F8" w14:textId="77777777" w:rsidTr="005314C1">
        <w:tc>
          <w:tcPr>
            <w:tcW w:w="392" w:type="dxa"/>
            <w:shd w:val="clear" w:color="auto" w:fill="auto"/>
          </w:tcPr>
          <w:p w14:paraId="39AB1EA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C4E1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1A91C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57C1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0621</w:t>
            </w:r>
          </w:p>
        </w:tc>
        <w:tc>
          <w:tcPr>
            <w:tcW w:w="3578" w:type="dxa"/>
            <w:shd w:val="clear" w:color="auto" w:fill="auto"/>
          </w:tcPr>
          <w:p w14:paraId="7FA48B0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Monitoring środków publicznego przekazu</w:t>
            </w:r>
          </w:p>
        </w:tc>
        <w:tc>
          <w:tcPr>
            <w:tcW w:w="1276" w:type="dxa"/>
            <w:shd w:val="clear" w:color="auto" w:fill="auto"/>
          </w:tcPr>
          <w:p w14:paraId="66756A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17EA39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wycinki prasowe</w:t>
            </w:r>
          </w:p>
        </w:tc>
      </w:tr>
      <w:tr w:rsidR="009623D9" w:rsidRPr="009623D9" w14:paraId="2F8BF7EF" w14:textId="77777777" w:rsidTr="005314C1">
        <w:tc>
          <w:tcPr>
            <w:tcW w:w="392" w:type="dxa"/>
            <w:shd w:val="clear" w:color="auto" w:fill="auto"/>
          </w:tcPr>
          <w:p w14:paraId="431CA92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9183C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79178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709" w:type="dxa"/>
            <w:shd w:val="clear" w:color="auto" w:fill="auto"/>
          </w:tcPr>
          <w:p w14:paraId="4A884C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9E3A0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Promocja i reklama działalności własnej jednostki</w:t>
            </w:r>
          </w:p>
        </w:tc>
        <w:tc>
          <w:tcPr>
            <w:tcW w:w="1276" w:type="dxa"/>
            <w:shd w:val="clear" w:color="auto" w:fill="auto"/>
          </w:tcPr>
          <w:p w14:paraId="5C85C54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2ED2A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udział w targach, wystawach oraz materiały promocyjne i reklamowe</w:t>
            </w:r>
          </w:p>
        </w:tc>
      </w:tr>
      <w:tr w:rsidR="009623D9" w:rsidRPr="009623D9" w14:paraId="45F45578" w14:textId="77777777" w:rsidTr="005314C1">
        <w:tc>
          <w:tcPr>
            <w:tcW w:w="392" w:type="dxa"/>
            <w:shd w:val="clear" w:color="auto" w:fill="auto"/>
          </w:tcPr>
          <w:p w14:paraId="27B35CA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F70BF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923E7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709" w:type="dxa"/>
            <w:shd w:val="clear" w:color="auto" w:fill="auto"/>
          </w:tcPr>
          <w:p w14:paraId="7B736F9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68CC0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Własne wydawnictwa oraz udział w obcych wydawnictwach</w:t>
            </w:r>
          </w:p>
        </w:tc>
        <w:tc>
          <w:tcPr>
            <w:tcW w:w="1276" w:type="dxa"/>
            <w:shd w:val="clear" w:color="auto" w:fill="auto"/>
          </w:tcPr>
          <w:p w14:paraId="30B68EB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68CE32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56AD020" w14:textId="77777777" w:rsidTr="005314C1">
        <w:tc>
          <w:tcPr>
            <w:tcW w:w="392" w:type="dxa"/>
            <w:shd w:val="clear" w:color="auto" w:fill="auto"/>
          </w:tcPr>
          <w:p w14:paraId="497FBC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7AE70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FCE5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14:paraId="3606250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4C66AA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Techniczne wykonanie materiałów promocyjnych i wydawnictw oraz ich rozpowszechnianie</w:t>
            </w:r>
          </w:p>
        </w:tc>
        <w:tc>
          <w:tcPr>
            <w:tcW w:w="1276" w:type="dxa"/>
            <w:shd w:val="clear" w:color="auto" w:fill="auto"/>
          </w:tcPr>
          <w:p w14:paraId="6AF794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714D6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66444CE" w14:textId="77777777" w:rsidTr="005314C1">
        <w:tc>
          <w:tcPr>
            <w:tcW w:w="392" w:type="dxa"/>
            <w:shd w:val="clear" w:color="auto" w:fill="auto"/>
          </w:tcPr>
          <w:p w14:paraId="5DBF34C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5909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BDA9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14:paraId="14146D1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EAA43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Zbiór zaproszeń, życzeń, podziękowań, kondolencji</w:t>
            </w:r>
          </w:p>
        </w:tc>
        <w:tc>
          <w:tcPr>
            <w:tcW w:w="1276" w:type="dxa"/>
            <w:shd w:val="clear" w:color="auto" w:fill="auto"/>
          </w:tcPr>
          <w:p w14:paraId="14F05D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44E998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Inne niż wchodzące w akta sprawy</w:t>
            </w:r>
          </w:p>
        </w:tc>
      </w:tr>
      <w:tr w:rsidR="009623D9" w:rsidRPr="009623D9" w14:paraId="01EBE963" w14:textId="77777777" w:rsidTr="005314C1">
        <w:tc>
          <w:tcPr>
            <w:tcW w:w="392" w:type="dxa"/>
            <w:shd w:val="clear" w:color="auto" w:fill="auto"/>
          </w:tcPr>
          <w:p w14:paraId="3FB063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DBCA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007B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709" w:type="dxa"/>
            <w:shd w:val="clear" w:color="auto" w:fill="auto"/>
          </w:tcPr>
          <w:p w14:paraId="788E09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C0F82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Badanie satysfakcji klienta</w:t>
            </w:r>
          </w:p>
        </w:tc>
        <w:tc>
          <w:tcPr>
            <w:tcW w:w="1276" w:type="dxa"/>
            <w:shd w:val="clear" w:color="auto" w:fill="auto"/>
          </w:tcPr>
          <w:p w14:paraId="7A0718F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7D56B1B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8DD7A81" w14:textId="77777777" w:rsidTr="005314C1">
        <w:tc>
          <w:tcPr>
            <w:tcW w:w="392" w:type="dxa"/>
            <w:shd w:val="clear" w:color="auto" w:fill="auto"/>
          </w:tcPr>
          <w:p w14:paraId="526527D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682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2DAA21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C952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065A3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Współdziałanie z innymi podmiotami</w:t>
            </w:r>
          </w:p>
        </w:tc>
        <w:tc>
          <w:tcPr>
            <w:tcW w:w="1276" w:type="dxa"/>
            <w:shd w:val="clear" w:color="auto" w:fill="auto"/>
          </w:tcPr>
          <w:p w14:paraId="464E1E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DEB59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kraju i za granicą</w:t>
            </w:r>
          </w:p>
        </w:tc>
      </w:tr>
      <w:tr w:rsidR="009623D9" w:rsidRPr="009623D9" w14:paraId="3B07778C" w14:textId="77777777" w:rsidTr="005314C1">
        <w:tc>
          <w:tcPr>
            <w:tcW w:w="392" w:type="dxa"/>
            <w:shd w:val="clear" w:color="auto" w:fill="auto"/>
          </w:tcPr>
          <w:p w14:paraId="33B1631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33DE2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DE1B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070</w:t>
            </w:r>
          </w:p>
        </w:tc>
        <w:tc>
          <w:tcPr>
            <w:tcW w:w="709" w:type="dxa"/>
            <w:shd w:val="clear" w:color="auto" w:fill="auto"/>
          </w:tcPr>
          <w:p w14:paraId="72CD9F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55A7EE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dotyczące współdziałania z innymi podmiotami</w:t>
            </w:r>
          </w:p>
        </w:tc>
        <w:tc>
          <w:tcPr>
            <w:tcW w:w="1276" w:type="dxa"/>
            <w:shd w:val="clear" w:color="auto" w:fill="auto"/>
          </w:tcPr>
          <w:p w14:paraId="0BC30F9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53A5C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8F899A1" w14:textId="77777777" w:rsidTr="005314C1">
        <w:tc>
          <w:tcPr>
            <w:tcW w:w="392" w:type="dxa"/>
            <w:shd w:val="clear" w:color="auto" w:fill="auto"/>
          </w:tcPr>
          <w:p w14:paraId="2882037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CC8CC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419B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14:paraId="77ED51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64B03B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Nawiązywanie kontaktów i określanie zakresu współdziałania z innymi podmiotami na gruncie krajowym</w:t>
            </w:r>
          </w:p>
        </w:tc>
        <w:tc>
          <w:tcPr>
            <w:tcW w:w="1276" w:type="dxa"/>
            <w:shd w:val="clear" w:color="auto" w:fill="auto"/>
          </w:tcPr>
          <w:p w14:paraId="66D957F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B10A7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zbiór umów i porozumień przy klasie 073</w:t>
            </w:r>
          </w:p>
        </w:tc>
      </w:tr>
      <w:tr w:rsidR="009623D9" w:rsidRPr="009623D9" w14:paraId="3DDBB20C" w14:textId="77777777" w:rsidTr="005314C1">
        <w:tc>
          <w:tcPr>
            <w:tcW w:w="392" w:type="dxa"/>
            <w:shd w:val="clear" w:color="auto" w:fill="auto"/>
          </w:tcPr>
          <w:p w14:paraId="442A5A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F0159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78F84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709" w:type="dxa"/>
            <w:shd w:val="clear" w:color="auto" w:fill="auto"/>
          </w:tcPr>
          <w:p w14:paraId="7BD8AA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2120F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Kontakty z podmiotami zagranicznymi</w:t>
            </w:r>
          </w:p>
        </w:tc>
        <w:tc>
          <w:tcPr>
            <w:tcW w:w="1276" w:type="dxa"/>
            <w:shd w:val="clear" w:color="auto" w:fill="auto"/>
          </w:tcPr>
          <w:p w14:paraId="49E3A6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D6A9B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509E421" w14:textId="77777777" w:rsidTr="005314C1">
        <w:tc>
          <w:tcPr>
            <w:tcW w:w="392" w:type="dxa"/>
            <w:shd w:val="clear" w:color="auto" w:fill="auto"/>
          </w:tcPr>
          <w:p w14:paraId="304A53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74E06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D0C8F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BBBDB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0720</w:t>
            </w:r>
          </w:p>
        </w:tc>
        <w:tc>
          <w:tcPr>
            <w:tcW w:w="3578" w:type="dxa"/>
            <w:shd w:val="clear" w:color="auto" w:fill="auto"/>
          </w:tcPr>
          <w:p w14:paraId="056A28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Nawiązywanie kontaktów i określanie zakresu współdziałania z innymi podmiotami zagranicznymi</w:t>
            </w:r>
          </w:p>
        </w:tc>
        <w:tc>
          <w:tcPr>
            <w:tcW w:w="1276" w:type="dxa"/>
            <w:shd w:val="clear" w:color="auto" w:fill="auto"/>
          </w:tcPr>
          <w:p w14:paraId="54B16B0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56314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zbiór umów i porozumień przy klasie 073</w:t>
            </w:r>
          </w:p>
        </w:tc>
      </w:tr>
      <w:tr w:rsidR="009623D9" w:rsidRPr="009623D9" w14:paraId="0E2DE556" w14:textId="77777777" w:rsidTr="005314C1">
        <w:tc>
          <w:tcPr>
            <w:tcW w:w="392" w:type="dxa"/>
            <w:shd w:val="clear" w:color="auto" w:fill="auto"/>
          </w:tcPr>
          <w:p w14:paraId="5781A16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19B6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8D3E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918F0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0721</w:t>
            </w:r>
          </w:p>
        </w:tc>
        <w:tc>
          <w:tcPr>
            <w:tcW w:w="3578" w:type="dxa"/>
            <w:shd w:val="clear" w:color="auto" w:fill="auto"/>
          </w:tcPr>
          <w:p w14:paraId="0827C18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Wyjazdy zagraniczne przedstawicieli własnej jednostki</w:t>
            </w:r>
          </w:p>
        </w:tc>
        <w:tc>
          <w:tcPr>
            <w:tcW w:w="1276" w:type="dxa"/>
            <w:shd w:val="clear" w:color="auto" w:fill="auto"/>
          </w:tcPr>
          <w:p w14:paraId="783819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1B2FA73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7BBC236" w14:textId="77777777" w:rsidTr="005314C1">
        <w:tc>
          <w:tcPr>
            <w:tcW w:w="392" w:type="dxa"/>
            <w:shd w:val="clear" w:color="auto" w:fill="auto"/>
          </w:tcPr>
          <w:p w14:paraId="11C3C2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FFD8F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3302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EED036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0722</w:t>
            </w:r>
          </w:p>
        </w:tc>
        <w:tc>
          <w:tcPr>
            <w:tcW w:w="3578" w:type="dxa"/>
            <w:shd w:val="clear" w:color="auto" w:fill="auto"/>
          </w:tcPr>
          <w:p w14:paraId="15A7FA0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Przyjmowanie przedstawicieli i gości z zagranicy</w:t>
            </w:r>
          </w:p>
        </w:tc>
        <w:tc>
          <w:tcPr>
            <w:tcW w:w="1276" w:type="dxa"/>
            <w:shd w:val="clear" w:color="auto" w:fill="auto"/>
          </w:tcPr>
          <w:p w14:paraId="6830C6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322D87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E7E9725" w14:textId="77777777" w:rsidTr="005314C1">
        <w:tc>
          <w:tcPr>
            <w:tcW w:w="392" w:type="dxa"/>
            <w:shd w:val="clear" w:color="auto" w:fill="auto"/>
          </w:tcPr>
          <w:p w14:paraId="19163F7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8DE5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9A7E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709" w:type="dxa"/>
            <w:shd w:val="clear" w:color="auto" w:fill="auto"/>
          </w:tcPr>
          <w:p w14:paraId="5503D5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F3046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Umowy i porozumienia z innymi podmiotami dotyczące zakresu i sposobu współdziałania</w:t>
            </w:r>
          </w:p>
        </w:tc>
        <w:tc>
          <w:tcPr>
            <w:tcW w:w="1276" w:type="dxa"/>
            <w:shd w:val="clear" w:color="auto" w:fill="auto"/>
          </w:tcPr>
          <w:p w14:paraId="4A11F23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D86FC0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Okres przechowywania liczy się od daty wygaśnięcia umowy lub jej aneksów</w:t>
            </w:r>
          </w:p>
        </w:tc>
      </w:tr>
      <w:tr w:rsidR="009623D9" w:rsidRPr="009623D9" w14:paraId="64482FD0" w14:textId="77777777" w:rsidTr="005314C1">
        <w:tc>
          <w:tcPr>
            <w:tcW w:w="392" w:type="dxa"/>
            <w:shd w:val="clear" w:color="auto" w:fill="auto"/>
          </w:tcPr>
          <w:p w14:paraId="497925A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A769B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9056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709" w:type="dxa"/>
            <w:shd w:val="clear" w:color="auto" w:fill="auto"/>
          </w:tcPr>
          <w:p w14:paraId="484885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12419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Konferencje, zjazdy, sympozja, sesje, fora krajowe i zagraniczne</w:t>
            </w:r>
          </w:p>
        </w:tc>
        <w:tc>
          <w:tcPr>
            <w:tcW w:w="1276" w:type="dxa"/>
            <w:shd w:val="clear" w:color="auto" w:fill="auto"/>
          </w:tcPr>
          <w:p w14:paraId="00F56F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2CCC25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organizacja własnych, jak i udział w obcych</w:t>
            </w:r>
          </w:p>
        </w:tc>
      </w:tr>
      <w:tr w:rsidR="009623D9" w:rsidRPr="009623D9" w14:paraId="4067677A" w14:textId="77777777" w:rsidTr="005314C1">
        <w:tc>
          <w:tcPr>
            <w:tcW w:w="392" w:type="dxa"/>
            <w:shd w:val="clear" w:color="auto" w:fill="auto"/>
          </w:tcPr>
          <w:p w14:paraId="405F2A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E6FA2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1189C9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3D0E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951BCF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Programy i projekty współfinansowane ze środków zewnętrznych, w tym Unii Europejskiej</w:t>
            </w:r>
          </w:p>
        </w:tc>
        <w:tc>
          <w:tcPr>
            <w:tcW w:w="1276" w:type="dxa"/>
            <w:shd w:val="clear" w:color="auto" w:fill="auto"/>
          </w:tcPr>
          <w:p w14:paraId="1FCBA70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2D27F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finansowe przy klasie 33</w:t>
            </w:r>
          </w:p>
        </w:tc>
      </w:tr>
      <w:tr w:rsidR="009623D9" w:rsidRPr="009623D9" w14:paraId="21E0F201" w14:textId="77777777" w:rsidTr="005314C1">
        <w:tc>
          <w:tcPr>
            <w:tcW w:w="392" w:type="dxa"/>
            <w:shd w:val="clear" w:color="auto" w:fill="auto"/>
          </w:tcPr>
          <w:p w14:paraId="59F98E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EB4C9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E62A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709" w:type="dxa"/>
            <w:shd w:val="clear" w:color="auto" w:fill="auto"/>
          </w:tcPr>
          <w:p w14:paraId="1EFB3A1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6EF65A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dotyczące zagadnień z zakresu programowania i realizacji projektów finansowanych ze środków zewnętrznych</w:t>
            </w:r>
          </w:p>
        </w:tc>
        <w:tc>
          <w:tcPr>
            <w:tcW w:w="1276" w:type="dxa"/>
            <w:shd w:val="clear" w:color="auto" w:fill="auto"/>
          </w:tcPr>
          <w:p w14:paraId="491BC2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90D64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93B2533" w14:textId="77777777" w:rsidTr="005314C1">
        <w:tc>
          <w:tcPr>
            <w:tcW w:w="392" w:type="dxa"/>
            <w:shd w:val="clear" w:color="auto" w:fill="auto"/>
          </w:tcPr>
          <w:p w14:paraId="4DB0C88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0AF8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F11AC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709" w:type="dxa"/>
            <w:shd w:val="clear" w:color="auto" w:fill="auto"/>
          </w:tcPr>
          <w:p w14:paraId="419DC3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C64B27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Wnioskowanie o udział w programach i projektach finansowanych ze środków zewnętrznych oraz ich realizacja</w:t>
            </w:r>
          </w:p>
        </w:tc>
        <w:tc>
          <w:tcPr>
            <w:tcW w:w="1276" w:type="dxa"/>
            <w:shd w:val="clear" w:color="auto" w:fill="auto"/>
          </w:tcPr>
          <w:p w14:paraId="1E1F9E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E0321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5364CAA" w14:textId="77777777" w:rsidTr="005314C1">
        <w:tc>
          <w:tcPr>
            <w:tcW w:w="392" w:type="dxa"/>
            <w:shd w:val="clear" w:color="auto" w:fill="auto"/>
          </w:tcPr>
          <w:p w14:paraId="0D0EE3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F49EE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14:paraId="22539A6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57696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073D4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Kontrole, audyt, szacowanie ryzyka</w:t>
            </w:r>
          </w:p>
        </w:tc>
        <w:tc>
          <w:tcPr>
            <w:tcW w:w="1276" w:type="dxa"/>
            <w:shd w:val="clear" w:color="auto" w:fill="auto"/>
          </w:tcPr>
          <w:p w14:paraId="36BE9A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939B08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Planowanie i sprawozdawczość przy klasie 03</w:t>
            </w:r>
          </w:p>
        </w:tc>
      </w:tr>
      <w:tr w:rsidR="009623D9" w:rsidRPr="009623D9" w14:paraId="455878E1" w14:textId="77777777" w:rsidTr="005314C1">
        <w:tc>
          <w:tcPr>
            <w:tcW w:w="392" w:type="dxa"/>
            <w:shd w:val="clear" w:color="auto" w:fill="auto"/>
          </w:tcPr>
          <w:p w14:paraId="4F27E7E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F77F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E6064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14:paraId="688B2C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E3ED2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Wyjaśnienia, interpretacje, opinie oraz akty prawne dotyczące zagadnień z zakresu kontroli, audytu, szacowanie ryzyka</w:t>
            </w:r>
          </w:p>
        </w:tc>
        <w:tc>
          <w:tcPr>
            <w:tcW w:w="1276" w:type="dxa"/>
            <w:shd w:val="clear" w:color="auto" w:fill="auto"/>
          </w:tcPr>
          <w:p w14:paraId="0B2236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A896E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F5B460F" w14:textId="77777777" w:rsidTr="005314C1">
        <w:tc>
          <w:tcPr>
            <w:tcW w:w="392" w:type="dxa"/>
            <w:shd w:val="clear" w:color="auto" w:fill="auto"/>
          </w:tcPr>
          <w:p w14:paraId="6E22167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C4E5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A1FC0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709" w:type="dxa"/>
            <w:shd w:val="clear" w:color="auto" w:fill="auto"/>
          </w:tcPr>
          <w:p w14:paraId="194EA7A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982AF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Kontrole</w:t>
            </w:r>
          </w:p>
        </w:tc>
        <w:tc>
          <w:tcPr>
            <w:tcW w:w="1276" w:type="dxa"/>
            <w:shd w:val="clear" w:color="auto" w:fill="auto"/>
          </w:tcPr>
          <w:p w14:paraId="258CCE1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5CAC7A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775E927" w14:textId="77777777" w:rsidTr="005314C1">
        <w:tc>
          <w:tcPr>
            <w:tcW w:w="392" w:type="dxa"/>
            <w:shd w:val="clear" w:color="auto" w:fill="auto"/>
          </w:tcPr>
          <w:p w14:paraId="1B9BA4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F781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37F1A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3E08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0910</w:t>
            </w:r>
          </w:p>
        </w:tc>
        <w:tc>
          <w:tcPr>
            <w:tcW w:w="3578" w:type="dxa"/>
            <w:shd w:val="clear" w:color="auto" w:fill="auto"/>
          </w:tcPr>
          <w:p w14:paraId="3DCD94D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Kontrole zewnętrzne we własnej jednostce</w:t>
            </w:r>
          </w:p>
        </w:tc>
        <w:tc>
          <w:tcPr>
            <w:tcW w:w="1276" w:type="dxa"/>
            <w:shd w:val="clear" w:color="auto" w:fill="auto"/>
          </w:tcPr>
          <w:p w14:paraId="12D325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957C6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055A9A4" w14:textId="77777777" w:rsidTr="005314C1">
        <w:tc>
          <w:tcPr>
            <w:tcW w:w="392" w:type="dxa"/>
            <w:shd w:val="clear" w:color="auto" w:fill="auto"/>
          </w:tcPr>
          <w:p w14:paraId="117E4C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3ECC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25C73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5761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0911</w:t>
            </w:r>
          </w:p>
        </w:tc>
        <w:tc>
          <w:tcPr>
            <w:tcW w:w="3578" w:type="dxa"/>
            <w:shd w:val="clear" w:color="auto" w:fill="auto"/>
          </w:tcPr>
          <w:p w14:paraId="144200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Kontrole wewnętrzne we własnej jednostce</w:t>
            </w:r>
          </w:p>
        </w:tc>
        <w:tc>
          <w:tcPr>
            <w:tcW w:w="1276" w:type="dxa"/>
            <w:shd w:val="clear" w:color="auto" w:fill="auto"/>
          </w:tcPr>
          <w:p w14:paraId="430E57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83911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3403CAD" w14:textId="77777777" w:rsidTr="005314C1">
        <w:tc>
          <w:tcPr>
            <w:tcW w:w="392" w:type="dxa"/>
            <w:shd w:val="clear" w:color="auto" w:fill="auto"/>
          </w:tcPr>
          <w:p w14:paraId="5159E9C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6AFC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59CFC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84AEF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0912</w:t>
            </w:r>
          </w:p>
        </w:tc>
        <w:tc>
          <w:tcPr>
            <w:tcW w:w="3578" w:type="dxa"/>
            <w:shd w:val="clear" w:color="auto" w:fill="auto"/>
          </w:tcPr>
          <w:p w14:paraId="4D38ABA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Książka kontroli</w:t>
            </w:r>
          </w:p>
        </w:tc>
        <w:tc>
          <w:tcPr>
            <w:tcW w:w="1276" w:type="dxa"/>
            <w:shd w:val="clear" w:color="auto" w:fill="auto"/>
          </w:tcPr>
          <w:p w14:paraId="121F08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4BA565D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0813BD2" w14:textId="77777777" w:rsidTr="005314C1">
        <w:tc>
          <w:tcPr>
            <w:tcW w:w="392" w:type="dxa"/>
            <w:shd w:val="clear" w:color="auto" w:fill="auto"/>
          </w:tcPr>
          <w:p w14:paraId="7264775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430A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02AF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709" w:type="dxa"/>
            <w:shd w:val="clear" w:color="auto" w:fill="auto"/>
          </w:tcPr>
          <w:p w14:paraId="18021EE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468389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Audyt</w:t>
            </w:r>
          </w:p>
        </w:tc>
        <w:tc>
          <w:tcPr>
            <w:tcW w:w="1276" w:type="dxa"/>
            <w:shd w:val="clear" w:color="auto" w:fill="auto"/>
          </w:tcPr>
          <w:p w14:paraId="4D4FED4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E4F3A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1E4F08C" w14:textId="77777777" w:rsidTr="005314C1">
        <w:tc>
          <w:tcPr>
            <w:tcW w:w="392" w:type="dxa"/>
            <w:shd w:val="clear" w:color="auto" w:fill="auto"/>
          </w:tcPr>
          <w:p w14:paraId="48E0A10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8F980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C7839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709" w:type="dxa"/>
            <w:shd w:val="clear" w:color="auto" w:fill="auto"/>
          </w:tcPr>
          <w:p w14:paraId="100FB2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5410F9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Szacowanie ryzyka dla realizacji zadań</w:t>
            </w:r>
          </w:p>
        </w:tc>
        <w:tc>
          <w:tcPr>
            <w:tcW w:w="1276" w:type="dxa"/>
            <w:shd w:val="clear" w:color="auto" w:fill="auto"/>
          </w:tcPr>
          <w:p w14:paraId="6BFF8A7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570C2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6A20A3D" w14:textId="77777777" w:rsidTr="005314C1">
        <w:tc>
          <w:tcPr>
            <w:tcW w:w="392" w:type="dxa"/>
            <w:shd w:val="clear" w:color="auto" w:fill="auto"/>
          </w:tcPr>
          <w:p w14:paraId="16ECE3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DAF2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8C53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5BC0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702CAA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KADROWE</w:t>
            </w:r>
          </w:p>
        </w:tc>
        <w:tc>
          <w:tcPr>
            <w:tcW w:w="1276" w:type="dxa"/>
            <w:shd w:val="clear" w:color="auto" w:fill="auto"/>
          </w:tcPr>
          <w:p w14:paraId="7124758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EBCA8B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D7BD33A" w14:textId="77777777" w:rsidTr="005314C1">
        <w:tc>
          <w:tcPr>
            <w:tcW w:w="392" w:type="dxa"/>
            <w:shd w:val="clear" w:color="auto" w:fill="auto"/>
          </w:tcPr>
          <w:p w14:paraId="516FAD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50FB0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1BB8FB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862F1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DC928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Regulacje oraz wyjaśnienia, interpretacje, opinie, akty prawne dotyczące zagadnień z zakresu spraw kadrowych</w:t>
            </w:r>
          </w:p>
        </w:tc>
        <w:tc>
          <w:tcPr>
            <w:tcW w:w="1276" w:type="dxa"/>
            <w:shd w:val="clear" w:color="auto" w:fill="auto"/>
          </w:tcPr>
          <w:p w14:paraId="791DB18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32F6D2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F2AFCA1" w14:textId="77777777" w:rsidTr="005314C1">
        <w:tc>
          <w:tcPr>
            <w:tcW w:w="392" w:type="dxa"/>
            <w:shd w:val="clear" w:color="auto" w:fill="auto"/>
          </w:tcPr>
          <w:p w14:paraId="226332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8CFFA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394B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F14CA9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BAD300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Własne regulacje, ich projekty oraz wyjaśnienia, interpretacje, opinie, akty prawne dotyczące zagadnień z zakresu spraw kadrowych</w:t>
            </w:r>
          </w:p>
        </w:tc>
        <w:tc>
          <w:tcPr>
            <w:tcW w:w="1276" w:type="dxa"/>
            <w:shd w:val="clear" w:color="auto" w:fill="auto"/>
          </w:tcPr>
          <w:p w14:paraId="7E17DA8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42735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m. in. regulaminy pracy, wykazy etatów, umowy zbiorowe</w:t>
            </w:r>
          </w:p>
        </w:tc>
      </w:tr>
      <w:tr w:rsidR="009623D9" w:rsidRPr="009623D9" w14:paraId="4BAC9A9A" w14:textId="77777777" w:rsidTr="005314C1">
        <w:tc>
          <w:tcPr>
            <w:tcW w:w="392" w:type="dxa"/>
            <w:shd w:val="clear" w:color="auto" w:fill="auto"/>
          </w:tcPr>
          <w:p w14:paraId="4F2A7C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EEE78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349B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14:paraId="083D80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A6709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Otrzymane od organów i jednostek zewnętrznych regulacje, ich projekty oraz wyjaśnienia, interpretacje, opinie, akty prawne dotyczące zagadnień z zakresu spraw kadrowych</w:t>
            </w:r>
          </w:p>
        </w:tc>
        <w:tc>
          <w:tcPr>
            <w:tcW w:w="1276" w:type="dxa"/>
            <w:shd w:val="clear" w:color="auto" w:fill="auto"/>
          </w:tcPr>
          <w:p w14:paraId="1DF0FB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0E5D1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Jeżeli regulacje te dotyczą bezpośrednio pracowników jednostki to kwalifikuje się akta spraw ich dotyczących do kategorii A</w:t>
            </w:r>
          </w:p>
        </w:tc>
      </w:tr>
      <w:tr w:rsidR="009623D9" w:rsidRPr="009623D9" w14:paraId="1827D3BC" w14:textId="77777777" w:rsidTr="005314C1">
        <w:tc>
          <w:tcPr>
            <w:tcW w:w="392" w:type="dxa"/>
            <w:shd w:val="clear" w:color="auto" w:fill="auto"/>
          </w:tcPr>
          <w:p w14:paraId="37B3D65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32C3F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95887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14:paraId="32A128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BADE07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Kontakty i wymiana informacji ze związkami zawodowymi w sprawach kadrowych</w:t>
            </w:r>
          </w:p>
        </w:tc>
        <w:tc>
          <w:tcPr>
            <w:tcW w:w="1276" w:type="dxa"/>
            <w:shd w:val="clear" w:color="auto" w:fill="auto"/>
          </w:tcPr>
          <w:p w14:paraId="08888F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9FA73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C811A92" w14:textId="77777777" w:rsidTr="005314C1">
        <w:tc>
          <w:tcPr>
            <w:tcW w:w="392" w:type="dxa"/>
            <w:shd w:val="clear" w:color="auto" w:fill="auto"/>
          </w:tcPr>
          <w:p w14:paraId="4AF281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7133E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5E0135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52807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81828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Nawiązywanie, przebieg i rozwiązywanie stosunku pracy oraz innych form zatrudnienia</w:t>
            </w:r>
          </w:p>
        </w:tc>
        <w:tc>
          <w:tcPr>
            <w:tcW w:w="1276" w:type="dxa"/>
            <w:shd w:val="clear" w:color="auto" w:fill="auto"/>
          </w:tcPr>
          <w:p w14:paraId="21DF68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2B107B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B89C1FB" w14:textId="77777777" w:rsidTr="005314C1">
        <w:tc>
          <w:tcPr>
            <w:tcW w:w="392" w:type="dxa"/>
            <w:shd w:val="clear" w:color="auto" w:fill="auto"/>
          </w:tcPr>
          <w:p w14:paraId="6FE523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9E94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C443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14:paraId="0E6A0B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54458E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Zapotrzebowanie i nabór kandydatów do pracy</w:t>
            </w:r>
          </w:p>
        </w:tc>
        <w:tc>
          <w:tcPr>
            <w:tcW w:w="1276" w:type="dxa"/>
            <w:shd w:val="clear" w:color="auto" w:fill="auto"/>
          </w:tcPr>
          <w:p w14:paraId="7A1300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B2</w:t>
            </w:r>
          </w:p>
        </w:tc>
        <w:tc>
          <w:tcPr>
            <w:tcW w:w="3685" w:type="dxa"/>
            <w:shd w:val="clear" w:color="auto" w:fill="auto"/>
          </w:tcPr>
          <w:p w14:paraId="4617D6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okres przechowywania ofert kandydatów nieprzyjętych i tryb ich niszczenia wynika z odrębnych przepisów</w:t>
            </w:r>
          </w:p>
        </w:tc>
      </w:tr>
      <w:tr w:rsidR="009623D9" w:rsidRPr="009623D9" w14:paraId="6626A8C5" w14:textId="77777777" w:rsidTr="005314C1">
        <w:tc>
          <w:tcPr>
            <w:tcW w:w="392" w:type="dxa"/>
            <w:shd w:val="clear" w:color="auto" w:fill="auto"/>
          </w:tcPr>
          <w:p w14:paraId="0EE37E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73C1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C8A93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7C0F451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0DB6F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Konkursy na stanowiska</w:t>
            </w:r>
          </w:p>
        </w:tc>
        <w:tc>
          <w:tcPr>
            <w:tcW w:w="1276" w:type="dxa"/>
            <w:shd w:val="clear" w:color="auto" w:fill="auto"/>
          </w:tcPr>
          <w:p w14:paraId="2D62DE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4508300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Akta osób przyjętych odkłada się do akt osobowych, przy czym dokumentację posiedzeń komisji klasyfikuje się przy klasie „Własne komisje i zespoły (stałe i doraźne)” w ramach grupy rzeczowej 00</w:t>
            </w:r>
          </w:p>
        </w:tc>
      </w:tr>
      <w:tr w:rsidR="009623D9" w:rsidRPr="009623D9" w14:paraId="62296CB4" w14:textId="77777777" w:rsidTr="005314C1">
        <w:tc>
          <w:tcPr>
            <w:tcW w:w="392" w:type="dxa"/>
            <w:shd w:val="clear" w:color="auto" w:fill="auto"/>
          </w:tcPr>
          <w:p w14:paraId="74258A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4F552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8295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14:paraId="09B600B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647578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Obsługa zatrudnienia</w:t>
            </w:r>
          </w:p>
        </w:tc>
        <w:tc>
          <w:tcPr>
            <w:tcW w:w="1276" w:type="dxa"/>
            <w:shd w:val="clear" w:color="auto" w:fill="auto"/>
          </w:tcPr>
          <w:p w14:paraId="19F4FD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6ABA6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2D79DF2" w14:textId="77777777" w:rsidTr="005314C1">
        <w:tc>
          <w:tcPr>
            <w:tcW w:w="392" w:type="dxa"/>
            <w:shd w:val="clear" w:color="auto" w:fill="auto"/>
          </w:tcPr>
          <w:p w14:paraId="6A3C201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A7DF0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2322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F31D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1120</w:t>
            </w:r>
          </w:p>
        </w:tc>
        <w:tc>
          <w:tcPr>
            <w:tcW w:w="3578" w:type="dxa"/>
            <w:shd w:val="clear" w:color="auto" w:fill="auto"/>
          </w:tcPr>
          <w:p w14:paraId="65BAC4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Obsługa zatrudnienia kierownika jednostki</w:t>
            </w:r>
          </w:p>
        </w:tc>
        <w:tc>
          <w:tcPr>
            <w:tcW w:w="1276" w:type="dxa"/>
            <w:shd w:val="clear" w:color="auto" w:fill="auto"/>
          </w:tcPr>
          <w:p w14:paraId="492030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2F457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B33D19B" w14:textId="77777777" w:rsidTr="005314C1">
        <w:tc>
          <w:tcPr>
            <w:tcW w:w="392" w:type="dxa"/>
            <w:shd w:val="clear" w:color="auto" w:fill="auto"/>
          </w:tcPr>
          <w:p w14:paraId="44D3191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7763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A2F5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65C0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1121</w:t>
            </w:r>
          </w:p>
        </w:tc>
        <w:tc>
          <w:tcPr>
            <w:tcW w:w="3578" w:type="dxa"/>
            <w:shd w:val="clear" w:color="auto" w:fill="auto"/>
          </w:tcPr>
          <w:p w14:paraId="5F985B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Obsługa zatrudnienia pracowników</w:t>
            </w:r>
          </w:p>
        </w:tc>
        <w:tc>
          <w:tcPr>
            <w:tcW w:w="1276" w:type="dxa"/>
            <w:shd w:val="clear" w:color="auto" w:fill="auto"/>
          </w:tcPr>
          <w:p w14:paraId="730D6A9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4BF552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zakończenia stosunku pracy, akta dotyczące konkretnych pracowników odkłada się do akt osobowych</w:t>
            </w:r>
          </w:p>
        </w:tc>
      </w:tr>
      <w:tr w:rsidR="009623D9" w:rsidRPr="009623D9" w14:paraId="38DA0541" w14:textId="77777777" w:rsidTr="005314C1">
        <w:tc>
          <w:tcPr>
            <w:tcW w:w="392" w:type="dxa"/>
            <w:shd w:val="clear" w:color="auto" w:fill="auto"/>
          </w:tcPr>
          <w:p w14:paraId="2DFCDF8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173A8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2DC8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7D46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1122</w:t>
            </w:r>
          </w:p>
        </w:tc>
        <w:tc>
          <w:tcPr>
            <w:tcW w:w="3578" w:type="dxa"/>
            <w:shd w:val="clear" w:color="auto" w:fill="auto"/>
          </w:tcPr>
          <w:p w14:paraId="1EFECC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Rozmieszczanie i wynagradzanie pracowników</w:t>
            </w:r>
          </w:p>
        </w:tc>
        <w:tc>
          <w:tcPr>
            <w:tcW w:w="1276" w:type="dxa"/>
            <w:shd w:val="clear" w:color="auto" w:fill="auto"/>
          </w:tcPr>
          <w:p w14:paraId="2FE974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A16697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 xml:space="preserve">m. in. delegowanie, przeniesienia, zastępstwa, awanse, podwyżki, przydział, akta dotyczące konkretnych </w:t>
            </w:r>
          </w:p>
        </w:tc>
      </w:tr>
      <w:tr w:rsidR="009623D9" w:rsidRPr="009623D9" w14:paraId="15E3DC32" w14:textId="77777777" w:rsidTr="005314C1">
        <w:tc>
          <w:tcPr>
            <w:tcW w:w="392" w:type="dxa"/>
            <w:shd w:val="clear" w:color="auto" w:fill="auto"/>
          </w:tcPr>
          <w:p w14:paraId="1F08597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5D15A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1579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EF3D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1123</w:t>
            </w:r>
          </w:p>
        </w:tc>
        <w:tc>
          <w:tcPr>
            <w:tcW w:w="3578" w:type="dxa"/>
            <w:shd w:val="clear" w:color="auto" w:fill="auto"/>
          </w:tcPr>
          <w:p w14:paraId="530FFF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Oświadczenia majątkowe lub inne oświadczenia o osobach zatrudnionych i członkach ich rodzin</w:t>
            </w:r>
          </w:p>
        </w:tc>
        <w:tc>
          <w:tcPr>
            <w:tcW w:w="1276" w:type="dxa"/>
            <w:shd w:val="clear" w:color="auto" w:fill="auto"/>
          </w:tcPr>
          <w:p w14:paraId="27CD932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B*)</w:t>
            </w:r>
          </w:p>
        </w:tc>
        <w:tc>
          <w:tcPr>
            <w:tcW w:w="3685" w:type="dxa"/>
            <w:shd w:val="clear" w:color="auto" w:fill="auto"/>
          </w:tcPr>
          <w:p w14:paraId="14943C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*) czas przechowywania wynika z odrębnych przepisów prawa, w innym przypadku wynosi 6 lat</w:t>
            </w:r>
          </w:p>
        </w:tc>
      </w:tr>
      <w:tr w:rsidR="009623D9" w:rsidRPr="009623D9" w14:paraId="6A674736" w14:textId="77777777" w:rsidTr="005314C1">
        <w:tc>
          <w:tcPr>
            <w:tcW w:w="392" w:type="dxa"/>
            <w:shd w:val="clear" w:color="auto" w:fill="auto"/>
          </w:tcPr>
          <w:p w14:paraId="61831E0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234D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64F8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8E80F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1124</w:t>
            </w:r>
          </w:p>
        </w:tc>
        <w:tc>
          <w:tcPr>
            <w:tcW w:w="3578" w:type="dxa"/>
            <w:shd w:val="clear" w:color="auto" w:fill="auto"/>
          </w:tcPr>
          <w:p w14:paraId="04F6722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Opiniowanie i ocenianie osób zatrudnionych</w:t>
            </w:r>
          </w:p>
        </w:tc>
        <w:tc>
          <w:tcPr>
            <w:tcW w:w="1276" w:type="dxa"/>
            <w:shd w:val="clear" w:color="auto" w:fill="auto"/>
          </w:tcPr>
          <w:p w14:paraId="7D86F82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DEA8E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akta dotyczące poszczególnych pracowników można odłożyć do akt osobowych danego pracownika</w:t>
            </w:r>
          </w:p>
        </w:tc>
      </w:tr>
      <w:tr w:rsidR="009623D9" w:rsidRPr="009623D9" w14:paraId="1956544F" w14:textId="77777777" w:rsidTr="005314C1">
        <w:tc>
          <w:tcPr>
            <w:tcW w:w="392" w:type="dxa"/>
            <w:shd w:val="clear" w:color="auto" w:fill="auto"/>
          </w:tcPr>
          <w:p w14:paraId="1723CB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3DAC7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0D35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DCAA3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1125</w:t>
            </w:r>
          </w:p>
        </w:tc>
        <w:tc>
          <w:tcPr>
            <w:tcW w:w="3578" w:type="dxa"/>
            <w:shd w:val="clear" w:color="auto" w:fill="auto"/>
          </w:tcPr>
          <w:p w14:paraId="4D7BA7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Staże zawodowe</w:t>
            </w:r>
          </w:p>
        </w:tc>
        <w:tc>
          <w:tcPr>
            <w:tcW w:w="1276" w:type="dxa"/>
            <w:shd w:val="clear" w:color="auto" w:fill="auto"/>
          </w:tcPr>
          <w:p w14:paraId="1BDB69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B65BED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FAB417C" w14:textId="77777777" w:rsidTr="005314C1">
        <w:tc>
          <w:tcPr>
            <w:tcW w:w="392" w:type="dxa"/>
            <w:shd w:val="clear" w:color="auto" w:fill="auto"/>
          </w:tcPr>
          <w:p w14:paraId="1FED22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4803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B5C1E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7DCA0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1126</w:t>
            </w:r>
          </w:p>
        </w:tc>
        <w:tc>
          <w:tcPr>
            <w:tcW w:w="3578" w:type="dxa"/>
            <w:shd w:val="clear" w:color="auto" w:fill="auto"/>
          </w:tcPr>
          <w:p w14:paraId="161273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Wolontariat</w:t>
            </w:r>
          </w:p>
        </w:tc>
        <w:tc>
          <w:tcPr>
            <w:tcW w:w="1276" w:type="dxa"/>
            <w:shd w:val="clear" w:color="auto" w:fill="auto"/>
          </w:tcPr>
          <w:p w14:paraId="5CDF2B9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89824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15B8A5A" w14:textId="77777777" w:rsidTr="005314C1">
        <w:tc>
          <w:tcPr>
            <w:tcW w:w="392" w:type="dxa"/>
            <w:shd w:val="clear" w:color="auto" w:fill="auto"/>
          </w:tcPr>
          <w:p w14:paraId="67FC388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208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CEDF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6CF1C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1127</w:t>
            </w:r>
          </w:p>
        </w:tc>
        <w:tc>
          <w:tcPr>
            <w:tcW w:w="3578" w:type="dxa"/>
            <w:shd w:val="clear" w:color="auto" w:fill="auto"/>
          </w:tcPr>
          <w:p w14:paraId="1584102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Praktyki</w:t>
            </w:r>
          </w:p>
        </w:tc>
        <w:tc>
          <w:tcPr>
            <w:tcW w:w="1276" w:type="dxa"/>
            <w:shd w:val="clear" w:color="auto" w:fill="auto"/>
          </w:tcPr>
          <w:p w14:paraId="066C45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2BD40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270B36A" w14:textId="77777777" w:rsidTr="005314C1">
        <w:tc>
          <w:tcPr>
            <w:tcW w:w="392" w:type="dxa"/>
            <w:shd w:val="clear" w:color="auto" w:fill="auto"/>
          </w:tcPr>
          <w:p w14:paraId="1FD772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54F2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EE20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14:paraId="4A5CDAB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73E8DA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Prace zlecone (umowy cywilno-prawne)</w:t>
            </w:r>
          </w:p>
        </w:tc>
        <w:tc>
          <w:tcPr>
            <w:tcW w:w="1276" w:type="dxa"/>
            <w:shd w:val="clear" w:color="auto" w:fill="auto"/>
          </w:tcPr>
          <w:p w14:paraId="65CCD3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DECD9E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3B86AA8" w14:textId="77777777" w:rsidTr="005314C1">
        <w:tc>
          <w:tcPr>
            <w:tcW w:w="392" w:type="dxa"/>
            <w:shd w:val="clear" w:color="auto" w:fill="auto"/>
          </w:tcPr>
          <w:p w14:paraId="389F8F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3F994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E802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A45F1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1130</w:t>
            </w:r>
          </w:p>
        </w:tc>
        <w:tc>
          <w:tcPr>
            <w:tcW w:w="3578" w:type="dxa"/>
            <w:shd w:val="clear" w:color="auto" w:fill="auto"/>
          </w:tcPr>
          <w:p w14:paraId="3DE15E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Prace zlecone ze składką na ubezpieczenie społeczne</w:t>
            </w:r>
          </w:p>
        </w:tc>
        <w:tc>
          <w:tcPr>
            <w:tcW w:w="1276" w:type="dxa"/>
            <w:shd w:val="clear" w:color="auto" w:fill="auto"/>
          </w:tcPr>
          <w:p w14:paraId="09E8EBF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47B0C6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Okres przechowywania liczy się od daty wygaśnięcia umowy</w:t>
            </w:r>
          </w:p>
        </w:tc>
      </w:tr>
      <w:tr w:rsidR="009623D9" w:rsidRPr="009623D9" w14:paraId="1066FE3F" w14:textId="77777777" w:rsidTr="005314C1">
        <w:tc>
          <w:tcPr>
            <w:tcW w:w="392" w:type="dxa"/>
            <w:shd w:val="clear" w:color="auto" w:fill="auto"/>
          </w:tcPr>
          <w:p w14:paraId="34E097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316AB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D6CAF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3618B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1131</w:t>
            </w:r>
          </w:p>
        </w:tc>
        <w:tc>
          <w:tcPr>
            <w:tcW w:w="3578" w:type="dxa"/>
            <w:shd w:val="clear" w:color="auto" w:fill="auto"/>
          </w:tcPr>
          <w:p w14:paraId="4A5EDEE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Prace zlecone bez składki na ubezpieczenie społeczne</w:t>
            </w:r>
          </w:p>
        </w:tc>
        <w:tc>
          <w:tcPr>
            <w:tcW w:w="1276" w:type="dxa"/>
            <w:shd w:val="clear" w:color="auto" w:fill="auto"/>
          </w:tcPr>
          <w:p w14:paraId="349AF7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381B75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E8FB344" w14:textId="77777777" w:rsidTr="005314C1">
        <w:tc>
          <w:tcPr>
            <w:tcW w:w="392" w:type="dxa"/>
            <w:shd w:val="clear" w:color="auto" w:fill="auto"/>
          </w:tcPr>
          <w:p w14:paraId="5A346E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6E1D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5FFD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14:paraId="348E51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2D3C8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Nagradzanie, odznaczanie i karanie</w:t>
            </w:r>
          </w:p>
        </w:tc>
        <w:tc>
          <w:tcPr>
            <w:tcW w:w="1276" w:type="dxa"/>
            <w:shd w:val="clear" w:color="auto" w:fill="auto"/>
          </w:tcPr>
          <w:p w14:paraId="21C7878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EA6C2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FB0F2DB" w14:textId="77777777" w:rsidTr="005314C1">
        <w:tc>
          <w:tcPr>
            <w:tcW w:w="392" w:type="dxa"/>
            <w:shd w:val="clear" w:color="auto" w:fill="auto"/>
          </w:tcPr>
          <w:p w14:paraId="49DD1D1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B17F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6BA5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AC6A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1140</w:t>
            </w:r>
          </w:p>
        </w:tc>
        <w:tc>
          <w:tcPr>
            <w:tcW w:w="3578" w:type="dxa"/>
            <w:shd w:val="clear" w:color="auto" w:fill="auto"/>
          </w:tcPr>
          <w:p w14:paraId="5B801D0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Nagrody</w:t>
            </w:r>
          </w:p>
        </w:tc>
        <w:tc>
          <w:tcPr>
            <w:tcW w:w="1276" w:type="dxa"/>
            <w:shd w:val="clear" w:color="auto" w:fill="auto"/>
          </w:tcPr>
          <w:p w14:paraId="5CE586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6C60267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akta dotyczące poszczególnych pracowników można odłożyć do akt osobowych danego pracownika</w:t>
            </w:r>
          </w:p>
        </w:tc>
      </w:tr>
      <w:tr w:rsidR="009623D9" w:rsidRPr="009623D9" w14:paraId="6737AA22" w14:textId="77777777" w:rsidTr="005314C1">
        <w:tc>
          <w:tcPr>
            <w:tcW w:w="392" w:type="dxa"/>
            <w:shd w:val="clear" w:color="auto" w:fill="auto"/>
          </w:tcPr>
          <w:p w14:paraId="0261A1F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9025F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0EA59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F38FA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1141</w:t>
            </w:r>
          </w:p>
        </w:tc>
        <w:tc>
          <w:tcPr>
            <w:tcW w:w="3578" w:type="dxa"/>
            <w:shd w:val="clear" w:color="auto" w:fill="auto"/>
          </w:tcPr>
          <w:p w14:paraId="21DB1F4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Odznaczenia państwowe, samorządowe i inne</w:t>
            </w:r>
          </w:p>
        </w:tc>
        <w:tc>
          <w:tcPr>
            <w:tcW w:w="1276" w:type="dxa"/>
            <w:shd w:val="clear" w:color="auto" w:fill="auto"/>
          </w:tcPr>
          <w:p w14:paraId="6E4B112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0DDC76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akta dotyczące poszczególnych pracowników można odłożyć do akt osobowych danego pracownika</w:t>
            </w:r>
          </w:p>
        </w:tc>
      </w:tr>
      <w:tr w:rsidR="009623D9" w:rsidRPr="009623D9" w14:paraId="0FFECEE7" w14:textId="77777777" w:rsidTr="005314C1">
        <w:tc>
          <w:tcPr>
            <w:tcW w:w="392" w:type="dxa"/>
            <w:shd w:val="clear" w:color="auto" w:fill="auto"/>
          </w:tcPr>
          <w:p w14:paraId="5D86D3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7B76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882C1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108E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1142</w:t>
            </w:r>
          </w:p>
        </w:tc>
        <w:tc>
          <w:tcPr>
            <w:tcW w:w="3578" w:type="dxa"/>
            <w:shd w:val="clear" w:color="auto" w:fill="auto"/>
          </w:tcPr>
          <w:p w14:paraId="5830FE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Wyróżnienia</w:t>
            </w:r>
          </w:p>
        </w:tc>
        <w:tc>
          <w:tcPr>
            <w:tcW w:w="1276" w:type="dxa"/>
            <w:shd w:val="clear" w:color="auto" w:fill="auto"/>
          </w:tcPr>
          <w:p w14:paraId="6AAB4FC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920F25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Np. podziękowania, listy gratulacyjne, dyplomy, pochwały</w:t>
            </w:r>
          </w:p>
        </w:tc>
      </w:tr>
      <w:tr w:rsidR="009623D9" w:rsidRPr="009623D9" w14:paraId="5B7F7A75" w14:textId="77777777" w:rsidTr="005314C1">
        <w:tc>
          <w:tcPr>
            <w:tcW w:w="392" w:type="dxa"/>
            <w:shd w:val="clear" w:color="auto" w:fill="auto"/>
          </w:tcPr>
          <w:p w14:paraId="3D5423B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EB45B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DDC7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3C8EA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1143</w:t>
            </w:r>
          </w:p>
        </w:tc>
        <w:tc>
          <w:tcPr>
            <w:tcW w:w="3578" w:type="dxa"/>
            <w:shd w:val="clear" w:color="auto" w:fill="auto"/>
          </w:tcPr>
          <w:p w14:paraId="6038E2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Karanie</w:t>
            </w:r>
          </w:p>
        </w:tc>
        <w:tc>
          <w:tcPr>
            <w:tcW w:w="1276" w:type="dxa"/>
            <w:shd w:val="clear" w:color="auto" w:fill="auto"/>
          </w:tcPr>
          <w:p w14:paraId="0145CB1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B*)</w:t>
            </w:r>
          </w:p>
        </w:tc>
        <w:tc>
          <w:tcPr>
            <w:tcW w:w="3685" w:type="dxa"/>
            <w:shd w:val="clear" w:color="auto" w:fill="auto"/>
          </w:tcPr>
          <w:p w14:paraId="6D8D29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*) okres przechowywania uzależniony jest od obowiązujących przepisów prawa</w:t>
            </w:r>
          </w:p>
        </w:tc>
      </w:tr>
      <w:tr w:rsidR="009623D9" w:rsidRPr="009623D9" w14:paraId="21218315" w14:textId="77777777" w:rsidTr="005314C1">
        <w:tc>
          <w:tcPr>
            <w:tcW w:w="392" w:type="dxa"/>
            <w:shd w:val="clear" w:color="auto" w:fill="auto"/>
          </w:tcPr>
          <w:p w14:paraId="4489D27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5BF1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52660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2072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1144</w:t>
            </w:r>
          </w:p>
        </w:tc>
        <w:tc>
          <w:tcPr>
            <w:tcW w:w="3578" w:type="dxa"/>
            <w:shd w:val="clear" w:color="auto" w:fill="auto"/>
          </w:tcPr>
          <w:p w14:paraId="5BE504B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Postępowanie dyscyplinarne</w:t>
            </w:r>
          </w:p>
        </w:tc>
        <w:tc>
          <w:tcPr>
            <w:tcW w:w="1276" w:type="dxa"/>
            <w:shd w:val="clear" w:color="auto" w:fill="auto"/>
          </w:tcPr>
          <w:p w14:paraId="7BF404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B*)</w:t>
            </w:r>
          </w:p>
        </w:tc>
        <w:tc>
          <w:tcPr>
            <w:tcW w:w="3685" w:type="dxa"/>
            <w:shd w:val="clear" w:color="auto" w:fill="auto"/>
          </w:tcPr>
          <w:p w14:paraId="5B6733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*) okres przechowywania uzależniony jest od obowiązujących przepisów prawa; posiedzenia Komisji Dyscyplinarnej klasyfikuje się przy klasie „Własne komisje i zespoły (stałe i doraźne)” w ramach grupy rzeczowej 00</w:t>
            </w:r>
          </w:p>
        </w:tc>
      </w:tr>
      <w:tr w:rsidR="009623D9" w:rsidRPr="009623D9" w14:paraId="2348D18E" w14:textId="77777777" w:rsidTr="005314C1">
        <w:tc>
          <w:tcPr>
            <w:tcW w:w="392" w:type="dxa"/>
            <w:shd w:val="clear" w:color="auto" w:fill="auto"/>
          </w:tcPr>
          <w:p w14:paraId="1DAE8D6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737A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3F3C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14:paraId="65FA03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361A3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wojskowe osób zatrudnionych</w:t>
            </w:r>
          </w:p>
        </w:tc>
        <w:tc>
          <w:tcPr>
            <w:tcW w:w="1276" w:type="dxa"/>
            <w:shd w:val="clear" w:color="auto" w:fill="auto"/>
          </w:tcPr>
          <w:p w14:paraId="13B7C2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BAA67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1BB4893" w14:textId="77777777" w:rsidTr="005314C1">
        <w:tc>
          <w:tcPr>
            <w:tcW w:w="392" w:type="dxa"/>
            <w:shd w:val="clear" w:color="auto" w:fill="auto"/>
          </w:tcPr>
          <w:p w14:paraId="3B9C08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F967B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0DD85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14:paraId="60304B4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7C5CBC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Dostęp osób zatrudnionych do informacji chronionych przepisami prawa</w:t>
            </w:r>
          </w:p>
        </w:tc>
        <w:tc>
          <w:tcPr>
            <w:tcW w:w="1276" w:type="dxa"/>
            <w:shd w:val="clear" w:color="auto" w:fill="auto"/>
          </w:tcPr>
          <w:p w14:paraId="3A2830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BE20</w:t>
            </w:r>
          </w:p>
        </w:tc>
        <w:tc>
          <w:tcPr>
            <w:tcW w:w="3685" w:type="dxa"/>
            <w:shd w:val="clear" w:color="auto" w:fill="auto"/>
          </w:tcPr>
          <w:p w14:paraId="32D934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2014BF5" w14:textId="77777777" w:rsidTr="005314C1">
        <w:tc>
          <w:tcPr>
            <w:tcW w:w="392" w:type="dxa"/>
            <w:shd w:val="clear" w:color="auto" w:fill="auto"/>
          </w:tcPr>
          <w:p w14:paraId="18DC19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5656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5CF83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E3356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B84AC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Ewidencja osobowa</w:t>
            </w:r>
          </w:p>
        </w:tc>
        <w:tc>
          <w:tcPr>
            <w:tcW w:w="1276" w:type="dxa"/>
            <w:shd w:val="clear" w:color="auto" w:fill="auto"/>
          </w:tcPr>
          <w:p w14:paraId="4BE03C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475B0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01E9402" w14:textId="77777777" w:rsidTr="005314C1">
        <w:tc>
          <w:tcPr>
            <w:tcW w:w="392" w:type="dxa"/>
            <w:shd w:val="clear" w:color="auto" w:fill="auto"/>
          </w:tcPr>
          <w:p w14:paraId="66CBE3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D1420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DF19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4DE13EB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53044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Akta osobowe osób zatrudnionych</w:t>
            </w:r>
          </w:p>
        </w:tc>
        <w:tc>
          <w:tcPr>
            <w:tcW w:w="1276" w:type="dxa"/>
            <w:shd w:val="clear" w:color="auto" w:fill="auto"/>
          </w:tcPr>
          <w:p w14:paraId="37C0E8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E91FB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Dla każdego pracownika prowadzi się oddzielną teczkę składającą się z:</w:t>
            </w:r>
          </w:p>
          <w:p w14:paraId="4178CE7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- dokumentów związanych z ubieganiem się o zatrudnienie;</w:t>
            </w:r>
          </w:p>
          <w:p w14:paraId="5294878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- dokumentów dotyczących nawiązania stosunku pracy oraz przebiegu zatrudnienia pracownika tj. m. in. umowa, aneksy;</w:t>
            </w:r>
          </w:p>
          <w:p w14:paraId="271F8AD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- dokumentów związanych z ustaniem zatrudnienia</w:t>
            </w:r>
          </w:p>
        </w:tc>
      </w:tr>
      <w:tr w:rsidR="009623D9" w:rsidRPr="009623D9" w14:paraId="352A4536" w14:textId="77777777" w:rsidTr="005314C1">
        <w:tc>
          <w:tcPr>
            <w:tcW w:w="392" w:type="dxa"/>
            <w:shd w:val="clear" w:color="auto" w:fill="auto"/>
          </w:tcPr>
          <w:p w14:paraId="3020B6C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1147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F901A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14:paraId="3AC183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CE3FCD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Pomoce ewidencyjne do akt osobowych</w:t>
            </w:r>
          </w:p>
        </w:tc>
        <w:tc>
          <w:tcPr>
            <w:tcW w:w="1276" w:type="dxa"/>
            <w:shd w:val="clear" w:color="auto" w:fill="auto"/>
          </w:tcPr>
          <w:p w14:paraId="4167FB9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BE50</w:t>
            </w:r>
          </w:p>
        </w:tc>
        <w:tc>
          <w:tcPr>
            <w:tcW w:w="3685" w:type="dxa"/>
            <w:shd w:val="clear" w:color="auto" w:fill="auto"/>
          </w:tcPr>
          <w:p w14:paraId="4D2C3C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dane w systemach bazodanowych</w:t>
            </w:r>
          </w:p>
        </w:tc>
      </w:tr>
      <w:tr w:rsidR="009623D9" w:rsidRPr="009623D9" w14:paraId="397B42A5" w14:textId="77777777" w:rsidTr="005314C1">
        <w:tc>
          <w:tcPr>
            <w:tcW w:w="392" w:type="dxa"/>
            <w:shd w:val="clear" w:color="auto" w:fill="auto"/>
          </w:tcPr>
          <w:p w14:paraId="31ADFE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143A8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597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14:paraId="215255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EB82A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Legitymacje służbowe</w:t>
            </w:r>
          </w:p>
        </w:tc>
        <w:tc>
          <w:tcPr>
            <w:tcW w:w="1276" w:type="dxa"/>
            <w:shd w:val="clear" w:color="auto" w:fill="auto"/>
          </w:tcPr>
          <w:p w14:paraId="2A3558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BA08E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rejestr wydanych legitymacji, sprawy duplikatów, zwrócone legitymacje, itp.</w:t>
            </w:r>
          </w:p>
        </w:tc>
      </w:tr>
      <w:tr w:rsidR="009623D9" w:rsidRPr="009623D9" w14:paraId="5D3C5F6B" w14:textId="77777777" w:rsidTr="005314C1">
        <w:tc>
          <w:tcPr>
            <w:tcW w:w="392" w:type="dxa"/>
            <w:shd w:val="clear" w:color="auto" w:fill="auto"/>
          </w:tcPr>
          <w:p w14:paraId="48B875C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8C2C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9C29E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14:paraId="0CFFFFA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3FE50E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Zaświadczenia o zatrudnieniu i wynagrodzeniu</w:t>
            </w:r>
          </w:p>
        </w:tc>
        <w:tc>
          <w:tcPr>
            <w:tcW w:w="1276" w:type="dxa"/>
            <w:shd w:val="clear" w:color="auto" w:fill="auto"/>
          </w:tcPr>
          <w:p w14:paraId="5E72751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8032F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98512C5" w14:textId="77777777" w:rsidTr="005314C1">
        <w:tc>
          <w:tcPr>
            <w:tcW w:w="392" w:type="dxa"/>
            <w:shd w:val="clear" w:color="auto" w:fill="auto"/>
          </w:tcPr>
          <w:p w14:paraId="70256FE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42B7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57B080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F0C37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E87D0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Bezpieczeństwo i higiena pracy</w:t>
            </w:r>
          </w:p>
        </w:tc>
        <w:tc>
          <w:tcPr>
            <w:tcW w:w="1276" w:type="dxa"/>
            <w:shd w:val="clear" w:color="auto" w:fill="auto"/>
          </w:tcPr>
          <w:p w14:paraId="7B4CF2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F39A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D5C47D9" w14:textId="77777777" w:rsidTr="005314C1">
        <w:tc>
          <w:tcPr>
            <w:tcW w:w="392" w:type="dxa"/>
            <w:shd w:val="clear" w:color="auto" w:fill="auto"/>
          </w:tcPr>
          <w:p w14:paraId="512DC0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4172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E3291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14:paraId="05AD4C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44E348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Przeglądy warunków i bezpieczeństwa pracy</w:t>
            </w:r>
          </w:p>
        </w:tc>
        <w:tc>
          <w:tcPr>
            <w:tcW w:w="1276" w:type="dxa"/>
            <w:shd w:val="clear" w:color="auto" w:fill="auto"/>
          </w:tcPr>
          <w:p w14:paraId="2740FA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2CE3F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714C173" w14:textId="77777777" w:rsidTr="005314C1">
        <w:tc>
          <w:tcPr>
            <w:tcW w:w="392" w:type="dxa"/>
            <w:shd w:val="clear" w:color="auto" w:fill="auto"/>
          </w:tcPr>
          <w:p w14:paraId="183D17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A8D4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E7BA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14:paraId="09E865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39D1B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Działania w zakresie zwalczania wypadków, chorób zawodowych, ryzyka pracy</w:t>
            </w:r>
          </w:p>
        </w:tc>
        <w:tc>
          <w:tcPr>
            <w:tcW w:w="1276" w:type="dxa"/>
            <w:shd w:val="clear" w:color="auto" w:fill="auto"/>
          </w:tcPr>
          <w:p w14:paraId="2D2F75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0C3801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ocena ryzyka zawodowego</w:t>
            </w:r>
          </w:p>
        </w:tc>
      </w:tr>
      <w:tr w:rsidR="009623D9" w:rsidRPr="009623D9" w14:paraId="3849FBC0" w14:textId="77777777" w:rsidTr="005314C1">
        <w:tc>
          <w:tcPr>
            <w:tcW w:w="392" w:type="dxa"/>
            <w:shd w:val="clear" w:color="auto" w:fill="auto"/>
          </w:tcPr>
          <w:p w14:paraId="324E383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D03F5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1BF6B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14:paraId="00D527E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C684C5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Wypadki przy pracy oraz w drodze do pracy i z pracy</w:t>
            </w:r>
          </w:p>
        </w:tc>
        <w:tc>
          <w:tcPr>
            <w:tcW w:w="1276" w:type="dxa"/>
            <w:shd w:val="clear" w:color="auto" w:fill="auto"/>
          </w:tcPr>
          <w:p w14:paraId="184673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61C0B0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dokumentacja wypadków zbiorowych, śmiertelnych, inwalidzkich kwalifikowana jest do kategorii A</w:t>
            </w:r>
          </w:p>
        </w:tc>
      </w:tr>
      <w:tr w:rsidR="009623D9" w:rsidRPr="009623D9" w14:paraId="5F4E1204" w14:textId="77777777" w:rsidTr="005314C1">
        <w:tc>
          <w:tcPr>
            <w:tcW w:w="392" w:type="dxa"/>
            <w:shd w:val="clear" w:color="auto" w:fill="auto"/>
          </w:tcPr>
          <w:p w14:paraId="094BBA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4D4A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31733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14:paraId="351CD7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E7976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Warunki szkodliwe i choroby zawodowe</w:t>
            </w:r>
          </w:p>
        </w:tc>
        <w:tc>
          <w:tcPr>
            <w:tcW w:w="1276" w:type="dxa"/>
            <w:shd w:val="clear" w:color="auto" w:fill="auto"/>
          </w:tcPr>
          <w:p w14:paraId="04D45E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2367C5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6A4EF4D" w14:textId="77777777" w:rsidTr="005314C1">
        <w:tc>
          <w:tcPr>
            <w:tcW w:w="392" w:type="dxa"/>
            <w:shd w:val="clear" w:color="auto" w:fill="auto"/>
          </w:tcPr>
          <w:p w14:paraId="5116048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B9CB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BBEB2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3929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1330</w:t>
            </w:r>
          </w:p>
        </w:tc>
        <w:tc>
          <w:tcPr>
            <w:tcW w:w="3578" w:type="dxa"/>
            <w:shd w:val="clear" w:color="auto" w:fill="auto"/>
          </w:tcPr>
          <w:p w14:paraId="0602E0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Warunki szkodliwe</w:t>
            </w:r>
          </w:p>
        </w:tc>
        <w:tc>
          <w:tcPr>
            <w:tcW w:w="1276" w:type="dxa"/>
            <w:shd w:val="clear" w:color="auto" w:fill="auto"/>
          </w:tcPr>
          <w:p w14:paraId="3776C1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61DFED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5D44C85" w14:textId="77777777" w:rsidTr="005314C1">
        <w:tc>
          <w:tcPr>
            <w:tcW w:w="392" w:type="dxa"/>
            <w:shd w:val="clear" w:color="auto" w:fill="auto"/>
          </w:tcPr>
          <w:p w14:paraId="607D42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6747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27D9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CA0C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1331</w:t>
            </w:r>
          </w:p>
        </w:tc>
        <w:tc>
          <w:tcPr>
            <w:tcW w:w="3578" w:type="dxa"/>
            <w:shd w:val="clear" w:color="auto" w:fill="auto"/>
          </w:tcPr>
          <w:p w14:paraId="065D4D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Rejestr czynników szkodliwych</w:t>
            </w:r>
          </w:p>
        </w:tc>
        <w:tc>
          <w:tcPr>
            <w:tcW w:w="1276" w:type="dxa"/>
            <w:shd w:val="clear" w:color="auto" w:fill="auto"/>
          </w:tcPr>
          <w:p w14:paraId="446CB3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B40</w:t>
            </w:r>
          </w:p>
        </w:tc>
        <w:tc>
          <w:tcPr>
            <w:tcW w:w="3685" w:type="dxa"/>
            <w:shd w:val="clear" w:color="auto" w:fill="auto"/>
          </w:tcPr>
          <w:p w14:paraId="1924DA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BE8B237" w14:textId="77777777" w:rsidTr="005314C1">
        <w:tc>
          <w:tcPr>
            <w:tcW w:w="392" w:type="dxa"/>
            <w:shd w:val="clear" w:color="auto" w:fill="auto"/>
          </w:tcPr>
          <w:p w14:paraId="2C884A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9770D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D0040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365A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1332</w:t>
            </w:r>
          </w:p>
        </w:tc>
        <w:tc>
          <w:tcPr>
            <w:tcW w:w="3578" w:type="dxa"/>
            <w:shd w:val="clear" w:color="auto" w:fill="auto"/>
          </w:tcPr>
          <w:p w14:paraId="4637ED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Choroby zawodowe</w:t>
            </w:r>
          </w:p>
        </w:tc>
        <w:tc>
          <w:tcPr>
            <w:tcW w:w="1276" w:type="dxa"/>
            <w:shd w:val="clear" w:color="auto" w:fill="auto"/>
          </w:tcPr>
          <w:p w14:paraId="6A8DE35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60565A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D6614E5" w14:textId="77777777" w:rsidTr="005314C1">
        <w:tc>
          <w:tcPr>
            <w:tcW w:w="392" w:type="dxa"/>
            <w:shd w:val="clear" w:color="auto" w:fill="auto"/>
          </w:tcPr>
          <w:p w14:paraId="5909D1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B06C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33923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21C27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42DCE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Szkolenie i doskonalenie zawodowe osób zatrudnionych</w:t>
            </w:r>
          </w:p>
        </w:tc>
        <w:tc>
          <w:tcPr>
            <w:tcW w:w="1276" w:type="dxa"/>
            <w:shd w:val="clear" w:color="auto" w:fill="auto"/>
          </w:tcPr>
          <w:p w14:paraId="1C6864C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BEF7B9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3F4FE57" w14:textId="77777777" w:rsidTr="005314C1">
        <w:tc>
          <w:tcPr>
            <w:tcW w:w="392" w:type="dxa"/>
            <w:shd w:val="clear" w:color="auto" w:fill="auto"/>
          </w:tcPr>
          <w:p w14:paraId="303C6D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2DA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B85C5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14:paraId="1FBB62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2C658D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Zasady i programy szkolenia i doskonalenia</w:t>
            </w:r>
          </w:p>
        </w:tc>
        <w:tc>
          <w:tcPr>
            <w:tcW w:w="1276" w:type="dxa"/>
            <w:shd w:val="clear" w:color="auto" w:fill="auto"/>
          </w:tcPr>
          <w:p w14:paraId="3E4B654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D795D1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indywidualne ścieżki rozwoju</w:t>
            </w:r>
          </w:p>
        </w:tc>
      </w:tr>
      <w:tr w:rsidR="009623D9" w:rsidRPr="009623D9" w14:paraId="78F823A5" w14:textId="77777777" w:rsidTr="005314C1">
        <w:tc>
          <w:tcPr>
            <w:tcW w:w="392" w:type="dxa"/>
            <w:shd w:val="clear" w:color="auto" w:fill="auto"/>
          </w:tcPr>
          <w:p w14:paraId="48CE38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57B2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5CFB8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14:paraId="6729C3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83944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Szkolenia organizowane we własnym zakresie</w:t>
            </w:r>
          </w:p>
        </w:tc>
        <w:tc>
          <w:tcPr>
            <w:tcW w:w="1276" w:type="dxa"/>
            <w:shd w:val="clear" w:color="auto" w:fill="auto"/>
          </w:tcPr>
          <w:p w14:paraId="58085C4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3C99F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przy pomocy podmiotów zewnętrznych</w:t>
            </w:r>
          </w:p>
        </w:tc>
      </w:tr>
      <w:tr w:rsidR="009623D9" w:rsidRPr="009623D9" w14:paraId="2C34FE79" w14:textId="77777777" w:rsidTr="005314C1">
        <w:tc>
          <w:tcPr>
            <w:tcW w:w="392" w:type="dxa"/>
            <w:shd w:val="clear" w:color="auto" w:fill="auto"/>
          </w:tcPr>
          <w:p w14:paraId="627C7B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A2B7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75068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14:paraId="498785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F292F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Dokształcanie pracowników</w:t>
            </w:r>
          </w:p>
        </w:tc>
        <w:tc>
          <w:tcPr>
            <w:tcW w:w="1276" w:type="dxa"/>
            <w:shd w:val="clear" w:color="auto" w:fill="auto"/>
          </w:tcPr>
          <w:p w14:paraId="1A20BA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48EFAB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Studia, szkolenia, specjalizacje organizowane przez inne podmioty dla własnych pracowników; kopie dokumentów ukończenia odkłada się do akt osobowych</w:t>
            </w:r>
          </w:p>
        </w:tc>
      </w:tr>
      <w:tr w:rsidR="009623D9" w:rsidRPr="009623D9" w14:paraId="2B63E997" w14:textId="77777777" w:rsidTr="005314C1">
        <w:tc>
          <w:tcPr>
            <w:tcW w:w="392" w:type="dxa"/>
            <w:shd w:val="clear" w:color="auto" w:fill="auto"/>
          </w:tcPr>
          <w:p w14:paraId="081320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C83AB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C8183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8C89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D8D34F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Dyscyplina pracy</w:t>
            </w:r>
          </w:p>
        </w:tc>
        <w:tc>
          <w:tcPr>
            <w:tcW w:w="1276" w:type="dxa"/>
            <w:shd w:val="clear" w:color="auto" w:fill="auto"/>
          </w:tcPr>
          <w:p w14:paraId="4D3498C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5D5EFF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1A11C64" w14:textId="77777777" w:rsidTr="005314C1">
        <w:tc>
          <w:tcPr>
            <w:tcW w:w="392" w:type="dxa"/>
            <w:shd w:val="clear" w:color="auto" w:fill="auto"/>
          </w:tcPr>
          <w:p w14:paraId="3305204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6B4C0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4228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68226BB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B8A87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Czas pracy</w:t>
            </w:r>
          </w:p>
        </w:tc>
        <w:tc>
          <w:tcPr>
            <w:tcW w:w="1276" w:type="dxa"/>
            <w:shd w:val="clear" w:color="auto" w:fill="auto"/>
          </w:tcPr>
          <w:p w14:paraId="5C8F1C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933C1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17F1FF1" w14:textId="77777777" w:rsidTr="005314C1">
        <w:tc>
          <w:tcPr>
            <w:tcW w:w="392" w:type="dxa"/>
            <w:shd w:val="clear" w:color="auto" w:fill="auto"/>
          </w:tcPr>
          <w:p w14:paraId="2CCB11C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74E26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1E08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48089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1500</w:t>
            </w:r>
          </w:p>
        </w:tc>
        <w:tc>
          <w:tcPr>
            <w:tcW w:w="3578" w:type="dxa"/>
            <w:shd w:val="clear" w:color="auto" w:fill="auto"/>
          </w:tcPr>
          <w:p w14:paraId="257F5D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Dowody obecności w pracy</w:t>
            </w:r>
          </w:p>
        </w:tc>
        <w:tc>
          <w:tcPr>
            <w:tcW w:w="1276" w:type="dxa"/>
            <w:shd w:val="clear" w:color="auto" w:fill="auto"/>
          </w:tcPr>
          <w:p w14:paraId="2234E7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629C4E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Listy obecności</w:t>
            </w:r>
          </w:p>
        </w:tc>
      </w:tr>
      <w:tr w:rsidR="009623D9" w:rsidRPr="009623D9" w14:paraId="61A2112E" w14:textId="77777777" w:rsidTr="005314C1">
        <w:tc>
          <w:tcPr>
            <w:tcW w:w="392" w:type="dxa"/>
            <w:shd w:val="clear" w:color="auto" w:fill="auto"/>
          </w:tcPr>
          <w:p w14:paraId="24F91F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370E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3650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C4B6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1501</w:t>
            </w:r>
          </w:p>
        </w:tc>
        <w:tc>
          <w:tcPr>
            <w:tcW w:w="3578" w:type="dxa"/>
            <w:shd w:val="clear" w:color="auto" w:fill="auto"/>
          </w:tcPr>
          <w:p w14:paraId="229C59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Absencje w pracy</w:t>
            </w:r>
          </w:p>
        </w:tc>
        <w:tc>
          <w:tcPr>
            <w:tcW w:w="1276" w:type="dxa"/>
            <w:shd w:val="clear" w:color="auto" w:fill="auto"/>
          </w:tcPr>
          <w:p w14:paraId="63225D5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3863A4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Wnioski urlopowe, zwolnienia lekarskie inne dowody usprawiedliwiające nieobecności w pracy</w:t>
            </w:r>
          </w:p>
        </w:tc>
      </w:tr>
      <w:tr w:rsidR="009623D9" w:rsidRPr="009623D9" w14:paraId="40FD2885" w14:textId="77777777" w:rsidTr="005314C1">
        <w:tc>
          <w:tcPr>
            <w:tcW w:w="392" w:type="dxa"/>
            <w:shd w:val="clear" w:color="auto" w:fill="auto"/>
          </w:tcPr>
          <w:p w14:paraId="217A06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5083B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DA428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37D5B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1502</w:t>
            </w:r>
          </w:p>
        </w:tc>
        <w:tc>
          <w:tcPr>
            <w:tcW w:w="3578" w:type="dxa"/>
            <w:shd w:val="clear" w:color="auto" w:fill="auto"/>
          </w:tcPr>
          <w:p w14:paraId="310FAE8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Rozliczenia czasu pracy</w:t>
            </w:r>
          </w:p>
        </w:tc>
        <w:tc>
          <w:tcPr>
            <w:tcW w:w="1276" w:type="dxa"/>
            <w:shd w:val="clear" w:color="auto" w:fill="auto"/>
          </w:tcPr>
          <w:p w14:paraId="41A7E0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04E90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Plany urlopów, plany odbioru dnia wolnego</w:t>
            </w:r>
          </w:p>
        </w:tc>
      </w:tr>
      <w:tr w:rsidR="009623D9" w:rsidRPr="009623D9" w14:paraId="22121BC5" w14:textId="77777777" w:rsidTr="005314C1">
        <w:tc>
          <w:tcPr>
            <w:tcW w:w="392" w:type="dxa"/>
            <w:shd w:val="clear" w:color="auto" w:fill="auto"/>
          </w:tcPr>
          <w:p w14:paraId="4B0855E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D536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8EDD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E22BF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1503</w:t>
            </w:r>
          </w:p>
        </w:tc>
        <w:tc>
          <w:tcPr>
            <w:tcW w:w="3578" w:type="dxa"/>
            <w:shd w:val="clear" w:color="auto" w:fill="auto"/>
          </w:tcPr>
          <w:p w14:paraId="11BE9E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Delegacje służbowe</w:t>
            </w:r>
          </w:p>
        </w:tc>
        <w:tc>
          <w:tcPr>
            <w:tcW w:w="1276" w:type="dxa"/>
            <w:shd w:val="clear" w:color="auto" w:fill="auto"/>
          </w:tcPr>
          <w:p w14:paraId="58DDA9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4AC928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ich ewidencja</w:t>
            </w:r>
          </w:p>
        </w:tc>
      </w:tr>
      <w:tr w:rsidR="009623D9" w:rsidRPr="009623D9" w14:paraId="0F84F027" w14:textId="77777777" w:rsidTr="005314C1">
        <w:tc>
          <w:tcPr>
            <w:tcW w:w="392" w:type="dxa"/>
            <w:shd w:val="clear" w:color="auto" w:fill="auto"/>
          </w:tcPr>
          <w:p w14:paraId="2BC00C0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99B8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53E8B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1396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1504</w:t>
            </w:r>
          </w:p>
        </w:tc>
        <w:tc>
          <w:tcPr>
            <w:tcW w:w="3578" w:type="dxa"/>
            <w:shd w:val="clear" w:color="auto" w:fill="auto"/>
          </w:tcPr>
          <w:p w14:paraId="0983EEB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Ustalanie i zmiany czasu pracy</w:t>
            </w:r>
          </w:p>
        </w:tc>
        <w:tc>
          <w:tcPr>
            <w:tcW w:w="1276" w:type="dxa"/>
            <w:shd w:val="clear" w:color="auto" w:fill="auto"/>
          </w:tcPr>
          <w:p w14:paraId="256A7A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00E5EB6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Rejestr wykonywania pracy w innym niż podstawowy system czasu pracy</w:t>
            </w:r>
          </w:p>
        </w:tc>
      </w:tr>
      <w:tr w:rsidR="009623D9" w:rsidRPr="009623D9" w14:paraId="3795B85D" w14:textId="77777777" w:rsidTr="005314C1">
        <w:tc>
          <w:tcPr>
            <w:tcW w:w="392" w:type="dxa"/>
            <w:shd w:val="clear" w:color="auto" w:fill="auto"/>
          </w:tcPr>
          <w:p w14:paraId="79FDD18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D50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DDEBB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A9AF1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1505</w:t>
            </w:r>
          </w:p>
        </w:tc>
        <w:tc>
          <w:tcPr>
            <w:tcW w:w="3578" w:type="dxa"/>
            <w:shd w:val="clear" w:color="auto" w:fill="auto"/>
          </w:tcPr>
          <w:p w14:paraId="37AEE1B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Praca w godzinach nadliczbowych</w:t>
            </w:r>
          </w:p>
        </w:tc>
        <w:tc>
          <w:tcPr>
            <w:tcW w:w="1276" w:type="dxa"/>
            <w:shd w:val="clear" w:color="auto" w:fill="auto"/>
          </w:tcPr>
          <w:p w14:paraId="4B170E8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E94A5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Rejestr nadgodzin</w:t>
            </w:r>
          </w:p>
        </w:tc>
      </w:tr>
      <w:tr w:rsidR="009623D9" w:rsidRPr="009623D9" w14:paraId="0E502528" w14:textId="77777777" w:rsidTr="005314C1">
        <w:tc>
          <w:tcPr>
            <w:tcW w:w="392" w:type="dxa"/>
            <w:shd w:val="clear" w:color="auto" w:fill="auto"/>
          </w:tcPr>
          <w:p w14:paraId="05CE8F4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5B08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613C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14:paraId="7052A2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D1F84E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Urlopy osób zatrudnionych</w:t>
            </w:r>
          </w:p>
        </w:tc>
        <w:tc>
          <w:tcPr>
            <w:tcW w:w="1276" w:type="dxa"/>
            <w:shd w:val="clear" w:color="auto" w:fill="auto"/>
          </w:tcPr>
          <w:p w14:paraId="2D3B0E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D9CAA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1EC68E0" w14:textId="77777777" w:rsidTr="005314C1">
        <w:tc>
          <w:tcPr>
            <w:tcW w:w="392" w:type="dxa"/>
            <w:shd w:val="clear" w:color="auto" w:fill="auto"/>
          </w:tcPr>
          <w:p w14:paraId="33AE1DF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C13E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76CC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9A7D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1510</w:t>
            </w:r>
          </w:p>
        </w:tc>
        <w:tc>
          <w:tcPr>
            <w:tcW w:w="3578" w:type="dxa"/>
            <w:shd w:val="clear" w:color="auto" w:fill="auto"/>
          </w:tcPr>
          <w:p w14:paraId="36BC53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Urlopy wypoczynkowe</w:t>
            </w:r>
          </w:p>
        </w:tc>
        <w:tc>
          <w:tcPr>
            <w:tcW w:w="1276" w:type="dxa"/>
            <w:shd w:val="clear" w:color="auto" w:fill="auto"/>
          </w:tcPr>
          <w:p w14:paraId="71E053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5E1C9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Karty urlopowe</w:t>
            </w:r>
          </w:p>
        </w:tc>
      </w:tr>
      <w:tr w:rsidR="009623D9" w:rsidRPr="009623D9" w14:paraId="3C7CC0A1" w14:textId="77777777" w:rsidTr="005314C1">
        <w:tc>
          <w:tcPr>
            <w:tcW w:w="392" w:type="dxa"/>
            <w:shd w:val="clear" w:color="auto" w:fill="auto"/>
          </w:tcPr>
          <w:p w14:paraId="658013F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8AEC9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A2F8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2A07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1511</w:t>
            </w:r>
          </w:p>
        </w:tc>
        <w:tc>
          <w:tcPr>
            <w:tcW w:w="3578" w:type="dxa"/>
            <w:shd w:val="clear" w:color="auto" w:fill="auto"/>
          </w:tcPr>
          <w:p w14:paraId="2F6E4B0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Urlopy macierzyńskie, ojcowskie, wychowawcze, dla poratowania zdrowia itp.</w:t>
            </w:r>
          </w:p>
        </w:tc>
        <w:tc>
          <w:tcPr>
            <w:tcW w:w="1276" w:type="dxa"/>
            <w:shd w:val="clear" w:color="auto" w:fill="auto"/>
          </w:tcPr>
          <w:p w14:paraId="35415F1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7E94EB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akta dotyczące poszczególnych pracowników można odłożyć do akt osobowych danego pracownika</w:t>
            </w:r>
          </w:p>
        </w:tc>
      </w:tr>
      <w:tr w:rsidR="009623D9" w:rsidRPr="009623D9" w14:paraId="337C3CA2" w14:textId="77777777" w:rsidTr="005314C1">
        <w:tc>
          <w:tcPr>
            <w:tcW w:w="392" w:type="dxa"/>
            <w:shd w:val="clear" w:color="auto" w:fill="auto"/>
          </w:tcPr>
          <w:p w14:paraId="18F6C2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960B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50C6B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E345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1512</w:t>
            </w:r>
          </w:p>
        </w:tc>
        <w:tc>
          <w:tcPr>
            <w:tcW w:w="3578" w:type="dxa"/>
            <w:shd w:val="clear" w:color="auto" w:fill="auto"/>
          </w:tcPr>
          <w:p w14:paraId="7AF79B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Urlopy bezpłatne</w:t>
            </w:r>
          </w:p>
        </w:tc>
        <w:tc>
          <w:tcPr>
            <w:tcW w:w="1276" w:type="dxa"/>
            <w:shd w:val="clear" w:color="auto" w:fill="auto"/>
          </w:tcPr>
          <w:p w14:paraId="080B276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EF2CBA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akta dotyczące poszczególnych pracowników można odłożyć do akt osobowych danego pracownika</w:t>
            </w:r>
          </w:p>
        </w:tc>
      </w:tr>
      <w:tr w:rsidR="009623D9" w:rsidRPr="009623D9" w14:paraId="7FBF3182" w14:textId="77777777" w:rsidTr="005314C1">
        <w:tc>
          <w:tcPr>
            <w:tcW w:w="392" w:type="dxa"/>
            <w:shd w:val="clear" w:color="auto" w:fill="auto"/>
          </w:tcPr>
          <w:p w14:paraId="402EE0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6F28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77E25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14:paraId="1233029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9F8272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Dodatkowe zatrudnienie osób zatrudnionych</w:t>
            </w:r>
          </w:p>
        </w:tc>
        <w:tc>
          <w:tcPr>
            <w:tcW w:w="1276" w:type="dxa"/>
            <w:shd w:val="clear" w:color="auto" w:fill="auto"/>
          </w:tcPr>
          <w:p w14:paraId="50034B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96E18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BDDE646" w14:textId="77777777" w:rsidTr="005314C1">
        <w:tc>
          <w:tcPr>
            <w:tcW w:w="392" w:type="dxa"/>
            <w:shd w:val="clear" w:color="auto" w:fill="auto"/>
          </w:tcPr>
          <w:p w14:paraId="64DB3A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572E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09533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6EB33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818522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socjalno-bytowe pracowników</w:t>
            </w:r>
          </w:p>
        </w:tc>
        <w:tc>
          <w:tcPr>
            <w:tcW w:w="1276" w:type="dxa"/>
            <w:shd w:val="clear" w:color="auto" w:fill="auto"/>
          </w:tcPr>
          <w:p w14:paraId="081514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BB723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DE8CD0C" w14:textId="77777777" w:rsidTr="005314C1">
        <w:tc>
          <w:tcPr>
            <w:tcW w:w="392" w:type="dxa"/>
            <w:shd w:val="clear" w:color="auto" w:fill="auto"/>
          </w:tcPr>
          <w:p w14:paraId="7AD7D3A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DFD8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734C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14:paraId="1456DE2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395F5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socjalno-bytowe załatwiane w ramach zakładowego funduszu świadczeń socjalnych</w:t>
            </w:r>
          </w:p>
        </w:tc>
        <w:tc>
          <w:tcPr>
            <w:tcW w:w="1276" w:type="dxa"/>
            <w:shd w:val="clear" w:color="auto" w:fill="auto"/>
          </w:tcPr>
          <w:p w14:paraId="0AECC71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389DEF0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14D7D45" w14:textId="77777777" w:rsidTr="005314C1">
        <w:tc>
          <w:tcPr>
            <w:tcW w:w="392" w:type="dxa"/>
            <w:shd w:val="clear" w:color="auto" w:fill="auto"/>
          </w:tcPr>
          <w:p w14:paraId="070EFA7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4AC38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0304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14:paraId="14D02C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13E11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Zaopatrzenie rzeczowe osób zatrudnionych</w:t>
            </w:r>
          </w:p>
        </w:tc>
        <w:tc>
          <w:tcPr>
            <w:tcW w:w="1276" w:type="dxa"/>
            <w:shd w:val="clear" w:color="auto" w:fill="auto"/>
          </w:tcPr>
          <w:p w14:paraId="15333B1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96DB8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1689CDD" w14:textId="77777777" w:rsidTr="005314C1">
        <w:tc>
          <w:tcPr>
            <w:tcW w:w="392" w:type="dxa"/>
            <w:shd w:val="clear" w:color="auto" w:fill="auto"/>
          </w:tcPr>
          <w:p w14:paraId="04CB92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C277A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F7422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14:paraId="7565C9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CE6DA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Opieka nad emerytami, rencistami i osobami niepełnosprawnymi</w:t>
            </w:r>
          </w:p>
        </w:tc>
        <w:tc>
          <w:tcPr>
            <w:tcW w:w="1276" w:type="dxa"/>
            <w:shd w:val="clear" w:color="auto" w:fill="auto"/>
          </w:tcPr>
          <w:p w14:paraId="1F6A34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485AE0A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EE06382" w14:textId="77777777" w:rsidTr="005314C1">
        <w:tc>
          <w:tcPr>
            <w:tcW w:w="392" w:type="dxa"/>
            <w:shd w:val="clear" w:color="auto" w:fill="auto"/>
          </w:tcPr>
          <w:p w14:paraId="0556A7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5ECB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BAD3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709" w:type="dxa"/>
            <w:shd w:val="clear" w:color="auto" w:fill="auto"/>
          </w:tcPr>
          <w:p w14:paraId="7548E8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91D59B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Akcje socjalne i imprezy kulturalne poza zakładowym funduszem świadczeń socjalnych</w:t>
            </w:r>
          </w:p>
        </w:tc>
        <w:tc>
          <w:tcPr>
            <w:tcW w:w="1276" w:type="dxa"/>
            <w:shd w:val="clear" w:color="auto" w:fill="auto"/>
          </w:tcPr>
          <w:p w14:paraId="4606A3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07C515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E925C15" w14:textId="77777777" w:rsidTr="005314C1">
        <w:tc>
          <w:tcPr>
            <w:tcW w:w="392" w:type="dxa"/>
            <w:shd w:val="clear" w:color="auto" w:fill="auto"/>
          </w:tcPr>
          <w:p w14:paraId="715636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6C7F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63751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709" w:type="dxa"/>
            <w:shd w:val="clear" w:color="auto" w:fill="auto"/>
          </w:tcPr>
          <w:p w14:paraId="3690B4C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874D91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Wspieranie osób zatrudnionych w zakresie zaspokajania potrzeb mieszkaniowych i ulg na przejazdy</w:t>
            </w:r>
          </w:p>
        </w:tc>
        <w:tc>
          <w:tcPr>
            <w:tcW w:w="1276" w:type="dxa"/>
            <w:shd w:val="clear" w:color="auto" w:fill="auto"/>
          </w:tcPr>
          <w:p w14:paraId="65B91F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09EDB05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C6EBB56" w14:textId="77777777" w:rsidTr="005314C1">
        <w:tc>
          <w:tcPr>
            <w:tcW w:w="392" w:type="dxa"/>
            <w:shd w:val="clear" w:color="auto" w:fill="auto"/>
          </w:tcPr>
          <w:p w14:paraId="4FE37C1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1CCFA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D5639B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F00BD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70367C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Ubezpieczenia osobowe i opieka zdrowotna</w:t>
            </w:r>
          </w:p>
        </w:tc>
        <w:tc>
          <w:tcPr>
            <w:tcW w:w="1276" w:type="dxa"/>
            <w:shd w:val="clear" w:color="auto" w:fill="auto"/>
          </w:tcPr>
          <w:p w14:paraId="28B16FB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A16EC2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C0FB6B2" w14:textId="77777777" w:rsidTr="005314C1">
        <w:tc>
          <w:tcPr>
            <w:tcW w:w="392" w:type="dxa"/>
            <w:shd w:val="clear" w:color="auto" w:fill="auto"/>
          </w:tcPr>
          <w:p w14:paraId="5F158E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19459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9042E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14:paraId="6E6321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BFAFC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Zgłoszenia do ubezpieczenia społecznego</w:t>
            </w:r>
          </w:p>
        </w:tc>
        <w:tc>
          <w:tcPr>
            <w:tcW w:w="1276" w:type="dxa"/>
            <w:shd w:val="clear" w:color="auto" w:fill="auto"/>
          </w:tcPr>
          <w:p w14:paraId="16AE05F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2D28AA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F57CD84" w14:textId="77777777" w:rsidTr="005314C1">
        <w:tc>
          <w:tcPr>
            <w:tcW w:w="392" w:type="dxa"/>
            <w:shd w:val="clear" w:color="auto" w:fill="auto"/>
          </w:tcPr>
          <w:p w14:paraId="51E090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171CF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BDEC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14:paraId="251CE43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06ABA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Obsługa ubezpieczenia społecznego</w:t>
            </w:r>
          </w:p>
        </w:tc>
        <w:tc>
          <w:tcPr>
            <w:tcW w:w="1276" w:type="dxa"/>
            <w:shd w:val="clear" w:color="auto" w:fill="auto"/>
          </w:tcPr>
          <w:p w14:paraId="798F775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0FE13F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deklaracje rozliczeniowej dla ZUS</w:t>
            </w:r>
          </w:p>
        </w:tc>
      </w:tr>
      <w:tr w:rsidR="009623D9" w:rsidRPr="009623D9" w14:paraId="4D0FF5F1" w14:textId="77777777" w:rsidTr="005314C1">
        <w:tc>
          <w:tcPr>
            <w:tcW w:w="392" w:type="dxa"/>
            <w:shd w:val="clear" w:color="auto" w:fill="auto"/>
          </w:tcPr>
          <w:p w14:paraId="76742B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AA33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770B6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14:paraId="46FCD5D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CA4832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Dowody uprawnień do zasiłków</w:t>
            </w:r>
          </w:p>
        </w:tc>
        <w:tc>
          <w:tcPr>
            <w:tcW w:w="1276" w:type="dxa"/>
            <w:shd w:val="clear" w:color="auto" w:fill="auto"/>
          </w:tcPr>
          <w:p w14:paraId="7E4763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3C6CF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C49BB83" w14:textId="77777777" w:rsidTr="005314C1">
        <w:tc>
          <w:tcPr>
            <w:tcW w:w="392" w:type="dxa"/>
            <w:shd w:val="clear" w:color="auto" w:fill="auto"/>
          </w:tcPr>
          <w:p w14:paraId="785AEF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A795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11024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709" w:type="dxa"/>
            <w:shd w:val="clear" w:color="auto" w:fill="auto"/>
          </w:tcPr>
          <w:p w14:paraId="2A906D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1CD50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Emerytury i renty</w:t>
            </w:r>
          </w:p>
        </w:tc>
        <w:tc>
          <w:tcPr>
            <w:tcW w:w="1276" w:type="dxa"/>
            <w:shd w:val="clear" w:color="auto" w:fill="auto"/>
          </w:tcPr>
          <w:p w14:paraId="3C8515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589F8F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599CDFA" w14:textId="77777777" w:rsidTr="005314C1">
        <w:tc>
          <w:tcPr>
            <w:tcW w:w="392" w:type="dxa"/>
            <w:shd w:val="clear" w:color="auto" w:fill="auto"/>
          </w:tcPr>
          <w:p w14:paraId="33AB8D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5D33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893DE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14:paraId="051962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9D9F6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Ubezpieczenia zbiorowe, pracownicze, itp.</w:t>
            </w:r>
          </w:p>
        </w:tc>
        <w:tc>
          <w:tcPr>
            <w:tcW w:w="1276" w:type="dxa"/>
            <w:shd w:val="clear" w:color="auto" w:fill="auto"/>
          </w:tcPr>
          <w:p w14:paraId="79C800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08D6DAF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BF80AF7" w14:textId="77777777" w:rsidTr="005314C1">
        <w:tc>
          <w:tcPr>
            <w:tcW w:w="392" w:type="dxa"/>
            <w:shd w:val="clear" w:color="auto" w:fill="auto"/>
          </w:tcPr>
          <w:p w14:paraId="687FD0C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793D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43F3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14:paraId="11D4F7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21ADCB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Opieka zdrowotna</w:t>
            </w:r>
          </w:p>
        </w:tc>
        <w:tc>
          <w:tcPr>
            <w:tcW w:w="1276" w:type="dxa"/>
            <w:shd w:val="clear" w:color="auto" w:fill="auto"/>
          </w:tcPr>
          <w:p w14:paraId="4B9296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A758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26CF6B1" w14:textId="77777777" w:rsidTr="005314C1">
        <w:tc>
          <w:tcPr>
            <w:tcW w:w="392" w:type="dxa"/>
            <w:shd w:val="clear" w:color="auto" w:fill="auto"/>
          </w:tcPr>
          <w:p w14:paraId="15C9768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D405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DE73B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0AE0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1750</w:t>
            </w:r>
          </w:p>
        </w:tc>
        <w:tc>
          <w:tcPr>
            <w:tcW w:w="3578" w:type="dxa"/>
            <w:shd w:val="clear" w:color="auto" w:fill="auto"/>
          </w:tcPr>
          <w:p w14:paraId="456367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Organizowanie i obsługa opieki zdrowotnej</w:t>
            </w:r>
          </w:p>
        </w:tc>
        <w:tc>
          <w:tcPr>
            <w:tcW w:w="1276" w:type="dxa"/>
            <w:shd w:val="clear" w:color="auto" w:fill="auto"/>
          </w:tcPr>
          <w:p w14:paraId="117CA7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76324A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B521C08" w14:textId="77777777" w:rsidTr="005314C1">
        <w:tc>
          <w:tcPr>
            <w:tcW w:w="392" w:type="dxa"/>
            <w:shd w:val="clear" w:color="auto" w:fill="auto"/>
          </w:tcPr>
          <w:p w14:paraId="294091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25895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11A2D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A212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1751</w:t>
            </w:r>
          </w:p>
        </w:tc>
        <w:tc>
          <w:tcPr>
            <w:tcW w:w="3578" w:type="dxa"/>
            <w:shd w:val="clear" w:color="auto" w:fill="auto"/>
          </w:tcPr>
          <w:p w14:paraId="7BAEF8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Badania lekarskie w zakresie medycyny pracy</w:t>
            </w:r>
          </w:p>
        </w:tc>
        <w:tc>
          <w:tcPr>
            <w:tcW w:w="1276" w:type="dxa"/>
            <w:shd w:val="clear" w:color="auto" w:fill="auto"/>
          </w:tcPr>
          <w:p w14:paraId="026FE1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193CC4A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C95C08A" w14:textId="77777777" w:rsidTr="005314C1">
        <w:tc>
          <w:tcPr>
            <w:tcW w:w="392" w:type="dxa"/>
            <w:shd w:val="clear" w:color="auto" w:fill="auto"/>
          </w:tcPr>
          <w:p w14:paraId="280A411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6EDA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C907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3955D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C9EDD9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ADMINISTROWANIE ŚRODKAMI RZECZOWYMI</w:t>
            </w:r>
          </w:p>
        </w:tc>
        <w:tc>
          <w:tcPr>
            <w:tcW w:w="1276" w:type="dxa"/>
            <w:shd w:val="clear" w:color="auto" w:fill="auto"/>
          </w:tcPr>
          <w:p w14:paraId="65A7C4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028140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FF5ABD5" w14:textId="77777777" w:rsidTr="005314C1">
        <w:tc>
          <w:tcPr>
            <w:tcW w:w="392" w:type="dxa"/>
            <w:shd w:val="clear" w:color="auto" w:fill="auto"/>
          </w:tcPr>
          <w:p w14:paraId="2808402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92FA9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4A3DF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CB96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654C19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Regulacje oraz wyjaśnienia, interpretacje, opinie, akty prawne dotyczące zagadnień z zakresu spraw administracyjnych</w:t>
            </w:r>
          </w:p>
        </w:tc>
        <w:tc>
          <w:tcPr>
            <w:tcW w:w="1276" w:type="dxa"/>
            <w:shd w:val="clear" w:color="auto" w:fill="auto"/>
          </w:tcPr>
          <w:p w14:paraId="3C94444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F0B4F8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4CDEDBB" w14:textId="77777777" w:rsidTr="005314C1">
        <w:tc>
          <w:tcPr>
            <w:tcW w:w="392" w:type="dxa"/>
            <w:shd w:val="clear" w:color="auto" w:fill="auto"/>
          </w:tcPr>
          <w:p w14:paraId="5ECDC5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0D3F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25602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A41C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AE02EE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Inwestycje i remonty</w:t>
            </w:r>
          </w:p>
        </w:tc>
        <w:tc>
          <w:tcPr>
            <w:tcW w:w="1276" w:type="dxa"/>
            <w:shd w:val="clear" w:color="auto" w:fill="auto"/>
          </w:tcPr>
          <w:p w14:paraId="0574A3C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66BB91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Dokumentacja dot. przygotowania, wykonawstwa i odbioru. Okres przechowywania liczy się od momentu rozliczenia inwestycji, przy czym dokumentacja techniczna obiektu przechowywana jest u użytkownika przez cały czas eksploatacji i jeszcze przez 5 lat od momentu jego utraty; jeżeli dotyczy obiektów zabytkowych i nietypowych, kwalifikuje się ją do kategorii A</w:t>
            </w:r>
          </w:p>
        </w:tc>
      </w:tr>
      <w:tr w:rsidR="009623D9" w:rsidRPr="009623D9" w14:paraId="2E896708" w14:textId="77777777" w:rsidTr="005314C1">
        <w:tc>
          <w:tcPr>
            <w:tcW w:w="392" w:type="dxa"/>
            <w:shd w:val="clear" w:color="auto" w:fill="auto"/>
          </w:tcPr>
          <w:p w14:paraId="2B25F38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FC5E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11C819F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99D94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D312E8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Administrowanie i eksploatowanie obiektów</w:t>
            </w:r>
          </w:p>
        </w:tc>
        <w:tc>
          <w:tcPr>
            <w:tcW w:w="1276" w:type="dxa"/>
            <w:shd w:val="clear" w:color="auto" w:fill="auto"/>
          </w:tcPr>
          <w:p w14:paraId="42D260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BDAA8C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30C0FD8" w14:textId="77777777" w:rsidTr="005314C1">
        <w:tc>
          <w:tcPr>
            <w:tcW w:w="392" w:type="dxa"/>
            <w:shd w:val="clear" w:color="auto" w:fill="auto"/>
          </w:tcPr>
          <w:p w14:paraId="6842731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4674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DFEF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26F85D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131C1C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Stan prawny nieruchomości</w:t>
            </w:r>
          </w:p>
        </w:tc>
        <w:tc>
          <w:tcPr>
            <w:tcW w:w="1276" w:type="dxa"/>
            <w:shd w:val="clear" w:color="auto" w:fill="auto"/>
          </w:tcPr>
          <w:p w14:paraId="0CE2E0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6D060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nabywanie i zbywanie</w:t>
            </w:r>
          </w:p>
        </w:tc>
      </w:tr>
      <w:tr w:rsidR="009623D9" w:rsidRPr="009623D9" w14:paraId="17B41563" w14:textId="77777777" w:rsidTr="005314C1">
        <w:tc>
          <w:tcPr>
            <w:tcW w:w="392" w:type="dxa"/>
            <w:shd w:val="clear" w:color="auto" w:fill="auto"/>
          </w:tcPr>
          <w:p w14:paraId="70C894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EB6F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15FAB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3E408D6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D7EA9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Udostępnianie i oddawanie w najem lub w dzierżawę własnych obiektów i lokali oraz najmowanie lokali na potrzeby własne</w:t>
            </w:r>
          </w:p>
        </w:tc>
        <w:tc>
          <w:tcPr>
            <w:tcW w:w="1276" w:type="dxa"/>
            <w:shd w:val="clear" w:color="auto" w:fill="auto"/>
          </w:tcPr>
          <w:p w14:paraId="0F32B25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6F172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Okres przechowywania liczy się od daty utraty obiektu lub wygaśnięcia umowy najmu</w:t>
            </w:r>
          </w:p>
        </w:tc>
      </w:tr>
      <w:tr w:rsidR="009623D9" w:rsidRPr="009623D9" w14:paraId="115ED04C" w14:textId="77777777" w:rsidTr="005314C1">
        <w:tc>
          <w:tcPr>
            <w:tcW w:w="392" w:type="dxa"/>
            <w:shd w:val="clear" w:color="auto" w:fill="auto"/>
          </w:tcPr>
          <w:p w14:paraId="72A52FA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2339A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6840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222</w:t>
            </w:r>
          </w:p>
        </w:tc>
        <w:tc>
          <w:tcPr>
            <w:tcW w:w="709" w:type="dxa"/>
            <w:shd w:val="clear" w:color="auto" w:fill="auto"/>
          </w:tcPr>
          <w:p w14:paraId="4A90460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BDA4F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Konserwacja i eksploatacja bieżąca budynków, lokali i pomieszczeń</w:t>
            </w:r>
          </w:p>
        </w:tc>
        <w:tc>
          <w:tcPr>
            <w:tcW w:w="1276" w:type="dxa"/>
            <w:shd w:val="clear" w:color="auto" w:fill="auto"/>
          </w:tcPr>
          <w:p w14:paraId="213387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0D188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Korespondencja dot. konserwacji, zaopatrzenia w energię elektryczną, wodę, gaz, sprawy oświetlenia i ogrzewania (umowy), utrzymanie czystości, dekorowanie, flagowanie itp., w tym przeglądy stanu technicznego, itp.</w:t>
            </w:r>
          </w:p>
        </w:tc>
      </w:tr>
      <w:tr w:rsidR="009623D9" w:rsidRPr="009623D9" w14:paraId="14614FF3" w14:textId="77777777" w:rsidTr="005314C1">
        <w:tc>
          <w:tcPr>
            <w:tcW w:w="392" w:type="dxa"/>
            <w:shd w:val="clear" w:color="auto" w:fill="auto"/>
          </w:tcPr>
          <w:p w14:paraId="7D69A35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AC0F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CD4C9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223</w:t>
            </w:r>
          </w:p>
        </w:tc>
        <w:tc>
          <w:tcPr>
            <w:tcW w:w="709" w:type="dxa"/>
            <w:shd w:val="clear" w:color="auto" w:fill="auto"/>
          </w:tcPr>
          <w:p w14:paraId="6E0104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82581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Podatki o płaty publiczne</w:t>
            </w:r>
          </w:p>
        </w:tc>
        <w:tc>
          <w:tcPr>
            <w:tcW w:w="1276" w:type="dxa"/>
            <w:shd w:val="clear" w:color="auto" w:fill="auto"/>
          </w:tcPr>
          <w:p w14:paraId="11DABB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0F49918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0799725" w14:textId="77777777" w:rsidTr="005314C1">
        <w:tc>
          <w:tcPr>
            <w:tcW w:w="392" w:type="dxa"/>
            <w:shd w:val="clear" w:color="auto" w:fill="auto"/>
          </w:tcPr>
          <w:p w14:paraId="7444D7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0EE2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01958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709" w:type="dxa"/>
            <w:shd w:val="clear" w:color="auto" w:fill="auto"/>
          </w:tcPr>
          <w:p w14:paraId="25D279B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6935BB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Gospodarowanie terenami wokół obiektów</w:t>
            </w:r>
          </w:p>
        </w:tc>
        <w:tc>
          <w:tcPr>
            <w:tcW w:w="1276" w:type="dxa"/>
            <w:shd w:val="clear" w:color="auto" w:fill="auto"/>
          </w:tcPr>
          <w:p w14:paraId="2E330C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76E608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Tereny zielone itp.</w:t>
            </w:r>
          </w:p>
        </w:tc>
      </w:tr>
      <w:tr w:rsidR="009623D9" w:rsidRPr="009623D9" w14:paraId="73F78178" w14:textId="77777777" w:rsidTr="005314C1">
        <w:tc>
          <w:tcPr>
            <w:tcW w:w="392" w:type="dxa"/>
            <w:shd w:val="clear" w:color="auto" w:fill="auto"/>
          </w:tcPr>
          <w:p w14:paraId="33A855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E7371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5039A6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AFB69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5FCAE4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Gospodarka materiałowa</w:t>
            </w:r>
          </w:p>
        </w:tc>
        <w:tc>
          <w:tcPr>
            <w:tcW w:w="1276" w:type="dxa"/>
            <w:shd w:val="clear" w:color="auto" w:fill="auto"/>
          </w:tcPr>
          <w:p w14:paraId="09B6911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BE8FB2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Dotyczy środków trwałych i nietrwałych</w:t>
            </w:r>
          </w:p>
        </w:tc>
      </w:tr>
      <w:tr w:rsidR="009623D9" w:rsidRPr="009623D9" w14:paraId="67497996" w14:textId="77777777" w:rsidTr="005314C1">
        <w:tc>
          <w:tcPr>
            <w:tcW w:w="392" w:type="dxa"/>
            <w:shd w:val="clear" w:color="auto" w:fill="auto"/>
          </w:tcPr>
          <w:p w14:paraId="792EE0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5F4EE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639E0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14:paraId="45B375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0B43C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Zaopatrzenie w sprzęt, materiały i pomoce biurowe</w:t>
            </w:r>
          </w:p>
        </w:tc>
        <w:tc>
          <w:tcPr>
            <w:tcW w:w="1276" w:type="dxa"/>
            <w:shd w:val="clear" w:color="auto" w:fill="auto"/>
          </w:tcPr>
          <w:p w14:paraId="6D77C41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6AA1D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zamówienia, reklamacje, korespondencja handlowa z dostawcami</w:t>
            </w:r>
          </w:p>
        </w:tc>
      </w:tr>
      <w:tr w:rsidR="009623D9" w:rsidRPr="009623D9" w14:paraId="67079326" w14:textId="77777777" w:rsidTr="005314C1">
        <w:tc>
          <w:tcPr>
            <w:tcW w:w="392" w:type="dxa"/>
            <w:shd w:val="clear" w:color="auto" w:fill="auto"/>
          </w:tcPr>
          <w:p w14:paraId="08CA4D7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0A2C7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57A1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709" w:type="dxa"/>
            <w:shd w:val="clear" w:color="auto" w:fill="auto"/>
          </w:tcPr>
          <w:p w14:paraId="2DDF4D6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AA9A5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Magazynowanie i użytkowanie środków trwałych i nietrwałych</w:t>
            </w:r>
          </w:p>
        </w:tc>
        <w:tc>
          <w:tcPr>
            <w:tcW w:w="1276" w:type="dxa"/>
            <w:shd w:val="clear" w:color="auto" w:fill="auto"/>
          </w:tcPr>
          <w:p w14:paraId="093AA4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9C78A0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Dowody przychodu i rozchodu, zestawienia ilościowo-wartościowe, zestawienia wyposażenia</w:t>
            </w:r>
          </w:p>
        </w:tc>
      </w:tr>
      <w:tr w:rsidR="009623D9" w:rsidRPr="009623D9" w14:paraId="0D36FF6C" w14:textId="77777777" w:rsidTr="005314C1">
        <w:tc>
          <w:tcPr>
            <w:tcW w:w="392" w:type="dxa"/>
            <w:shd w:val="clear" w:color="auto" w:fill="auto"/>
          </w:tcPr>
          <w:p w14:paraId="28A4F9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0E89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B72D0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14:paraId="7247A41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16EB67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Ewidencja środków trwałych i nietrwałych</w:t>
            </w:r>
          </w:p>
        </w:tc>
        <w:tc>
          <w:tcPr>
            <w:tcW w:w="1276" w:type="dxa"/>
            <w:shd w:val="clear" w:color="auto" w:fill="auto"/>
          </w:tcPr>
          <w:p w14:paraId="4F5A98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186D8C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D79039C" w14:textId="77777777" w:rsidTr="005314C1">
        <w:tc>
          <w:tcPr>
            <w:tcW w:w="392" w:type="dxa"/>
            <w:shd w:val="clear" w:color="auto" w:fill="auto"/>
          </w:tcPr>
          <w:p w14:paraId="11F17D6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6457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6FFCE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709" w:type="dxa"/>
            <w:shd w:val="clear" w:color="auto" w:fill="auto"/>
          </w:tcPr>
          <w:p w14:paraId="2F4641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557101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Eksploatacja i likwidacja środków trwałych i przedmiotów nietrwałych</w:t>
            </w:r>
          </w:p>
        </w:tc>
        <w:tc>
          <w:tcPr>
            <w:tcW w:w="1276" w:type="dxa"/>
            <w:shd w:val="clear" w:color="auto" w:fill="auto"/>
          </w:tcPr>
          <w:p w14:paraId="681037A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513446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Dowody przyjęcia do eksploatacji środka, dowody zmiany miejsca użytkowania środka, kontrole techniczne, protokoły likwidacji, itp., okres przechowywania liczy się od momentu upłynnienia środka</w:t>
            </w:r>
          </w:p>
        </w:tc>
      </w:tr>
      <w:tr w:rsidR="009623D9" w:rsidRPr="009623D9" w14:paraId="3B5BC47C" w14:textId="77777777" w:rsidTr="005314C1">
        <w:tc>
          <w:tcPr>
            <w:tcW w:w="392" w:type="dxa"/>
            <w:shd w:val="clear" w:color="auto" w:fill="auto"/>
          </w:tcPr>
          <w:p w14:paraId="068C4E2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9E861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F8AA6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14:paraId="5528120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D48B40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Dokumentacja techniczno-eksploatacyjna środków trwałych</w:t>
            </w:r>
          </w:p>
        </w:tc>
        <w:tc>
          <w:tcPr>
            <w:tcW w:w="1276" w:type="dxa"/>
            <w:shd w:val="clear" w:color="auto" w:fill="auto"/>
          </w:tcPr>
          <w:p w14:paraId="692FDC7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6C2AA72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Opisy techniczne, instrukcje obsługi, okres przechowywania liczy się od momentu likwidacji maszyny lub urządzenia</w:t>
            </w:r>
          </w:p>
        </w:tc>
      </w:tr>
      <w:tr w:rsidR="009623D9" w:rsidRPr="009623D9" w14:paraId="48160360" w14:textId="77777777" w:rsidTr="005314C1">
        <w:tc>
          <w:tcPr>
            <w:tcW w:w="392" w:type="dxa"/>
            <w:shd w:val="clear" w:color="auto" w:fill="auto"/>
          </w:tcPr>
          <w:p w14:paraId="4A8D94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92487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F244A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235</w:t>
            </w:r>
          </w:p>
        </w:tc>
        <w:tc>
          <w:tcPr>
            <w:tcW w:w="709" w:type="dxa"/>
            <w:shd w:val="clear" w:color="auto" w:fill="auto"/>
          </w:tcPr>
          <w:p w14:paraId="6B40DBE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24175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Gospodarka odpadami i surowcami wtórnymi</w:t>
            </w:r>
          </w:p>
        </w:tc>
        <w:tc>
          <w:tcPr>
            <w:tcW w:w="1276" w:type="dxa"/>
            <w:shd w:val="clear" w:color="auto" w:fill="auto"/>
          </w:tcPr>
          <w:p w14:paraId="144B52D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8B523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CFC89F5" w14:textId="77777777" w:rsidTr="005314C1">
        <w:tc>
          <w:tcPr>
            <w:tcW w:w="392" w:type="dxa"/>
            <w:shd w:val="clear" w:color="auto" w:fill="auto"/>
          </w:tcPr>
          <w:p w14:paraId="0F8C4B6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35538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5CD178B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100F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235E6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Transport, łączność, infrastruktura informatyczna i telekomunikacyjna</w:t>
            </w:r>
          </w:p>
        </w:tc>
        <w:tc>
          <w:tcPr>
            <w:tcW w:w="1276" w:type="dxa"/>
            <w:shd w:val="clear" w:color="auto" w:fill="auto"/>
          </w:tcPr>
          <w:p w14:paraId="48CAD6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89F93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AA29D3D" w14:textId="77777777" w:rsidTr="005314C1">
        <w:tc>
          <w:tcPr>
            <w:tcW w:w="392" w:type="dxa"/>
            <w:shd w:val="clear" w:color="auto" w:fill="auto"/>
          </w:tcPr>
          <w:p w14:paraId="4F452E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27344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0CBE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EEA0F9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464AB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Zakupy środków i usług transportowych, łączności, pocztowych i kurierskich</w:t>
            </w:r>
          </w:p>
        </w:tc>
        <w:tc>
          <w:tcPr>
            <w:tcW w:w="1276" w:type="dxa"/>
            <w:shd w:val="clear" w:color="auto" w:fill="auto"/>
          </w:tcPr>
          <w:p w14:paraId="1518496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FC4C41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F3F9A3E" w14:textId="77777777" w:rsidTr="005314C1">
        <w:tc>
          <w:tcPr>
            <w:tcW w:w="392" w:type="dxa"/>
            <w:shd w:val="clear" w:color="auto" w:fill="auto"/>
          </w:tcPr>
          <w:p w14:paraId="6B76F7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04375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CAD66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0A8FD4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AE4B7A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Eksploatacja własnych środków transportowych</w:t>
            </w:r>
          </w:p>
        </w:tc>
        <w:tc>
          <w:tcPr>
            <w:tcW w:w="1276" w:type="dxa"/>
            <w:shd w:val="clear" w:color="auto" w:fill="auto"/>
          </w:tcPr>
          <w:p w14:paraId="436799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87017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Karty drogowe samochodów, karty eksploatacji samochodów, przeglądy techniczne, remonty bieżące i kapitalne, sprawy garaży i myjni</w:t>
            </w:r>
          </w:p>
        </w:tc>
      </w:tr>
      <w:tr w:rsidR="009623D9" w:rsidRPr="009623D9" w14:paraId="6884D65A" w14:textId="77777777" w:rsidTr="005314C1">
        <w:tc>
          <w:tcPr>
            <w:tcW w:w="392" w:type="dxa"/>
            <w:shd w:val="clear" w:color="auto" w:fill="auto"/>
          </w:tcPr>
          <w:p w14:paraId="460D41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8BF5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583E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242</w:t>
            </w:r>
          </w:p>
        </w:tc>
        <w:tc>
          <w:tcPr>
            <w:tcW w:w="709" w:type="dxa"/>
            <w:shd w:val="clear" w:color="auto" w:fill="auto"/>
          </w:tcPr>
          <w:p w14:paraId="0557F14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9D082E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Użytkowanie obcych środków transportowych</w:t>
            </w:r>
          </w:p>
        </w:tc>
        <w:tc>
          <w:tcPr>
            <w:tcW w:w="1276" w:type="dxa"/>
            <w:shd w:val="clear" w:color="auto" w:fill="auto"/>
          </w:tcPr>
          <w:p w14:paraId="6F3A4A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A5A629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Zlecenia, umowy o wykorzystaniu prywatnych samochodów</w:t>
            </w:r>
          </w:p>
        </w:tc>
      </w:tr>
      <w:tr w:rsidR="009623D9" w:rsidRPr="009623D9" w14:paraId="052A2094" w14:textId="77777777" w:rsidTr="005314C1">
        <w:tc>
          <w:tcPr>
            <w:tcW w:w="392" w:type="dxa"/>
            <w:shd w:val="clear" w:color="auto" w:fill="auto"/>
          </w:tcPr>
          <w:p w14:paraId="4B202D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8F119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A30A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243</w:t>
            </w:r>
          </w:p>
        </w:tc>
        <w:tc>
          <w:tcPr>
            <w:tcW w:w="709" w:type="dxa"/>
            <w:shd w:val="clear" w:color="auto" w:fill="auto"/>
          </w:tcPr>
          <w:p w14:paraId="14D1DF0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26563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Eksploatacja środków łączności</w:t>
            </w:r>
          </w:p>
        </w:tc>
        <w:tc>
          <w:tcPr>
            <w:tcW w:w="1276" w:type="dxa"/>
            <w:shd w:val="clear" w:color="auto" w:fill="auto"/>
          </w:tcPr>
          <w:p w14:paraId="16AC2D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64BCD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dokumentacja dotycząca konserwacji i remontów środków łączności</w:t>
            </w:r>
          </w:p>
        </w:tc>
      </w:tr>
      <w:tr w:rsidR="009623D9" w:rsidRPr="009623D9" w14:paraId="672B7530" w14:textId="77777777" w:rsidTr="005314C1">
        <w:tc>
          <w:tcPr>
            <w:tcW w:w="392" w:type="dxa"/>
            <w:shd w:val="clear" w:color="auto" w:fill="auto"/>
          </w:tcPr>
          <w:p w14:paraId="3C3094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AC78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A09F1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14:paraId="1204D4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E60ED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Organizacja i eksploatacja infrastruktury informatycznej i telekomunikacyjnej (modemów, łączy internetowych)</w:t>
            </w:r>
          </w:p>
        </w:tc>
        <w:tc>
          <w:tcPr>
            <w:tcW w:w="1276" w:type="dxa"/>
            <w:shd w:val="clear" w:color="auto" w:fill="auto"/>
          </w:tcPr>
          <w:p w14:paraId="4794BC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30206E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9449F03" w14:textId="77777777" w:rsidTr="005314C1">
        <w:tc>
          <w:tcPr>
            <w:tcW w:w="392" w:type="dxa"/>
            <w:shd w:val="clear" w:color="auto" w:fill="auto"/>
          </w:tcPr>
          <w:p w14:paraId="093BABA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35BB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155E6B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5AB5F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D02E54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Ochrona obiektów i mienia oraz sprawy obronne</w:t>
            </w:r>
          </w:p>
        </w:tc>
        <w:tc>
          <w:tcPr>
            <w:tcW w:w="1276" w:type="dxa"/>
            <w:shd w:val="clear" w:color="auto" w:fill="auto"/>
          </w:tcPr>
          <w:p w14:paraId="032278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C76EBE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4CC0A3F" w14:textId="77777777" w:rsidTr="005314C1">
        <w:tc>
          <w:tcPr>
            <w:tcW w:w="392" w:type="dxa"/>
            <w:shd w:val="clear" w:color="auto" w:fill="auto"/>
          </w:tcPr>
          <w:p w14:paraId="3895195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FB1ED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DAE2F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4E41F4C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359127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Strzeżenie mienia własnej jednostki</w:t>
            </w:r>
          </w:p>
        </w:tc>
        <w:tc>
          <w:tcPr>
            <w:tcW w:w="1276" w:type="dxa"/>
            <w:shd w:val="clear" w:color="auto" w:fill="auto"/>
          </w:tcPr>
          <w:p w14:paraId="1B276A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22F89F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Plany ochrony obiektów, dokumentacja służby ochrony, przepustki, karty magnetyczne, itp.</w:t>
            </w:r>
          </w:p>
        </w:tc>
      </w:tr>
      <w:tr w:rsidR="009623D9" w:rsidRPr="009623D9" w14:paraId="5B85E7AA" w14:textId="77777777" w:rsidTr="005314C1">
        <w:tc>
          <w:tcPr>
            <w:tcW w:w="392" w:type="dxa"/>
            <w:shd w:val="clear" w:color="auto" w:fill="auto"/>
          </w:tcPr>
          <w:p w14:paraId="22B1B3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450FC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7B8C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14:paraId="08BF70B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354598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Ubezpieczenia majątkowe</w:t>
            </w:r>
          </w:p>
        </w:tc>
        <w:tc>
          <w:tcPr>
            <w:tcW w:w="1276" w:type="dxa"/>
            <w:shd w:val="clear" w:color="auto" w:fill="auto"/>
          </w:tcPr>
          <w:p w14:paraId="45FB4E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54F524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m. in. ubezpieczenia od pożaru, kradzieży nieruchomości, ruchomości, środków transportu, itp. sprawy odszkodowań, okres przechowywania liczy się od daty wygaśnięcia umowy</w:t>
            </w:r>
          </w:p>
        </w:tc>
      </w:tr>
      <w:tr w:rsidR="009623D9" w:rsidRPr="009623D9" w14:paraId="0FB65D29" w14:textId="77777777" w:rsidTr="005314C1">
        <w:tc>
          <w:tcPr>
            <w:tcW w:w="392" w:type="dxa"/>
            <w:shd w:val="clear" w:color="auto" w:fill="auto"/>
          </w:tcPr>
          <w:p w14:paraId="3B15423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993F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1482C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709" w:type="dxa"/>
            <w:shd w:val="clear" w:color="auto" w:fill="auto"/>
          </w:tcPr>
          <w:p w14:paraId="78E9065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EA45A5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Ochrona przeciwpożarowa</w:t>
            </w:r>
          </w:p>
        </w:tc>
        <w:tc>
          <w:tcPr>
            <w:tcW w:w="1276" w:type="dxa"/>
            <w:shd w:val="clear" w:color="auto" w:fill="auto"/>
          </w:tcPr>
          <w:p w14:paraId="2229D03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39265C7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10704A3" w14:textId="77777777" w:rsidTr="005314C1">
        <w:tc>
          <w:tcPr>
            <w:tcW w:w="392" w:type="dxa"/>
            <w:shd w:val="clear" w:color="auto" w:fill="auto"/>
          </w:tcPr>
          <w:p w14:paraId="6220A12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D2EB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A425C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253</w:t>
            </w:r>
          </w:p>
        </w:tc>
        <w:tc>
          <w:tcPr>
            <w:tcW w:w="709" w:type="dxa"/>
            <w:shd w:val="clear" w:color="auto" w:fill="auto"/>
          </w:tcPr>
          <w:p w14:paraId="2A4AA9D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D62C0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Sprawy obronne, obrony cywilnej i zarządzanie kryzysowe</w:t>
            </w:r>
          </w:p>
        </w:tc>
        <w:tc>
          <w:tcPr>
            <w:tcW w:w="1276" w:type="dxa"/>
            <w:shd w:val="clear" w:color="auto" w:fill="auto"/>
          </w:tcPr>
          <w:p w14:paraId="207535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B8323F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A51D740" w14:textId="77777777" w:rsidTr="005314C1">
        <w:tc>
          <w:tcPr>
            <w:tcW w:w="392" w:type="dxa"/>
            <w:shd w:val="clear" w:color="auto" w:fill="auto"/>
          </w:tcPr>
          <w:p w14:paraId="05498F2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5658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415686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544A4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0B386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Zamówienia publiczne</w:t>
            </w:r>
          </w:p>
        </w:tc>
        <w:tc>
          <w:tcPr>
            <w:tcW w:w="1276" w:type="dxa"/>
            <w:shd w:val="clear" w:color="auto" w:fill="auto"/>
          </w:tcPr>
          <w:p w14:paraId="4234FE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062311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zakresie całej działalności jednostki</w:t>
            </w:r>
          </w:p>
        </w:tc>
      </w:tr>
      <w:tr w:rsidR="009623D9" w:rsidRPr="009623D9" w14:paraId="2C79ABA9" w14:textId="77777777" w:rsidTr="005314C1">
        <w:tc>
          <w:tcPr>
            <w:tcW w:w="392" w:type="dxa"/>
            <w:shd w:val="clear" w:color="auto" w:fill="auto"/>
          </w:tcPr>
          <w:p w14:paraId="00BB563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E75D0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E81E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E8B9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92B485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FINANSE I OBSŁUGA FINANSOWO-KSIĘGOWA</w:t>
            </w:r>
          </w:p>
        </w:tc>
        <w:tc>
          <w:tcPr>
            <w:tcW w:w="1276" w:type="dxa"/>
            <w:shd w:val="clear" w:color="auto" w:fill="auto"/>
          </w:tcPr>
          <w:p w14:paraId="1C821E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6E3CE9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7667D56" w14:textId="77777777" w:rsidTr="005314C1">
        <w:tc>
          <w:tcPr>
            <w:tcW w:w="392" w:type="dxa"/>
            <w:shd w:val="clear" w:color="auto" w:fill="auto"/>
          </w:tcPr>
          <w:p w14:paraId="52BB315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6079E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A3135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D4202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0E16A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Regulacje oraz wyjaśnienia, interpretacje, opinie, akty prawne dotyczące zagadnień z zakresu spraw finansowo-księgowych</w:t>
            </w:r>
          </w:p>
        </w:tc>
        <w:tc>
          <w:tcPr>
            <w:tcW w:w="1276" w:type="dxa"/>
            <w:shd w:val="clear" w:color="auto" w:fill="auto"/>
          </w:tcPr>
          <w:p w14:paraId="62AD78C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3FFCC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polityka rachunkowości, plany kont, ich projekty i uzgodnienia</w:t>
            </w:r>
          </w:p>
        </w:tc>
      </w:tr>
      <w:tr w:rsidR="009623D9" w:rsidRPr="009623D9" w14:paraId="1DBC4B2F" w14:textId="77777777" w:rsidTr="005314C1">
        <w:tc>
          <w:tcPr>
            <w:tcW w:w="392" w:type="dxa"/>
            <w:shd w:val="clear" w:color="auto" w:fill="auto"/>
          </w:tcPr>
          <w:p w14:paraId="31E33E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D37B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4D40BB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5CF3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3ECA6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Planowanie i realizacja budżetu</w:t>
            </w:r>
          </w:p>
        </w:tc>
        <w:tc>
          <w:tcPr>
            <w:tcW w:w="1276" w:type="dxa"/>
            <w:shd w:val="clear" w:color="auto" w:fill="auto"/>
          </w:tcPr>
          <w:p w14:paraId="38AA5B3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A79624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F519322" w14:textId="77777777" w:rsidTr="005314C1">
        <w:tc>
          <w:tcPr>
            <w:tcW w:w="392" w:type="dxa"/>
            <w:shd w:val="clear" w:color="auto" w:fill="auto"/>
          </w:tcPr>
          <w:p w14:paraId="5B9D1A9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1329B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34372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14:paraId="5D34E60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516974F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Wieloletnia prognoza finansowa</w:t>
            </w:r>
          </w:p>
        </w:tc>
        <w:tc>
          <w:tcPr>
            <w:tcW w:w="1276" w:type="dxa"/>
            <w:shd w:val="clear" w:color="auto" w:fill="auto"/>
          </w:tcPr>
          <w:p w14:paraId="55B9A43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DDE96F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77CC4F1" w14:textId="77777777" w:rsidTr="005314C1">
        <w:tc>
          <w:tcPr>
            <w:tcW w:w="392" w:type="dxa"/>
            <w:shd w:val="clear" w:color="auto" w:fill="auto"/>
          </w:tcPr>
          <w:p w14:paraId="27867BA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42C30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41E6E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</w:tcPr>
          <w:p w14:paraId="3C44C8D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5DAE4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Planowanie budżetu</w:t>
            </w:r>
          </w:p>
        </w:tc>
        <w:tc>
          <w:tcPr>
            <w:tcW w:w="1276" w:type="dxa"/>
            <w:shd w:val="clear" w:color="auto" w:fill="auto"/>
          </w:tcPr>
          <w:p w14:paraId="297867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B26B86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6AC838B" w14:textId="77777777" w:rsidTr="005314C1">
        <w:tc>
          <w:tcPr>
            <w:tcW w:w="392" w:type="dxa"/>
            <w:shd w:val="clear" w:color="auto" w:fill="auto"/>
          </w:tcPr>
          <w:p w14:paraId="389C51F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01CA6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BE781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14:paraId="09118CF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15A3A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Realizacja budżetu</w:t>
            </w:r>
          </w:p>
        </w:tc>
        <w:tc>
          <w:tcPr>
            <w:tcW w:w="1276" w:type="dxa"/>
            <w:shd w:val="clear" w:color="auto" w:fill="auto"/>
          </w:tcPr>
          <w:p w14:paraId="7D7E296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C0714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BC253E8" w14:textId="77777777" w:rsidTr="005314C1">
        <w:tc>
          <w:tcPr>
            <w:tcW w:w="392" w:type="dxa"/>
            <w:shd w:val="clear" w:color="auto" w:fill="auto"/>
          </w:tcPr>
          <w:p w14:paraId="033F64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1F9D0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BBBA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E091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3120</w:t>
            </w:r>
          </w:p>
        </w:tc>
        <w:tc>
          <w:tcPr>
            <w:tcW w:w="3578" w:type="dxa"/>
            <w:shd w:val="clear" w:color="auto" w:fill="auto"/>
          </w:tcPr>
          <w:p w14:paraId="5D3046F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Przekazywanie środków finansowych</w:t>
            </w:r>
          </w:p>
        </w:tc>
        <w:tc>
          <w:tcPr>
            <w:tcW w:w="1276" w:type="dxa"/>
            <w:shd w:val="clear" w:color="auto" w:fill="auto"/>
          </w:tcPr>
          <w:p w14:paraId="201F7D5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3179BD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E3828DF" w14:textId="77777777" w:rsidTr="005314C1">
        <w:tc>
          <w:tcPr>
            <w:tcW w:w="392" w:type="dxa"/>
            <w:shd w:val="clear" w:color="auto" w:fill="auto"/>
          </w:tcPr>
          <w:p w14:paraId="1919CC2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A3BD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96F6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872A2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3121</w:t>
            </w:r>
          </w:p>
        </w:tc>
        <w:tc>
          <w:tcPr>
            <w:tcW w:w="3578" w:type="dxa"/>
            <w:shd w:val="clear" w:color="auto" w:fill="auto"/>
          </w:tcPr>
          <w:p w14:paraId="0A691AE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Rozliczanie dochodów, wydatków, opłat</w:t>
            </w:r>
          </w:p>
        </w:tc>
        <w:tc>
          <w:tcPr>
            <w:tcW w:w="1276" w:type="dxa"/>
            <w:shd w:val="clear" w:color="auto" w:fill="auto"/>
          </w:tcPr>
          <w:p w14:paraId="7D399F4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6A049B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2F0C648" w14:textId="77777777" w:rsidTr="005314C1">
        <w:tc>
          <w:tcPr>
            <w:tcW w:w="392" w:type="dxa"/>
            <w:shd w:val="clear" w:color="auto" w:fill="auto"/>
          </w:tcPr>
          <w:p w14:paraId="7B84F2D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64F77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75CC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30164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3122</w:t>
            </w:r>
          </w:p>
        </w:tc>
        <w:tc>
          <w:tcPr>
            <w:tcW w:w="3578" w:type="dxa"/>
            <w:shd w:val="clear" w:color="auto" w:fill="auto"/>
          </w:tcPr>
          <w:p w14:paraId="73D4D5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Ewidencjonowanie dochodów, wykorzystania środków, opłat</w:t>
            </w:r>
          </w:p>
        </w:tc>
        <w:tc>
          <w:tcPr>
            <w:tcW w:w="1276" w:type="dxa"/>
            <w:shd w:val="clear" w:color="auto" w:fill="auto"/>
          </w:tcPr>
          <w:p w14:paraId="46FE336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106F4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32495DA" w14:textId="77777777" w:rsidTr="005314C1">
        <w:tc>
          <w:tcPr>
            <w:tcW w:w="392" w:type="dxa"/>
            <w:shd w:val="clear" w:color="auto" w:fill="auto"/>
          </w:tcPr>
          <w:p w14:paraId="09F379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7A60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CB1D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334A4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3123</w:t>
            </w:r>
          </w:p>
        </w:tc>
        <w:tc>
          <w:tcPr>
            <w:tcW w:w="3578" w:type="dxa"/>
            <w:shd w:val="clear" w:color="auto" w:fill="auto"/>
          </w:tcPr>
          <w:p w14:paraId="4EB4CA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Sprawozdania okresowe z wykonania budżetu</w:t>
            </w:r>
          </w:p>
        </w:tc>
        <w:tc>
          <w:tcPr>
            <w:tcW w:w="1276" w:type="dxa"/>
            <w:shd w:val="clear" w:color="auto" w:fill="auto"/>
          </w:tcPr>
          <w:p w14:paraId="08C49D2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9CD46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CA835A8" w14:textId="77777777" w:rsidTr="005314C1">
        <w:tc>
          <w:tcPr>
            <w:tcW w:w="392" w:type="dxa"/>
            <w:shd w:val="clear" w:color="auto" w:fill="auto"/>
          </w:tcPr>
          <w:p w14:paraId="3D95B8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E3D8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EFCB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5A74D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3124</w:t>
            </w:r>
          </w:p>
        </w:tc>
        <w:tc>
          <w:tcPr>
            <w:tcW w:w="3578" w:type="dxa"/>
            <w:shd w:val="clear" w:color="auto" w:fill="auto"/>
          </w:tcPr>
          <w:p w14:paraId="41427C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Sprawozdania roczne, bilans i analizy z wykonania budżetu</w:t>
            </w:r>
          </w:p>
        </w:tc>
        <w:tc>
          <w:tcPr>
            <w:tcW w:w="1276" w:type="dxa"/>
            <w:shd w:val="clear" w:color="auto" w:fill="auto"/>
          </w:tcPr>
          <w:p w14:paraId="2E9D23D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D7495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DA74A16" w14:textId="77777777" w:rsidTr="005314C1">
        <w:tc>
          <w:tcPr>
            <w:tcW w:w="392" w:type="dxa"/>
            <w:shd w:val="clear" w:color="auto" w:fill="auto"/>
          </w:tcPr>
          <w:p w14:paraId="3C1F4D5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E6DE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E8CF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47FB9C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3125</w:t>
            </w:r>
          </w:p>
        </w:tc>
        <w:tc>
          <w:tcPr>
            <w:tcW w:w="3578" w:type="dxa"/>
            <w:shd w:val="clear" w:color="auto" w:fill="auto"/>
          </w:tcPr>
          <w:p w14:paraId="03061EB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Rewizja budżetu i jego bilansu</w:t>
            </w:r>
          </w:p>
        </w:tc>
        <w:tc>
          <w:tcPr>
            <w:tcW w:w="1276" w:type="dxa"/>
            <w:shd w:val="clear" w:color="auto" w:fill="auto"/>
          </w:tcPr>
          <w:p w14:paraId="1CD456A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90C084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5915D51" w14:textId="77777777" w:rsidTr="005314C1">
        <w:tc>
          <w:tcPr>
            <w:tcW w:w="392" w:type="dxa"/>
            <w:shd w:val="clear" w:color="auto" w:fill="auto"/>
          </w:tcPr>
          <w:p w14:paraId="15D21F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041FC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43E1D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313</w:t>
            </w:r>
          </w:p>
        </w:tc>
        <w:tc>
          <w:tcPr>
            <w:tcW w:w="709" w:type="dxa"/>
            <w:shd w:val="clear" w:color="auto" w:fill="auto"/>
          </w:tcPr>
          <w:p w14:paraId="3D3CF3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66631F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Finansowanie i kredytowanie</w:t>
            </w:r>
          </w:p>
        </w:tc>
        <w:tc>
          <w:tcPr>
            <w:tcW w:w="1276" w:type="dxa"/>
            <w:shd w:val="clear" w:color="auto" w:fill="auto"/>
          </w:tcPr>
          <w:p w14:paraId="7998E3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952B9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940586D" w14:textId="77777777" w:rsidTr="005314C1">
        <w:tc>
          <w:tcPr>
            <w:tcW w:w="392" w:type="dxa"/>
            <w:shd w:val="clear" w:color="auto" w:fill="auto"/>
          </w:tcPr>
          <w:p w14:paraId="64B5DE8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02746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CA50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87268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3130</w:t>
            </w:r>
          </w:p>
        </w:tc>
        <w:tc>
          <w:tcPr>
            <w:tcW w:w="3578" w:type="dxa"/>
            <w:shd w:val="clear" w:color="auto" w:fill="auto"/>
          </w:tcPr>
          <w:p w14:paraId="2CDD6C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Finansowanie działalności</w:t>
            </w:r>
          </w:p>
        </w:tc>
        <w:tc>
          <w:tcPr>
            <w:tcW w:w="1276" w:type="dxa"/>
            <w:shd w:val="clear" w:color="auto" w:fill="auto"/>
          </w:tcPr>
          <w:p w14:paraId="4586D6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0EE83B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DAAFAD5" w14:textId="77777777" w:rsidTr="005314C1">
        <w:tc>
          <w:tcPr>
            <w:tcW w:w="392" w:type="dxa"/>
            <w:shd w:val="clear" w:color="auto" w:fill="auto"/>
          </w:tcPr>
          <w:p w14:paraId="748D2F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76769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B15B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0A37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3131</w:t>
            </w:r>
          </w:p>
        </w:tc>
        <w:tc>
          <w:tcPr>
            <w:tcW w:w="3578" w:type="dxa"/>
            <w:shd w:val="clear" w:color="auto" w:fill="auto"/>
          </w:tcPr>
          <w:p w14:paraId="2C0F79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Finansowanie inwestycji</w:t>
            </w:r>
          </w:p>
        </w:tc>
        <w:tc>
          <w:tcPr>
            <w:tcW w:w="1276" w:type="dxa"/>
            <w:shd w:val="clear" w:color="auto" w:fill="auto"/>
          </w:tcPr>
          <w:p w14:paraId="68A9830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A1473C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56180AD" w14:textId="77777777" w:rsidTr="005314C1">
        <w:tc>
          <w:tcPr>
            <w:tcW w:w="392" w:type="dxa"/>
            <w:shd w:val="clear" w:color="auto" w:fill="auto"/>
          </w:tcPr>
          <w:p w14:paraId="736566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2624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556A7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E28C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3132</w:t>
            </w:r>
          </w:p>
        </w:tc>
        <w:tc>
          <w:tcPr>
            <w:tcW w:w="3578" w:type="dxa"/>
            <w:shd w:val="clear" w:color="auto" w:fill="auto"/>
          </w:tcPr>
          <w:p w14:paraId="3F3CD3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Finansowanie remontów</w:t>
            </w:r>
          </w:p>
        </w:tc>
        <w:tc>
          <w:tcPr>
            <w:tcW w:w="1276" w:type="dxa"/>
            <w:shd w:val="clear" w:color="auto" w:fill="auto"/>
          </w:tcPr>
          <w:p w14:paraId="1B793E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55768F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652774C" w14:textId="77777777" w:rsidTr="005314C1">
        <w:tc>
          <w:tcPr>
            <w:tcW w:w="392" w:type="dxa"/>
            <w:shd w:val="clear" w:color="auto" w:fill="auto"/>
          </w:tcPr>
          <w:p w14:paraId="18923D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446F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85DED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C2A3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3133</w:t>
            </w:r>
          </w:p>
        </w:tc>
        <w:tc>
          <w:tcPr>
            <w:tcW w:w="3578" w:type="dxa"/>
            <w:shd w:val="clear" w:color="auto" w:fill="auto"/>
          </w:tcPr>
          <w:p w14:paraId="7506D3E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Współpraca z bankami finansującymi i kredytującymi</w:t>
            </w:r>
          </w:p>
        </w:tc>
        <w:tc>
          <w:tcPr>
            <w:tcW w:w="1276" w:type="dxa"/>
            <w:shd w:val="clear" w:color="auto" w:fill="auto"/>
          </w:tcPr>
          <w:p w14:paraId="21FBB7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0C73BE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DB22FE8" w14:textId="77777777" w:rsidTr="005314C1">
        <w:tc>
          <w:tcPr>
            <w:tcW w:w="392" w:type="dxa"/>
            <w:shd w:val="clear" w:color="auto" w:fill="auto"/>
          </w:tcPr>
          <w:p w14:paraId="24B758A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D1DC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FCA48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4097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3134</w:t>
            </w:r>
          </w:p>
        </w:tc>
        <w:tc>
          <w:tcPr>
            <w:tcW w:w="3578" w:type="dxa"/>
            <w:shd w:val="clear" w:color="auto" w:fill="auto"/>
          </w:tcPr>
          <w:p w14:paraId="010F35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Gospodarka pozabudżetowa</w:t>
            </w:r>
          </w:p>
        </w:tc>
        <w:tc>
          <w:tcPr>
            <w:tcW w:w="1276" w:type="dxa"/>
            <w:shd w:val="clear" w:color="auto" w:fill="auto"/>
          </w:tcPr>
          <w:p w14:paraId="3F761B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0FBF9F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AF08907" w14:textId="77777777" w:rsidTr="005314C1">
        <w:tc>
          <w:tcPr>
            <w:tcW w:w="392" w:type="dxa"/>
            <w:shd w:val="clear" w:color="auto" w:fill="auto"/>
          </w:tcPr>
          <w:p w14:paraId="47E4BEA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740C8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115F6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314</w:t>
            </w:r>
          </w:p>
        </w:tc>
        <w:tc>
          <w:tcPr>
            <w:tcW w:w="709" w:type="dxa"/>
            <w:shd w:val="clear" w:color="auto" w:fill="auto"/>
          </w:tcPr>
          <w:p w14:paraId="2D869D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064A7C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Egzekucja i windykacja</w:t>
            </w:r>
          </w:p>
        </w:tc>
        <w:tc>
          <w:tcPr>
            <w:tcW w:w="1276" w:type="dxa"/>
            <w:shd w:val="clear" w:color="auto" w:fill="auto"/>
          </w:tcPr>
          <w:p w14:paraId="508600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3FD860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0A0C3F7" w14:textId="77777777" w:rsidTr="005314C1">
        <w:tc>
          <w:tcPr>
            <w:tcW w:w="392" w:type="dxa"/>
            <w:shd w:val="clear" w:color="auto" w:fill="auto"/>
          </w:tcPr>
          <w:p w14:paraId="28C5CA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EFCA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78464BA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D188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0651B2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Rachunkowość, księgowość i obsługa kasowa</w:t>
            </w:r>
          </w:p>
        </w:tc>
        <w:tc>
          <w:tcPr>
            <w:tcW w:w="1276" w:type="dxa"/>
            <w:shd w:val="clear" w:color="auto" w:fill="auto"/>
          </w:tcPr>
          <w:p w14:paraId="71D066F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30ACE7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453084E" w14:textId="77777777" w:rsidTr="005314C1">
        <w:tc>
          <w:tcPr>
            <w:tcW w:w="392" w:type="dxa"/>
            <w:shd w:val="clear" w:color="auto" w:fill="auto"/>
          </w:tcPr>
          <w:p w14:paraId="228AAE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60C0A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CC43E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14:paraId="0E56B2D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F17B07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Obrót gotówkowy i bezgotówkowy</w:t>
            </w:r>
          </w:p>
        </w:tc>
        <w:tc>
          <w:tcPr>
            <w:tcW w:w="1276" w:type="dxa"/>
            <w:shd w:val="clear" w:color="auto" w:fill="auto"/>
          </w:tcPr>
          <w:p w14:paraId="3ADA38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0B17E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24149FD" w14:textId="77777777" w:rsidTr="005314C1">
        <w:tc>
          <w:tcPr>
            <w:tcW w:w="392" w:type="dxa"/>
            <w:shd w:val="clear" w:color="auto" w:fill="auto"/>
          </w:tcPr>
          <w:p w14:paraId="507265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B8AF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2C2B3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83ED0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3200</w:t>
            </w:r>
          </w:p>
        </w:tc>
        <w:tc>
          <w:tcPr>
            <w:tcW w:w="3578" w:type="dxa"/>
            <w:shd w:val="clear" w:color="auto" w:fill="auto"/>
          </w:tcPr>
          <w:p w14:paraId="2828D0A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Obrót gotówkowy</w:t>
            </w:r>
          </w:p>
        </w:tc>
        <w:tc>
          <w:tcPr>
            <w:tcW w:w="1276" w:type="dxa"/>
            <w:shd w:val="clear" w:color="auto" w:fill="auto"/>
          </w:tcPr>
          <w:p w14:paraId="40D874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B0C4F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A77AC8B" w14:textId="77777777" w:rsidTr="005314C1">
        <w:tc>
          <w:tcPr>
            <w:tcW w:w="392" w:type="dxa"/>
            <w:shd w:val="clear" w:color="auto" w:fill="auto"/>
          </w:tcPr>
          <w:p w14:paraId="0DC0457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35451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A9387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E6DE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3201</w:t>
            </w:r>
          </w:p>
        </w:tc>
        <w:tc>
          <w:tcPr>
            <w:tcW w:w="3578" w:type="dxa"/>
            <w:shd w:val="clear" w:color="auto" w:fill="auto"/>
          </w:tcPr>
          <w:p w14:paraId="0BEFEF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Obrót bezgotówkowy</w:t>
            </w:r>
          </w:p>
        </w:tc>
        <w:tc>
          <w:tcPr>
            <w:tcW w:w="1276" w:type="dxa"/>
            <w:shd w:val="clear" w:color="auto" w:fill="auto"/>
          </w:tcPr>
          <w:p w14:paraId="0EB8CEE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2E51C3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A4041AD" w14:textId="77777777" w:rsidTr="005314C1">
        <w:tc>
          <w:tcPr>
            <w:tcW w:w="392" w:type="dxa"/>
            <w:shd w:val="clear" w:color="auto" w:fill="auto"/>
          </w:tcPr>
          <w:p w14:paraId="2C2306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ACB58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BC155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8A9D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3202</w:t>
            </w:r>
          </w:p>
        </w:tc>
        <w:tc>
          <w:tcPr>
            <w:tcW w:w="3578" w:type="dxa"/>
            <w:shd w:val="clear" w:color="auto" w:fill="auto"/>
          </w:tcPr>
          <w:p w14:paraId="4CBB4A5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Depozyty kasowe, obsługa wadium</w:t>
            </w:r>
          </w:p>
        </w:tc>
        <w:tc>
          <w:tcPr>
            <w:tcW w:w="1276" w:type="dxa"/>
            <w:shd w:val="clear" w:color="auto" w:fill="auto"/>
          </w:tcPr>
          <w:p w14:paraId="481ECF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11ABF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68F132D" w14:textId="77777777" w:rsidTr="005314C1">
        <w:tc>
          <w:tcPr>
            <w:tcW w:w="392" w:type="dxa"/>
            <w:shd w:val="clear" w:color="auto" w:fill="auto"/>
          </w:tcPr>
          <w:p w14:paraId="6E247E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107A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3B03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</w:t>
            </w:r>
          </w:p>
        </w:tc>
        <w:tc>
          <w:tcPr>
            <w:tcW w:w="709" w:type="dxa"/>
            <w:shd w:val="clear" w:color="auto" w:fill="auto"/>
          </w:tcPr>
          <w:p w14:paraId="6AF9F5F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25DD4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Księgowość</w:t>
            </w:r>
          </w:p>
        </w:tc>
        <w:tc>
          <w:tcPr>
            <w:tcW w:w="1276" w:type="dxa"/>
            <w:shd w:val="clear" w:color="auto" w:fill="auto"/>
          </w:tcPr>
          <w:p w14:paraId="34AF2A1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EEF8A0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964FCF2" w14:textId="77777777" w:rsidTr="005314C1">
        <w:tc>
          <w:tcPr>
            <w:tcW w:w="392" w:type="dxa"/>
            <w:shd w:val="clear" w:color="auto" w:fill="auto"/>
          </w:tcPr>
          <w:p w14:paraId="39DF56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0C0C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13812B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32B9D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3210</w:t>
            </w:r>
          </w:p>
        </w:tc>
        <w:tc>
          <w:tcPr>
            <w:tcW w:w="3578" w:type="dxa"/>
            <w:shd w:val="clear" w:color="auto" w:fill="auto"/>
          </w:tcPr>
          <w:p w14:paraId="4810524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Dowody księgowe</w:t>
            </w:r>
          </w:p>
        </w:tc>
        <w:tc>
          <w:tcPr>
            <w:tcW w:w="1276" w:type="dxa"/>
            <w:shd w:val="clear" w:color="auto" w:fill="auto"/>
          </w:tcPr>
          <w:p w14:paraId="3530900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31360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A04E424" w14:textId="77777777" w:rsidTr="005314C1">
        <w:tc>
          <w:tcPr>
            <w:tcW w:w="392" w:type="dxa"/>
            <w:shd w:val="clear" w:color="auto" w:fill="auto"/>
          </w:tcPr>
          <w:p w14:paraId="7248A0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54D1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05ED4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6C8C8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3211</w:t>
            </w:r>
          </w:p>
        </w:tc>
        <w:tc>
          <w:tcPr>
            <w:tcW w:w="3578" w:type="dxa"/>
            <w:shd w:val="clear" w:color="auto" w:fill="auto"/>
          </w:tcPr>
          <w:p w14:paraId="415787F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Dokumentacja księgowa</w:t>
            </w:r>
          </w:p>
        </w:tc>
        <w:tc>
          <w:tcPr>
            <w:tcW w:w="1276" w:type="dxa"/>
            <w:shd w:val="clear" w:color="auto" w:fill="auto"/>
          </w:tcPr>
          <w:p w14:paraId="560894D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242716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4BAFFBC" w14:textId="77777777" w:rsidTr="005314C1">
        <w:tc>
          <w:tcPr>
            <w:tcW w:w="392" w:type="dxa"/>
            <w:shd w:val="clear" w:color="auto" w:fill="auto"/>
          </w:tcPr>
          <w:p w14:paraId="58B1189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0A09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10561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C3019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3212</w:t>
            </w:r>
          </w:p>
        </w:tc>
        <w:tc>
          <w:tcPr>
            <w:tcW w:w="3578" w:type="dxa"/>
            <w:shd w:val="clear" w:color="auto" w:fill="auto"/>
          </w:tcPr>
          <w:p w14:paraId="1A213D9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Rozliczenia</w:t>
            </w:r>
          </w:p>
        </w:tc>
        <w:tc>
          <w:tcPr>
            <w:tcW w:w="1276" w:type="dxa"/>
            <w:shd w:val="clear" w:color="auto" w:fill="auto"/>
          </w:tcPr>
          <w:p w14:paraId="0844E98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6BFBCC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218BEC6" w14:textId="77777777" w:rsidTr="005314C1">
        <w:tc>
          <w:tcPr>
            <w:tcW w:w="392" w:type="dxa"/>
            <w:shd w:val="clear" w:color="auto" w:fill="auto"/>
          </w:tcPr>
          <w:p w14:paraId="64F17B0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0AA4E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65CD9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8D349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3213</w:t>
            </w:r>
          </w:p>
        </w:tc>
        <w:tc>
          <w:tcPr>
            <w:tcW w:w="3578" w:type="dxa"/>
            <w:shd w:val="clear" w:color="auto" w:fill="auto"/>
          </w:tcPr>
          <w:p w14:paraId="5627156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Ewidencja syntetyczna i analityczna</w:t>
            </w:r>
          </w:p>
        </w:tc>
        <w:tc>
          <w:tcPr>
            <w:tcW w:w="1276" w:type="dxa"/>
            <w:shd w:val="clear" w:color="auto" w:fill="auto"/>
          </w:tcPr>
          <w:p w14:paraId="346D62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374C7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F325FCF" w14:textId="77777777" w:rsidTr="005314C1">
        <w:tc>
          <w:tcPr>
            <w:tcW w:w="392" w:type="dxa"/>
            <w:shd w:val="clear" w:color="auto" w:fill="auto"/>
          </w:tcPr>
          <w:p w14:paraId="5A5B752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9BD4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CFD09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8141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3214</w:t>
            </w:r>
          </w:p>
        </w:tc>
        <w:tc>
          <w:tcPr>
            <w:tcW w:w="3578" w:type="dxa"/>
            <w:shd w:val="clear" w:color="auto" w:fill="auto"/>
          </w:tcPr>
          <w:p w14:paraId="3BAFA78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Uzgadnianie sald</w:t>
            </w:r>
          </w:p>
        </w:tc>
        <w:tc>
          <w:tcPr>
            <w:tcW w:w="1276" w:type="dxa"/>
            <w:shd w:val="clear" w:color="auto" w:fill="auto"/>
          </w:tcPr>
          <w:p w14:paraId="5CBBE4D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F4759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31D42D2" w14:textId="77777777" w:rsidTr="005314C1">
        <w:tc>
          <w:tcPr>
            <w:tcW w:w="392" w:type="dxa"/>
            <w:shd w:val="clear" w:color="auto" w:fill="auto"/>
          </w:tcPr>
          <w:p w14:paraId="2A9283D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D850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A7756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5041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3215</w:t>
            </w:r>
          </w:p>
        </w:tc>
        <w:tc>
          <w:tcPr>
            <w:tcW w:w="3578" w:type="dxa"/>
            <w:shd w:val="clear" w:color="auto" w:fill="auto"/>
          </w:tcPr>
          <w:p w14:paraId="2AE3CA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Kontrole i rewizje kasy</w:t>
            </w:r>
          </w:p>
        </w:tc>
        <w:tc>
          <w:tcPr>
            <w:tcW w:w="1276" w:type="dxa"/>
            <w:shd w:val="clear" w:color="auto" w:fill="auto"/>
          </w:tcPr>
          <w:p w14:paraId="7FD6CE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ECDAAC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7E2F77A" w14:textId="77777777" w:rsidTr="005314C1">
        <w:tc>
          <w:tcPr>
            <w:tcW w:w="392" w:type="dxa"/>
            <w:shd w:val="clear" w:color="auto" w:fill="auto"/>
          </w:tcPr>
          <w:p w14:paraId="74996AD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A4EAA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CA46F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10F3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3216</w:t>
            </w:r>
          </w:p>
        </w:tc>
        <w:tc>
          <w:tcPr>
            <w:tcW w:w="3578" w:type="dxa"/>
            <w:shd w:val="clear" w:color="auto" w:fill="auto"/>
          </w:tcPr>
          <w:p w14:paraId="4955A9E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Zobowiązania, poręczenia</w:t>
            </w:r>
          </w:p>
        </w:tc>
        <w:tc>
          <w:tcPr>
            <w:tcW w:w="1276" w:type="dxa"/>
            <w:shd w:val="clear" w:color="auto" w:fill="auto"/>
          </w:tcPr>
          <w:p w14:paraId="7664D34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509E6A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DCA8E58" w14:textId="77777777" w:rsidTr="005314C1">
        <w:tc>
          <w:tcPr>
            <w:tcW w:w="392" w:type="dxa"/>
            <w:shd w:val="clear" w:color="auto" w:fill="auto"/>
          </w:tcPr>
          <w:p w14:paraId="193CD6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FD6B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01A6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322</w:t>
            </w:r>
          </w:p>
        </w:tc>
        <w:tc>
          <w:tcPr>
            <w:tcW w:w="709" w:type="dxa"/>
            <w:shd w:val="clear" w:color="auto" w:fill="auto"/>
          </w:tcPr>
          <w:p w14:paraId="7068B35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BB57C5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Księgowość materiałowo-towarowa</w:t>
            </w:r>
          </w:p>
        </w:tc>
        <w:tc>
          <w:tcPr>
            <w:tcW w:w="1276" w:type="dxa"/>
            <w:shd w:val="clear" w:color="auto" w:fill="auto"/>
          </w:tcPr>
          <w:p w14:paraId="7C6F8D6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E91E35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91051C7" w14:textId="77777777" w:rsidTr="005314C1">
        <w:tc>
          <w:tcPr>
            <w:tcW w:w="392" w:type="dxa"/>
            <w:shd w:val="clear" w:color="auto" w:fill="auto"/>
          </w:tcPr>
          <w:p w14:paraId="7EC3795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13FC3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BFA79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323</w:t>
            </w:r>
          </w:p>
        </w:tc>
        <w:tc>
          <w:tcPr>
            <w:tcW w:w="709" w:type="dxa"/>
            <w:shd w:val="clear" w:color="auto" w:fill="auto"/>
          </w:tcPr>
          <w:p w14:paraId="748C3A7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2ACE5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Rozliczenia płac i wynagrodzeń</w:t>
            </w:r>
          </w:p>
        </w:tc>
        <w:tc>
          <w:tcPr>
            <w:tcW w:w="1276" w:type="dxa"/>
            <w:shd w:val="clear" w:color="auto" w:fill="auto"/>
          </w:tcPr>
          <w:p w14:paraId="7DE528E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B5F7B7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07FAD92" w14:textId="77777777" w:rsidTr="005314C1">
        <w:tc>
          <w:tcPr>
            <w:tcW w:w="392" w:type="dxa"/>
            <w:shd w:val="clear" w:color="auto" w:fill="auto"/>
          </w:tcPr>
          <w:p w14:paraId="021E3F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73DD1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F580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4D4B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3230</w:t>
            </w:r>
          </w:p>
        </w:tc>
        <w:tc>
          <w:tcPr>
            <w:tcW w:w="3578" w:type="dxa"/>
            <w:shd w:val="clear" w:color="auto" w:fill="auto"/>
          </w:tcPr>
          <w:p w14:paraId="215C7FB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Dokumentacja płac i potrąceń z płac</w:t>
            </w:r>
          </w:p>
        </w:tc>
        <w:tc>
          <w:tcPr>
            <w:tcW w:w="1276" w:type="dxa"/>
            <w:shd w:val="clear" w:color="auto" w:fill="auto"/>
          </w:tcPr>
          <w:p w14:paraId="749C69D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F955F8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A37A875" w14:textId="77777777" w:rsidTr="005314C1">
        <w:tc>
          <w:tcPr>
            <w:tcW w:w="392" w:type="dxa"/>
            <w:shd w:val="clear" w:color="auto" w:fill="auto"/>
          </w:tcPr>
          <w:p w14:paraId="0D326B7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52961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55D27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7809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3231</w:t>
            </w:r>
          </w:p>
        </w:tc>
        <w:tc>
          <w:tcPr>
            <w:tcW w:w="3578" w:type="dxa"/>
            <w:shd w:val="clear" w:color="auto" w:fill="auto"/>
          </w:tcPr>
          <w:p w14:paraId="50191C8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Listy płac</w:t>
            </w:r>
          </w:p>
        </w:tc>
        <w:tc>
          <w:tcPr>
            <w:tcW w:w="1276" w:type="dxa"/>
            <w:shd w:val="clear" w:color="auto" w:fill="auto"/>
          </w:tcPr>
          <w:p w14:paraId="6E6739B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091EB5F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Listy wynagrodzeń z umów o pracę i umów cywilnoprawnych</w:t>
            </w:r>
          </w:p>
        </w:tc>
      </w:tr>
      <w:tr w:rsidR="009623D9" w:rsidRPr="009623D9" w14:paraId="10EEFC13" w14:textId="77777777" w:rsidTr="005314C1">
        <w:tc>
          <w:tcPr>
            <w:tcW w:w="392" w:type="dxa"/>
            <w:shd w:val="clear" w:color="auto" w:fill="auto"/>
          </w:tcPr>
          <w:p w14:paraId="444687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CE713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A7EF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45626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3232</w:t>
            </w:r>
          </w:p>
        </w:tc>
        <w:tc>
          <w:tcPr>
            <w:tcW w:w="3578" w:type="dxa"/>
            <w:shd w:val="clear" w:color="auto" w:fill="auto"/>
          </w:tcPr>
          <w:p w14:paraId="0FDC1A4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Kartoteki wynagrodzeń</w:t>
            </w:r>
          </w:p>
        </w:tc>
        <w:tc>
          <w:tcPr>
            <w:tcW w:w="1276" w:type="dxa"/>
            <w:shd w:val="clear" w:color="auto" w:fill="auto"/>
          </w:tcPr>
          <w:p w14:paraId="09E9C7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689756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Kartoteki wynagrodzeń dotyczące stosunków pracy nawiązanych przed dniem 1 stycznia 1999 r. oraz w okresie po dniu 31 grudnia 1998 r. a przed dniem 1 stycznia 2019 r., gdy pracodawca nie złożył raportu informacyjnego, kwalifikuje się do kategorii B50</w:t>
            </w:r>
          </w:p>
        </w:tc>
      </w:tr>
      <w:tr w:rsidR="009623D9" w:rsidRPr="009623D9" w14:paraId="4E51DC58" w14:textId="77777777" w:rsidTr="005314C1">
        <w:tc>
          <w:tcPr>
            <w:tcW w:w="392" w:type="dxa"/>
            <w:shd w:val="clear" w:color="auto" w:fill="auto"/>
          </w:tcPr>
          <w:p w14:paraId="3B4911E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41DE0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EFBB6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F68C2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3233</w:t>
            </w:r>
          </w:p>
        </w:tc>
        <w:tc>
          <w:tcPr>
            <w:tcW w:w="3578" w:type="dxa"/>
            <w:shd w:val="clear" w:color="auto" w:fill="auto"/>
          </w:tcPr>
          <w:p w14:paraId="0A6AC3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Deklaracje podatkowe i rozliczenia podatku dochodowego</w:t>
            </w:r>
          </w:p>
        </w:tc>
        <w:tc>
          <w:tcPr>
            <w:tcW w:w="1276" w:type="dxa"/>
            <w:shd w:val="clear" w:color="auto" w:fill="auto"/>
          </w:tcPr>
          <w:p w14:paraId="3CC8B2B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A7DFCA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1C7B5FA" w14:textId="77777777" w:rsidTr="005314C1">
        <w:tc>
          <w:tcPr>
            <w:tcW w:w="392" w:type="dxa"/>
            <w:shd w:val="clear" w:color="auto" w:fill="auto"/>
          </w:tcPr>
          <w:p w14:paraId="357F01C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474C32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708D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00E11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3234</w:t>
            </w:r>
          </w:p>
        </w:tc>
        <w:tc>
          <w:tcPr>
            <w:tcW w:w="3578" w:type="dxa"/>
            <w:shd w:val="clear" w:color="auto" w:fill="auto"/>
          </w:tcPr>
          <w:p w14:paraId="0FC7E0B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Rozliczenia składek na ubezpieczenie społeczne</w:t>
            </w:r>
          </w:p>
        </w:tc>
        <w:tc>
          <w:tcPr>
            <w:tcW w:w="1276" w:type="dxa"/>
            <w:shd w:val="clear" w:color="auto" w:fill="auto"/>
          </w:tcPr>
          <w:p w14:paraId="02055AC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2277320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8B17477" w14:textId="77777777" w:rsidTr="005314C1">
        <w:tc>
          <w:tcPr>
            <w:tcW w:w="392" w:type="dxa"/>
            <w:shd w:val="clear" w:color="auto" w:fill="auto"/>
          </w:tcPr>
          <w:p w14:paraId="759D0A7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A75E7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E07A3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BD482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3235</w:t>
            </w:r>
          </w:p>
        </w:tc>
        <w:tc>
          <w:tcPr>
            <w:tcW w:w="3578" w:type="dxa"/>
            <w:shd w:val="clear" w:color="auto" w:fill="auto"/>
          </w:tcPr>
          <w:p w14:paraId="1986C9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Dokumentacja wynagrodzeń z bezosobowego funduszu płac</w:t>
            </w:r>
          </w:p>
        </w:tc>
        <w:tc>
          <w:tcPr>
            <w:tcW w:w="1276" w:type="dxa"/>
            <w:shd w:val="clear" w:color="auto" w:fill="auto"/>
          </w:tcPr>
          <w:p w14:paraId="62DAF3D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04C9B1A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Przy czym bez składki na ubezpieczenie społeczne – kategoria B10</w:t>
            </w:r>
          </w:p>
        </w:tc>
      </w:tr>
      <w:tr w:rsidR="009623D9" w:rsidRPr="009623D9" w14:paraId="5A4EC621" w14:textId="77777777" w:rsidTr="005314C1">
        <w:tc>
          <w:tcPr>
            <w:tcW w:w="392" w:type="dxa"/>
            <w:shd w:val="clear" w:color="auto" w:fill="auto"/>
          </w:tcPr>
          <w:p w14:paraId="5ACDCB6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01F86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7AA35F2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86764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9740EE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Obsługa finansowa funduszy i środków specjalnych</w:t>
            </w:r>
          </w:p>
        </w:tc>
        <w:tc>
          <w:tcPr>
            <w:tcW w:w="1276" w:type="dxa"/>
            <w:shd w:val="clear" w:color="auto" w:fill="auto"/>
          </w:tcPr>
          <w:p w14:paraId="446CAB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180D89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Z wyjątkiem dokumentacji ujętej w klasie 08, okres przechowywania liczy się od momentu ostatecznego rozliczenia projektu lub programu</w:t>
            </w:r>
          </w:p>
        </w:tc>
      </w:tr>
      <w:tr w:rsidR="009623D9" w:rsidRPr="009623D9" w14:paraId="37663E10" w14:textId="77777777" w:rsidTr="005314C1">
        <w:tc>
          <w:tcPr>
            <w:tcW w:w="392" w:type="dxa"/>
            <w:shd w:val="clear" w:color="auto" w:fill="auto"/>
          </w:tcPr>
          <w:p w14:paraId="1B13D21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7021C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02CCFC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0EFE7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1343E45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Opłaty i ustalanie cen</w:t>
            </w:r>
          </w:p>
        </w:tc>
        <w:tc>
          <w:tcPr>
            <w:tcW w:w="1276" w:type="dxa"/>
            <w:shd w:val="clear" w:color="auto" w:fill="auto"/>
          </w:tcPr>
          <w:p w14:paraId="2E9B72F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C95BC5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51BF3CDC" w14:textId="77777777" w:rsidTr="005314C1">
        <w:tc>
          <w:tcPr>
            <w:tcW w:w="392" w:type="dxa"/>
            <w:shd w:val="clear" w:color="auto" w:fill="auto"/>
          </w:tcPr>
          <w:p w14:paraId="6867CA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D870A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663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14:paraId="0505EA9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F04AE6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Ustalanie i zwalnianie z opłat</w:t>
            </w:r>
          </w:p>
        </w:tc>
        <w:tc>
          <w:tcPr>
            <w:tcW w:w="1276" w:type="dxa"/>
            <w:shd w:val="clear" w:color="auto" w:fill="auto"/>
          </w:tcPr>
          <w:p w14:paraId="01A40E6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0DC821A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za posiłki na stołówkach</w:t>
            </w:r>
          </w:p>
        </w:tc>
      </w:tr>
      <w:tr w:rsidR="009623D9" w:rsidRPr="009623D9" w14:paraId="7F112BD3" w14:textId="77777777" w:rsidTr="005314C1">
        <w:tc>
          <w:tcPr>
            <w:tcW w:w="392" w:type="dxa"/>
            <w:shd w:val="clear" w:color="auto" w:fill="auto"/>
          </w:tcPr>
          <w:p w14:paraId="308EB6A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02D87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377AB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341</w:t>
            </w:r>
          </w:p>
        </w:tc>
        <w:tc>
          <w:tcPr>
            <w:tcW w:w="709" w:type="dxa"/>
            <w:shd w:val="clear" w:color="auto" w:fill="auto"/>
          </w:tcPr>
          <w:p w14:paraId="316A9EF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26101E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Ustalanie cen za własne wyroby</w:t>
            </w:r>
          </w:p>
        </w:tc>
        <w:tc>
          <w:tcPr>
            <w:tcW w:w="1276" w:type="dxa"/>
            <w:shd w:val="clear" w:color="auto" w:fill="auto"/>
          </w:tcPr>
          <w:p w14:paraId="3E93FB0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E110C4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37BFCBAE" w14:textId="77777777" w:rsidTr="005314C1">
        <w:tc>
          <w:tcPr>
            <w:tcW w:w="392" w:type="dxa"/>
            <w:shd w:val="clear" w:color="auto" w:fill="auto"/>
          </w:tcPr>
          <w:p w14:paraId="50CB3FA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55C9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16149A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6777A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F656C8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Inwentaryzacja</w:t>
            </w:r>
          </w:p>
        </w:tc>
        <w:tc>
          <w:tcPr>
            <w:tcW w:w="1276" w:type="dxa"/>
            <w:shd w:val="clear" w:color="auto" w:fill="auto"/>
          </w:tcPr>
          <w:p w14:paraId="610229D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B0D49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F05BF30" w14:textId="77777777" w:rsidTr="005314C1">
        <w:tc>
          <w:tcPr>
            <w:tcW w:w="392" w:type="dxa"/>
            <w:shd w:val="clear" w:color="auto" w:fill="auto"/>
          </w:tcPr>
          <w:p w14:paraId="53F5AB3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B6A1D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6AAF4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14:paraId="2ED34DA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B55BF4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Wycena i przecena</w:t>
            </w:r>
          </w:p>
        </w:tc>
        <w:tc>
          <w:tcPr>
            <w:tcW w:w="1276" w:type="dxa"/>
            <w:shd w:val="clear" w:color="auto" w:fill="auto"/>
          </w:tcPr>
          <w:p w14:paraId="2396E91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6F7823E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14B35D78" w14:textId="77777777" w:rsidTr="005314C1">
        <w:tc>
          <w:tcPr>
            <w:tcW w:w="392" w:type="dxa"/>
            <w:shd w:val="clear" w:color="auto" w:fill="auto"/>
          </w:tcPr>
          <w:p w14:paraId="4A847AD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6A55D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6AEB2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351</w:t>
            </w:r>
          </w:p>
        </w:tc>
        <w:tc>
          <w:tcPr>
            <w:tcW w:w="709" w:type="dxa"/>
            <w:shd w:val="clear" w:color="auto" w:fill="auto"/>
          </w:tcPr>
          <w:p w14:paraId="11CAE6F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00A8D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Spisy i protokoły inwentaryzacyjne, sprawozdania z przebiegu inwentaryzacji i różnice inwentaryzacyjne</w:t>
            </w:r>
          </w:p>
        </w:tc>
        <w:tc>
          <w:tcPr>
            <w:tcW w:w="1276" w:type="dxa"/>
            <w:shd w:val="clear" w:color="auto" w:fill="auto"/>
          </w:tcPr>
          <w:p w14:paraId="1FF0F06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942DA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0F51893" w14:textId="77777777" w:rsidTr="005314C1">
        <w:tc>
          <w:tcPr>
            <w:tcW w:w="392" w:type="dxa"/>
            <w:shd w:val="clear" w:color="auto" w:fill="auto"/>
          </w:tcPr>
          <w:p w14:paraId="4015821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2D4AE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289E8A5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2E9F1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489B4ED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Dyscyplina finansowa</w:t>
            </w:r>
          </w:p>
        </w:tc>
        <w:tc>
          <w:tcPr>
            <w:tcW w:w="1276" w:type="dxa"/>
            <w:shd w:val="clear" w:color="auto" w:fill="auto"/>
          </w:tcPr>
          <w:p w14:paraId="092C5B2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5B0F6B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7FCEF33" w14:textId="77777777" w:rsidTr="005314C1">
        <w:tc>
          <w:tcPr>
            <w:tcW w:w="392" w:type="dxa"/>
            <w:shd w:val="clear" w:color="auto" w:fill="auto"/>
          </w:tcPr>
          <w:p w14:paraId="05BCC0A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537AD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FE16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C1DE5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97C309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DZIAŁALNOŚĆ ZWIĄZKU – WSPARCIE KOMPETENCYJNE (ZJAZDY, KONFERENCJE, SEMINARIA, SYMPOZJA, FORA)</w:t>
            </w:r>
          </w:p>
        </w:tc>
        <w:tc>
          <w:tcPr>
            <w:tcW w:w="1276" w:type="dxa"/>
            <w:shd w:val="clear" w:color="auto" w:fill="auto"/>
          </w:tcPr>
          <w:p w14:paraId="5C61AB8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9FF737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7D2371A6" w14:textId="77777777" w:rsidTr="005314C1">
        <w:tc>
          <w:tcPr>
            <w:tcW w:w="392" w:type="dxa"/>
            <w:shd w:val="clear" w:color="auto" w:fill="auto"/>
          </w:tcPr>
          <w:p w14:paraId="4D714AF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56FFD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3AA0AC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8A1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8ED0C13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Własne zjazdy, konferencje, seminaria, sympozja, fora, wizyty studyjne</w:t>
            </w:r>
          </w:p>
        </w:tc>
        <w:tc>
          <w:tcPr>
            <w:tcW w:w="1276" w:type="dxa"/>
            <w:shd w:val="clear" w:color="auto" w:fill="auto"/>
          </w:tcPr>
          <w:p w14:paraId="68F519F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DF28D4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7345800" w14:textId="77777777" w:rsidTr="005314C1">
        <w:tc>
          <w:tcPr>
            <w:tcW w:w="392" w:type="dxa"/>
            <w:shd w:val="clear" w:color="auto" w:fill="auto"/>
          </w:tcPr>
          <w:p w14:paraId="53CBF3B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51FB5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2E23169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2743C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45EF7D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Udział w obcych zjazdach, konferencjach, seminariach, sympozjach, forach, wizytach studyjnych</w:t>
            </w:r>
          </w:p>
        </w:tc>
        <w:tc>
          <w:tcPr>
            <w:tcW w:w="1276" w:type="dxa"/>
            <w:shd w:val="clear" w:color="auto" w:fill="auto"/>
          </w:tcPr>
          <w:p w14:paraId="2A57AE5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00C7AC9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0F9DE888" w14:textId="77777777" w:rsidTr="005314C1">
        <w:tc>
          <w:tcPr>
            <w:tcW w:w="392" w:type="dxa"/>
            <w:shd w:val="clear" w:color="auto" w:fill="auto"/>
          </w:tcPr>
          <w:p w14:paraId="7E20AE3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6C99FB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00CBE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9A4A8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F2939EA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DZIAŁALNOŚĆ ZWIĄZKU - KONTAKTY ZE ŚRODKAMI PUBLICZNEGO PRZEKAZU</w:t>
            </w:r>
          </w:p>
        </w:tc>
        <w:tc>
          <w:tcPr>
            <w:tcW w:w="1276" w:type="dxa"/>
            <w:shd w:val="clear" w:color="auto" w:fill="auto"/>
          </w:tcPr>
          <w:p w14:paraId="5B9F940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3FDEDF1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4F4FF6D0" w14:textId="77777777" w:rsidTr="005314C1">
        <w:tc>
          <w:tcPr>
            <w:tcW w:w="392" w:type="dxa"/>
            <w:shd w:val="clear" w:color="auto" w:fill="auto"/>
          </w:tcPr>
          <w:p w14:paraId="37EE62C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51318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78E701A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385C0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7A2F876E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Informacje własne dla środków publicznego przekazu, odpowiedzi na informacje medialne</w:t>
            </w:r>
          </w:p>
        </w:tc>
        <w:tc>
          <w:tcPr>
            <w:tcW w:w="1276" w:type="dxa"/>
            <w:shd w:val="clear" w:color="auto" w:fill="auto"/>
          </w:tcPr>
          <w:p w14:paraId="0C6B6FB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0A97090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26EA5F18" w14:textId="77777777" w:rsidTr="005314C1">
        <w:tc>
          <w:tcPr>
            <w:tcW w:w="392" w:type="dxa"/>
            <w:shd w:val="clear" w:color="auto" w:fill="auto"/>
          </w:tcPr>
          <w:p w14:paraId="49BC73BC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B0DBE5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64F0CFE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64F0D2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C774D3B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Konferencje prasowe i wywiady</w:t>
            </w:r>
          </w:p>
        </w:tc>
        <w:tc>
          <w:tcPr>
            <w:tcW w:w="1276" w:type="dxa"/>
            <w:shd w:val="clear" w:color="auto" w:fill="auto"/>
          </w:tcPr>
          <w:p w14:paraId="57DA98F7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82B0EF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623D9" w:rsidRPr="009623D9" w14:paraId="6F8ECCA5" w14:textId="77777777" w:rsidTr="005314C1">
        <w:tc>
          <w:tcPr>
            <w:tcW w:w="392" w:type="dxa"/>
            <w:shd w:val="clear" w:color="auto" w:fill="auto"/>
          </w:tcPr>
          <w:p w14:paraId="084EE048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FEE5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51B17434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C3C5CF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48864A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Monitoring środków publicznego przekazu</w:t>
            </w:r>
          </w:p>
        </w:tc>
        <w:tc>
          <w:tcPr>
            <w:tcW w:w="1276" w:type="dxa"/>
            <w:shd w:val="clear" w:color="auto" w:fill="auto"/>
          </w:tcPr>
          <w:p w14:paraId="6F8A14F6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F530759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623D9">
              <w:rPr>
                <w:rFonts w:ascii="Calibri" w:hAnsi="Calibri"/>
                <w:sz w:val="22"/>
                <w:szCs w:val="22"/>
              </w:rPr>
              <w:t>W tym rejestr medialny</w:t>
            </w:r>
          </w:p>
          <w:p w14:paraId="4F4D9D0D" w14:textId="77777777" w:rsidR="009623D9" w:rsidRPr="009623D9" w:rsidRDefault="009623D9" w:rsidP="009623D9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EF63B2" w14:textId="77777777" w:rsidR="004400F2" w:rsidRDefault="004400F2" w:rsidP="005314C1">
      <w:pPr>
        <w:autoSpaceDE w:val="0"/>
        <w:ind w:left="0" w:firstLine="0"/>
        <w:rPr>
          <w:rFonts w:ascii="Calibri" w:hAnsi="Calibri"/>
          <w:sz w:val="22"/>
          <w:szCs w:val="22"/>
        </w:rPr>
      </w:pPr>
    </w:p>
    <w:p w14:paraId="12FB0C64" w14:textId="66623C0B" w:rsidR="004400F2" w:rsidRPr="005314C1" w:rsidRDefault="004400F2" w:rsidP="005314C1">
      <w:pPr>
        <w:rPr>
          <w:rFonts w:ascii="Calibri" w:hAnsi="Calibri"/>
          <w:szCs w:val="22"/>
        </w:rPr>
      </w:pPr>
      <w:r w:rsidRPr="001855AB">
        <w:rPr>
          <w:rFonts w:ascii="Calibri" w:hAnsi="Calibri"/>
          <w:szCs w:val="22"/>
        </w:rPr>
        <w:br w:type="page"/>
        <w:t>Załącznik nr 5 – Wzór protokołu oc</w:t>
      </w:r>
      <w:r w:rsidR="005314C1">
        <w:rPr>
          <w:rFonts w:ascii="Calibri" w:hAnsi="Calibri"/>
          <w:szCs w:val="22"/>
        </w:rPr>
        <w:t>eny dokumentacji niearchiwalnej</w:t>
      </w:r>
    </w:p>
    <w:p w14:paraId="44170A01" w14:textId="77777777" w:rsidR="004400F2" w:rsidRPr="001855AB" w:rsidRDefault="004400F2" w:rsidP="005314C1">
      <w:pPr>
        <w:spacing w:before="840"/>
        <w:jc w:val="center"/>
        <w:rPr>
          <w:rFonts w:ascii="Calibri" w:hAnsi="Calibri"/>
          <w:szCs w:val="22"/>
        </w:rPr>
      </w:pPr>
      <w:r w:rsidRPr="001855AB">
        <w:rPr>
          <w:rFonts w:ascii="Calibri" w:hAnsi="Calibri"/>
          <w:szCs w:val="22"/>
        </w:rPr>
        <w:t>………………………………</w:t>
      </w:r>
      <w:r w:rsidRPr="001855AB">
        <w:rPr>
          <w:rFonts w:ascii="Calibri" w:hAnsi="Calibri"/>
          <w:szCs w:val="22"/>
        </w:rPr>
        <w:tab/>
      </w:r>
      <w:r w:rsidRPr="001855AB">
        <w:rPr>
          <w:rFonts w:ascii="Calibri" w:hAnsi="Calibri"/>
          <w:szCs w:val="22"/>
        </w:rPr>
        <w:tab/>
      </w:r>
      <w:r w:rsidRPr="001855AB">
        <w:rPr>
          <w:rFonts w:ascii="Calibri" w:hAnsi="Calibri"/>
          <w:szCs w:val="22"/>
        </w:rPr>
        <w:tab/>
      </w:r>
      <w:r w:rsidRPr="001855AB">
        <w:rPr>
          <w:rFonts w:ascii="Calibri" w:hAnsi="Calibri"/>
          <w:szCs w:val="22"/>
        </w:rPr>
        <w:tab/>
      </w:r>
      <w:r w:rsidRPr="001855AB">
        <w:rPr>
          <w:rFonts w:ascii="Calibri" w:hAnsi="Calibri"/>
          <w:szCs w:val="22"/>
        </w:rPr>
        <w:tab/>
      </w:r>
      <w:r w:rsidRPr="001855AB">
        <w:rPr>
          <w:rFonts w:ascii="Calibri" w:hAnsi="Calibri"/>
          <w:szCs w:val="22"/>
        </w:rPr>
        <w:tab/>
      </w:r>
      <w:r w:rsidRPr="001855AB">
        <w:rPr>
          <w:rFonts w:ascii="Calibri" w:hAnsi="Calibri"/>
          <w:szCs w:val="22"/>
        </w:rPr>
        <w:tab/>
      </w:r>
      <w:r w:rsidRPr="001855AB">
        <w:rPr>
          <w:rFonts w:ascii="Calibri" w:hAnsi="Calibri"/>
          <w:szCs w:val="22"/>
        </w:rPr>
        <w:tab/>
        <w:t>…………………………………</w:t>
      </w:r>
    </w:p>
    <w:p w14:paraId="0E90A306" w14:textId="7D69DA19" w:rsidR="004400F2" w:rsidRPr="00304422" w:rsidRDefault="004400F2" w:rsidP="005314C1">
      <w:pPr>
        <w:jc w:val="center"/>
        <w:rPr>
          <w:rFonts w:ascii="Calibri" w:hAnsi="Calibri"/>
          <w:sz w:val="22"/>
          <w:szCs w:val="22"/>
        </w:rPr>
      </w:pPr>
      <w:r w:rsidRPr="002D285F">
        <w:rPr>
          <w:rFonts w:ascii="Calibri" w:hAnsi="Calibri"/>
          <w:sz w:val="22"/>
          <w:szCs w:val="22"/>
        </w:rPr>
        <w:t>Pieczęć firmowa</w:t>
      </w:r>
      <w:r w:rsidRPr="002D285F">
        <w:rPr>
          <w:rFonts w:ascii="Calibri" w:hAnsi="Calibri"/>
          <w:sz w:val="22"/>
          <w:szCs w:val="22"/>
        </w:rPr>
        <w:tab/>
      </w:r>
      <w:r w:rsidRPr="00AA539D">
        <w:rPr>
          <w:rFonts w:ascii="Calibri" w:hAnsi="Calibri"/>
          <w:sz w:val="20"/>
          <w:szCs w:val="22"/>
        </w:rPr>
        <w:tab/>
      </w:r>
      <w:r w:rsidRPr="00AA539D">
        <w:rPr>
          <w:rFonts w:ascii="Calibri" w:hAnsi="Calibri"/>
          <w:sz w:val="20"/>
          <w:szCs w:val="22"/>
        </w:rPr>
        <w:tab/>
      </w:r>
      <w:r w:rsidRPr="00AA539D">
        <w:rPr>
          <w:rFonts w:ascii="Calibri" w:hAnsi="Calibri"/>
          <w:sz w:val="20"/>
          <w:szCs w:val="22"/>
        </w:rPr>
        <w:tab/>
      </w:r>
      <w:r w:rsidRPr="00304422">
        <w:rPr>
          <w:rFonts w:ascii="Calibri" w:hAnsi="Calibri"/>
          <w:sz w:val="20"/>
          <w:szCs w:val="22"/>
        </w:rPr>
        <w:tab/>
      </w:r>
      <w:r w:rsidR="002D285F">
        <w:rPr>
          <w:rFonts w:ascii="Calibri" w:hAnsi="Calibri"/>
          <w:sz w:val="20"/>
          <w:szCs w:val="22"/>
        </w:rPr>
        <w:tab/>
      </w:r>
      <w:r w:rsidR="002D285F">
        <w:rPr>
          <w:rFonts w:ascii="Calibri" w:hAnsi="Calibri"/>
          <w:sz w:val="20"/>
          <w:szCs w:val="22"/>
        </w:rPr>
        <w:tab/>
      </w:r>
      <w:r w:rsidR="002D285F"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>M</w:t>
      </w:r>
      <w:r w:rsidRPr="00AA539D">
        <w:rPr>
          <w:rFonts w:ascii="Calibri" w:hAnsi="Calibri"/>
          <w:sz w:val="20"/>
          <w:szCs w:val="22"/>
        </w:rPr>
        <w:t>iejscowość, data</w:t>
      </w:r>
    </w:p>
    <w:p w14:paraId="5DCAE4F6" w14:textId="77777777" w:rsidR="004400F2" w:rsidRPr="001855AB" w:rsidRDefault="004400F2" w:rsidP="005314C1">
      <w:pPr>
        <w:spacing w:before="480"/>
        <w:jc w:val="center"/>
        <w:rPr>
          <w:rFonts w:ascii="Calibri" w:hAnsi="Calibri"/>
          <w:b/>
        </w:rPr>
      </w:pPr>
      <w:r w:rsidRPr="001855AB">
        <w:rPr>
          <w:rFonts w:ascii="Calibri" w:hAnsi="Calibri"/>
          <w:b/>
        </w:rPr>
        <w:t>PROTOKÓŁ OCENY</w:t>
      </w:r>
    </w:p>
    <w:p w14:paraId="68008126" w14:textId="2912917B" w:rsidR="004400F2" w:rsidRPr="005314C1" w:rsidRDefault="005314C1" w:rsidP="005314C1">
      <w:pPr>
        <w:spacing w:after="4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DOKUMENTACJI NIEARCHIWALNEJ</w:t>
      </w:r>
    </w:p>
    <w:p w14:paraId="766775D4" w14:textId="77777777" w:rsidR="004400F2" w:rsidRPr="001855AB" w:rsidRDefault="004400F2" w:rsidP="001855AB">
      <w:pPr>
        <w:rPr>
          <w:rFonts w:ascii="Calibri" w:hAnsi="Calibri"/>
        </w:rPr>
      </w:pPr>
      <w:r w:rsidRPr="001855AB">
        <w:rPr>
          <w:rFonts w:ascii="Calibri" w:hAnsi="Calibri"/>
        </w:rPr>
        <w:t>Komisja w składzie:</w:t>
      </w:r>
    </w:p>
    <w:p w14:paraId="7A203CD9" w14:textId="77777777" w:rsidR="004400F2" w:rsidRPr="001855AB" w:rsidRDefault="004400F2" w:rsidP="001855AB">
      <w:pPr>
        <w:rPr>
          <w:rFonts w:ascii="Calibri" w:hAnsi="Calibri"/>
        </w:rPr>
      </w:pPr>
      <w:r w:rsidRPr="001855AB">
        <w:rPr>
          <w:rFonts w:ascii="Calibri" w:hAnsi="Calibri"/>
        </w:rPr>
        <w:t xml:space="preserve">…………………………………………….. - ………………………………………………… </w:t>
      </w:r>
    </w:p>
    <w:p w14:paraId="41CB5455" w14:textId="77777777" w:rsidR="004400F2" w:rsidRPr="001855AB" w:rsidRDefault="004400F2" w:rsidP="001855AB">
      <w:pPr>
        <w:rPr>
          <w:rFonts w:ascii="Calibri" w:hAnsi="Calibri"/>
        </w:rPr>
      </w:pPr>
      <w:r w:rsidRPr="001855AB">
        <w:rPr>
          <w:rFonts w:ascii="Calibri" w:hAnsi="Calibri"/>
        </w:rPr>
        <w:t xml:space="preserve">…………………………………………….. - ………………………………………………… </w:t>
      </w:r>
    </w:p>
    <w:p w14:paraId="306F1254" w14:textId="77777777" w:rsidR="004400F2" w:rsidRPr="001855AB" w:rsidRDefault="004400F2" w:rsidP="001855AB">
      <w:pPr>
        <w:rPr>
          <w:rFonts w:ascii="Calibri" w:hAnsi="Calibri"/>
        </w:rPr>
      </w:pPr>
      <w:r w:rsidRPr="001855AB">
        <w:rPr>
          <w:rFonts w:ascii="Calibri" w:hAnsi="Calibri"/>
        </w:rPr>
        <w:t xml:space="preserve">…………………………………………….. - ………………………………………………… </w:t>
      </w:r>
    </w:p>
    <w:p w14:paraId="497D6A7C" w14:textId="669FD180" w:rsidR="004400F2" w:rsidRPr="005314C1" w:rsidRDefault="004400F2" w:rsidP="005314C1">
      <w:pPr>
        <w:tabs>
          <w:tab w:val="clear" w:pos="1276"/>
          <w:tab w:val="left" w:pos="0"/>
        </w:tabs>
        <w:ind w:left="0" w:firstLine="0"/>
        <w:jc w:val="both"/>
        <w:rPr>
          <w:rFonts w:ascii="Calibri" w:hAnsi="Calibri"/>
        </w:rPr>
      </w:pPr>
      <w:r w:rsidRPr="001855AB">
        <w:rPr>
          <w:rFonts w:ascii="Calibri" w:hAnsi="Calibri"/>
        </w:rPr>
        <w:t>dokonała oceny i wydzielenia przeznaczonej do przekazania na makulaturę lub zniszczenie dokumentacji niearchiwalnej w ilości …</w:t>
      </w:r>
      <w:r w:rsidR="00C67E98">
        <w:rPr>
          <w:rFonts w:ascii="Calibri" w:hAnsi="Calibri"/>
        </w:rPr>
        <w:t>…</w:t>
      </w:r>
      <w:r w:rsidRPr="001855AB">
        <w:rPr>
          <w:rFonts w:ascii="Calibri" w:hAnsi="Calibri"/>
        </w:rPr>
        <w:t>…. i stwierdziła, że stanowi ona dokumentację niearchiwalną, nieprzydatną do celów praktycznych jednostki organizacyjnej, oraz że upłynęły terminy jej przechowywania określone w skróconym jednolitym rzeczowym wykazie akt obowiązującym w Biurze Związku Gmin i Powiatów Subregionu Centralnego Województwa Śląskiego.</w:t>
      </w:r>
    </w:p>
    <w:p w14:paraId="54E61310" w14:textId="42D19BC6" w:rsidR="004400F2" w:rsidRPr="001855AB" w:rsidRDefault="004400F2" w:rsidP="005314C1">
      <w:pPr>
        <w:spacing w:before="480" w:after="480"/>
        <w:rPr>
          <w:rFonts w:ascii="Calibri" w:hAnsi="Calibri"/>
        </w:rPr>
      </w:pPr>
      <w:r w:rsidRPr="001855AB">
        <w:rPr>
          <w:rFonts w:ascii="Calibri" w:hAnsi="Calibri"/>
        </w:rPr>
        <w:t>Przewodniczący komisji …………………………………………………</w:t>
      </w:r>
    </w:p>
    <w:p w14:paraId="68562AF4" w14:textId="1FFDC240" w:rsidR="004400F2" w:rsidRPr="001855AB" w:rsidRDefault="004400F2" w:rsidP="005314C1">
      <w:pPr>
        <w:spacing w:before="480" w:after="480"/>
        <w:rPr>
          <w:rFonts w:ascii="Calibri" w:hAnsi="Calibri"/>
        </w:rPr>
      </w:pPr>
      <w:r w:rsidRPr="001855AB">
        <w:rPr>
          <w:rFonts w:ascii="Calibri" w:hAnsi="Calibri"/>
        </w:rPr>
        <w:t>Członkow</w:t>
      </w:r>
      <w:r w:rsidR="005314C1">
        <w:rPr>
          <w:rFonts w:ascii="Calibri" w:hAnsi="Calibri"/>
        </w:rPr>
        <w:t>ie komisji ………………………………………………………</w:t>
      </w:r>
    </w:p>
    <w:p w14:paraId="4CBAB2D9" w14:textId="78BEC6F1" w:rsidR="004400F2" w:rsidRPr="00304422" w:rsidRDefault="004400F2" w:rsidP="001855AB">
      <w:pPr>
        <w:ind w:left="1701" w:firstLine="142"/>
        <w:rPr>
          <w:rFonts w:ascii="Calibri" w:hAnsi="Calibri"/>
          <w:sz w:val="22"/>
          <w:szCs w:val="22"/>
        </w:rPr>
      </w:pPr>
      <w:r w:rsidRPr="001855AB">
        <w:rPr>
          <w:rFonts w:ascii="Calibri" w:hAnsi="Calibri"/>
        </w:rPr>
        <w:t xml:space="preserve"> ……………………………………………………</w:t>
      </w:r>
      <w:r w:rsidR="005314C1">
        <w:rPr>
          <w:rFonts w:ascii="Calibri" w:hAnsi="Calibri"/>
        </w:rPr>
        <w:t>…</w:t>
      </w:r>
      <w:r w:rsidRPr="00304422">
        <w:rPr>
          <w:rFonts w:ascii="Calibri" w:hAnsi="Calibri"/>
          <w:sz w:val="22"/>
          <w:szCs w:val="22"/>
        </w:rPr>
        <w:br w:type="page"/>
      </w:r>
    </w:p>
    <w:p w14:paraId="53FC9D63" w14:textId="7FA77100" w:rsidR="004400F2" w:rsidRPr="005314C1" w:rsidRDefault="004400F2" w:rsidP="005314C1">
      <w:pPr>
        <w:tabs>
          <w:tab w:val="clear" w:pos="1276"/>
        </w:tabs>
        <w:ind w:left="1560" w:hanging="1560"/>
        <w:rPr>
          <w:rFonts w:ascii="Calibri" w:hAnsi="Calibri"/>
          <w:szCs w:val="22"/>
        </w:rPr>
      </w:pPr>
      <w:r w:rsidRPr="005314C1">
        <w:rPr>
          <w:rFonts w:ascii="Calibri" w:hAnsi="Calibri"/>
          <w:szCs w:val="22"/>
        </w:rPr>
        <w:t>Załącznik nr 6 – Wzór spisu dokumentacji niearchiwalnej przeznaczonej na makulaturę lub do zniszczenia</w:t>
      </w:r>
    </w:p>
    <w:p w14:paraId="1D2EB31D" w14:textId="77777777" w:rsidR="004400F2" w:rsidRPr="005314C1" w:rsidRDefault="004400F2" w:rsidP="005314C1">
      <w:pPr>
        <w:spacing w:before="840"/>
        <w:jc w:val="center"/>
        <w:rPr>
          <w:rFonts w:ascii="Calibri" w:hAnsi="Calibri"/>
          <w:szCs w:val="22"/>
        </w:rPr>
      </w:pPr>
      <w:r w:rsidRPr="005314C1">
        <w:rPr>
          <w:rFonts w:ascii="Calibri" w:hAnsi="Calibri"/>
          <w:szCs w:val="22"/>
        </w:rPr>
        <w:t>………………………………</w:t>
      </w:r>
      <w:r w:rsidRPr="005314C1">
        <w:rPr>
          <w:rFonts w:ascii="Calibri" w:hAnsi="Calibri"/>
          <w:szCs w:val="22"/>
        </w:rPr>
        <w:tab/>
      </w:r>
      <w:r w:rsidRPr="005314C1">
        <w:rPr>
          <w:rFonts w:ascii="Calibri" w:hAnsi="Calibri"/>
          <w:szCs w:val="22"/>
        </w:rPr>
        <w:tab/>
      </w:r>
      <w:r w:rsidRPr="005314C1">
        <w:rPr>
          <w:rFonts w:ascii="Calibri" w:hAnsi="Calibri"/>
          <w:szCs w:val="22"/>
        </w:rPr>
        <w:tab/>
      </w:r>
      <w:r w:rsidRPr="005314C1">
        <w:rPr>
          <w:rFonts w:ascii="Calibri" w:hAnsi="Calibri"/>
          <w:szCs w:val="22"/>
        </w:rPr>
        <w:tab/>
      </w:r>
      <w:r w:rsidRPr="005314C1">
        <w:rPr>
          <w:rFonts w:ascii="Calibri" w:hAnsi="Calibri"/>
          <w:szCs w:val="22"/>
        </w:rPr>
        <w:tab/>
      </w:r>
      <w:r w:rsidRPr="005314C1">
        <w:rPr>
          <w:rFonts w:ascii="Calibri" w:hAnsi="Calibri"/>
          <w:szCs w:val="22"/>
        </w:rPr>
        <w:tab/>
      </w:r>
      <w:r w:rsidRPr="005314C1">
        <w:rPr>
          <w:rFonts w:ascii="Calibri" w:hAnsi="Calibri"/>
          <w:szCs w:val="22"/>
        </w:rPr>
        <w:tab/>
      </w:r>
      <w:r w:rsidRPr="005314C1">
        <w:rPr>
          <w:rFonts w:ascii="Calibri" w:hAnsi="Calibri"/>
          <w:szCs w:val="22"/>
        </w:rPr>
        <w:tab/>
        <w:t>…………………………………</w:t>
      </w:r>
    </w:p>
    <w:p w14:paraId="18D420D6" w14:textId="60E0E7B1" w:rsidR="004400F2" w:rsidRPr="002D285F" w:rsidRDefault="004400F2" w:rsidP="005314C1">
      <w:pPr>
        <w:jc w:val="center"/>
        <w:rPr>
          <w:rFonts w:ascii="Calibri" w:hAnsi="Calibri"/>
          <w:sz w:val="22"/>
          <w:szCs w:val="22"/>
        </w:rPr>
      </w:pPr>
      <w:r w:rsidRPr="002D285F">
        <w:rPr>
          <w:rFonts w:ascii="Calibri" w:hAnsi="Calibri"/>
          <w:sz w:val="22"/>
          <w:szCs w:val="22"/>
        </w:rPr>
        <w:t>Pieczęć firmowa</w:t>
      </w:r>
      <w:r w:rsidRPr="002D285F">
        <w:rPr>
          <w:rFonts w:ascii="Calibri" w:hAnsi="Calibri"/>
          <w:sz w:val="22"/>
          <w:szCs w:val="22"/>
        </w:rPr>
        <w:tab/>
      </w:r>
      <w:r w:rsidRPr="002D285F">
        <w:rPr>
          <w:rFonts w:ascii="Calibri" w:hAnsi="Calibri"/>
          <w:sz w:val="22"/>
          <w:szCs w:val="22"/>
        </w:rPr>
        <w:tab/>
      </w:r>
      <w:r w:rsidRPr="002D285F">
        <w:rPr>
          <w:rFonts w:ascii="Calibri" w:hAnsi="Calibri"/>
          <w:sz w:val="22"/>
          <w:szCs w:val="22"/>
        </w:rPr>
        <w:tab/>
      </w:r>
      <w:r w:rsidRPr="002D285F">
        <w:rPr>
          <w:rFonts w:ascii="Calibri" w:hAnsi="Calibri"/>
          <w:sz w:val="22"/>
          <w:szCs w:val="22"/>
        </w:rPr>
        <w:tab/>
      </w:r>
      <w:r w:rsidRPr="002D285F">
        <w:rPr>
          <w:rFonts w:ascii="Calibri" w:hAnsi="Calibri"/>
          <w:sz w:val="22"/>
          <w:szCs w:val="22"/>
        </w:rPr>
        <w:tab/>
      </w:r>
      <w:r w:rsidRPr="002D285F">
        <w:rPr>
          <w:rFonts w:ascii="Calibri" w:hAnsi="Calibri"/>
          <w:sz w:val="22"/>
          <w:szCs w:val="22"/>
        </w:rPr>
        <w:tab/>
      </w:r>
      <w:r w:rsidRPr="002D285F">
        <w:rPr>
          <w:rFonts w:ascii="Calibri" w:hAnsi="Calibri"/>
          <w:sz w:val="22"/>
          <w:szCs w:val="22"/>
        </w:rPr>
        <w:tab/>
      </w:r>
      <w:r w:rsidRPr="002D285F">
        <w:rPr>
          <w:rFonts w:ascii="Calibri" w:hAnsi="Calibri"/>
          <w:sz w:val="22"/>
          <w:szCs w:val="22"/>
        </w:rPr>
        <w:tab/>
        <w:t>M</w:t>
      </w:r>
      <w:r w:rsidR="005314C1" w:rsidRPr="002D285F">
        <w:rPr>
          <w:rFonts w:ascii="Calibri" w:hAnsi="Calibri"/>
          <w:sz w:val="22"/>
          <w:szCs w:val="22"/>
        </w:rPr>
        <w:t>iejscowość, data</w:t>
      </w:r>
    </w:p>
    <w:p w14:paraId="1CFC76D4" w14:textId="77777777" w:rsidR="004400F2" w:rsidRPr="005314C1" w:rsidRDefault="004400F2" w:rsidP="005314C1">
      <w:pPr>
        <w:spacing w:before="480"/>
        <w:jc w:val="center"/>
        <w:rPr>
          <w:rFonts w:ascii="Calibri" w:hAnsi="Calibri"/>
          <w:b/>
          <w:szCs w:val="22"/>
        </w:rPr>
      </w:pPr>
      <w:r w:rsidRPr="005314C1">
        <w:rPr>
          <w:rFonts w:ascii="Calibri" w:hAnsi="Calibri"/>
          <w:b/>
          <w:szCs w:val="22"/>
        </w:rPr>
        <w:t xml:space="preserve">SPIS DOKUMENTACJI NIEARCHIWALNEJ </w:t>
      </w:r>
    </w:p>
    <w:p w14:paraId="2A649558" w14:textId="7D947C19" w:rsidR="004400F2" w:rsidRDefault="004400F2" w:rsidP="005314C1">
      <w:pPr>
        <w:spacing w:after="480"/>
        <w:jc w:val="center"/>
        <w:rPr>
          <w:rFonts w:ascii="Calibri" w:hAnsi="Calibri"/>
          <w:b/>
          <w:szCs w:val="22"/>
        </w:rPr>
      </w:pPr>
      <w:r w:rsidRPr="005314C1">
        <w:rPr>
          <w:rFonts w:ascii="Calibri" w:hAnsi="Calibri"/>
          <w:b/>
          <w:szCs w:val="22"/>
        </w:rPr>
        <w:t>PRZEZNACZONEJ N</w:t>
      </w:r>
      <w:r w:rsidR="005314C1">
        <w:rPr>
          <w:rFonts w:ascii="Calibri" w:hAnsi="Calibri"/>
          <w:b/>
          <w:szCs w:val="22"/>
        </w:rPr>
        <w:t>A MAKULATURĘ LUB DO ZNISZCZENIA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361"/>
        <w:gridCol w:w="1392"/>
        <w:gridCol w:w="1922"/>
        <w:gridCol w:w="1526"/>
        <w:gridCol w:w="913"/>
        <w:gridCol w:w="1525"/>
      </w:tblGrid>
      <w:tr w:rsidR="005314C1" w:rsidRPr="005314C1" w14:paraId="20BBFFBC" w14:textId="77777777" w:rsidTr="00C67E98">
        <w:tc>
          <w:tcPr>
            <w:tcW w:w="710" w:type="dxa"/>
            <w:shd w:val="clear" w:color="auto" w:fill="D9D9D9"/>
            <w:vAlign w:val="center"/>
          </w:tcPr>
          <w:p w14:paraId="778EF771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>Lp.</w:t>
            </w:r>
          </w:p>
        </w:tc>
        <w:tc>
          <w:tcPr>
            <w:tcW w:w="2361" w:type="dxa"/>
            <w:shd w:val="clear" w:color="auto" w:fill="D9D9D9"/>
            <w:vAlign w:val="center"/>
          </w:tcPr>
          <w:p w14:paraId="42B79619" w14:textId="75C17588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 xml:space="preserve">Nr i lp. spisu </w:t>
            </w:r>
          </w:p>
          <w:p w14:paraId="1806143A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>zdawczo-odbiorczego</w:t>
            </w:r>
          </w:p>
        </w:tc>
        <w:tc>
          <w:tcPr>
            <w:tcW w:w="1392" w:type="dxa"/>
            <w:shd w:val="clear" w:color="auto" w:fill="D9D9D9"/>
            <w:vAlign w:val="center"/>
          </w:tcPr>
          <w:p w14:paraId="3C42B210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>Symbol z wykazu akt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65B5E41B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>Tytuł teczki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0DFCC6EA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>Daty skrajne od-do</w:t>
            </w:r>
          </w:p>
        </w:tc>
        <w:tc>
          <w:tcPr>
            <w:tcW w:w="913" w:type="dxa"/>
            <w:shd w:val="clear" w:color="auto" w:fill="D9D9D9"/>
            <w:vAlign w:val="center"/>
          </w:tcPr>
          <w:p w14:paraId="3567B016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>Liczba tomów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65DB14DB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jc w:val="center"/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</w:pPr>
            <w:r w:rsidRPr="005314C1">
              <w:rPr>
                <w:rFonts w:ascii="Calibri" w:eastAsia="Calibri" w:hAnsi="Calibri" w:cs="Times New Roman"/>
                <w:noProof w:val="0"/>
                <w:szCs w:val="22"/>
                <w:lang w:eastAsia="ar-SA"/>
              </w:rPr>
              <w:t>Uwagi</w:t>
            </w:r>
          </w:p>
        </w:tc>
      </w:tr>
      <w:tr w:rsidR="005314C1" w:rsidRPr="005314C1" w14:paraId="69CEF35E" w14:textId="77777777" w:rsidTr="00C67E98">
        <w:trPr>
          <w:trHeight w:val="454"/>
        </w:trPr>
        <w:tc>
          <w:tcPr>
            <w:tcW w:w="710" w:type="dxa"/>
            <w:shd w:val="clear" w:color="auto" w:fill="auto"/>
          </w:tcPr>
          <w:p w14:paraId="674E9188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</w:tcPr>
          <w:p w14:paraId="4C31FE20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  <w:shd w:val="clear" w:color="auto" w:fill="auto"/>
          </w:tcPr>
          <w:p w14:paraId="34EEE4CC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shd w:val="clear" w:color="auto" w:fill="auto"/>
          </w:tcPr>
          <w:p w14:paraId="4BCC3169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shd w:val="clear" w:color="auto" w:fill="auto"/>
          </w:tcPr>
          <w:p w14:paraId="73907809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913" w:type="dxa"/>
            <w:shd w:val="clear" w:color="auto" w:fill="auto"/>
          </w:tcPr>
          <w:p w14:paraId="0859EAE2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7C948C15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</w:tr>
      <w:tr w:rsidR="005314C1" w:rsidRPr="005314C1" w14:paraId="37302823" w14:textId="77777777" w:rsidTr="00C67E98">
        <w:trPr>
          <w:trHeight w:val="454"/>
        </w:trPr>
        <w:tc>
          <w:tcPr>
            <w:tcW w:w="710" w:type="dxa"/>
            <w:shd w:val="clear" w:color="auto" w:fill="auto"/>
          </w:tcPr>
          <w:p w14:paraId="435B5329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</w:tcPr>
          <w:p w14:paraId="219228F5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  <w:shd w:val="clear" w:color="auto" w:fill="auto"/>
          </w:tcPr>
          <w:p w14:paraId="7F3A0967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shd w:val="clear" w:color="auto" w:fill="auto"/>
          </w:tcPr>
          <w:p w14:paraId="7087C2C7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shd w:val="clear" w:color="auto" w:fill="auto"/>
          </w:tcPr>
          <w:p w14:paraId="234850FE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913" w:type="dxa"/>
            <w:shd w:val="clear" w:color="auto" w:fill="auto"/>
          </w:tcPr>
          <w:p w14:paraId="2857EE20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505710E6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</w:tr>
      <w:tr w:rsidR="005314C1" w:rsidRPr="005314C1" w14:paraId="2A8F16F4" w14:textId="77777777" w:rsidTr="00C67E98">
        <w:trPr>
          <w:trHeight w:val="454"/>
        </w:trPr>
        <w:tc>
          <w:tcPr>
            <w:tcW w:w="710" w:type="dxa"/>
            <w:shd w:val="clear" w:color="auto" w:fill="auto"/>
          </w:tcPr>
          <w:p w14:paraId="4D80A5B9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</w:tcPr>
          <w:p w14:paraId="5B629055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  <w:shd w:val="clear" w:color="auto" w:fill="auto"/>
          </w:tcPr>
          <w:p w14:paraId="6F47FCD2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shd w:val="clear" w:color="auto" w:fill="auto"/>
          </w:tcPr>
          <w:p w14:paraId="37BAEC5E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shd w:val="clear" w:color="auto" w:fill="auto"/>
          </w:tcPr>
          <w:p w14:paraId="190A912A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913" w:type="dxa"/>
            <w:shd w:val="clear" w:color="auto" w:fill="auto"/>
          </w:tcPr>
          <w:p w14:paraId="456FC8E1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6C7A4AA9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</w:tr>
      <w:tr w:rsidR="005314C1" w:rsidRPr="005314C1" w14:paraId="5A39C82E" w14:textId="77777777" w:rsidTr="00C67E98">
        <w:trPr>
          <w:trHeight w:val="454"/>
        </w:trPr>
        <w:tc>
          <w:tcPr>
            <w:tcW w:w="710" w:type="dxa"/>
            <w:shd w:val="clear" w:color="auto" w:fill="auto"/>
          </w:tcPr>
          <w:p w14:paraId="4E70554C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</w:tcPr>
          <w:p w14:paraId="46852976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  <w:shd w:val="clear" w:color="auto" w:fill="auto"/>
          </w:tcPr>
          <w:p w14:paraId="7D94806F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shd w:val="clear" w:color="auto" w:fill="auto"/>
          </w:tcPr>
          <w:p w14:paraId="45102A18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shd w:val="clear" w:color="auto" w:fill="auto"/>
          </w:tcPr>
          <w:p w14:paraId="182BB9A8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913" w:type="dxa"/>
            <w:shd w:val="clear" w:color="auto" w:fill="auto"/>
          </w:tcPr>
          <w:p w14:paraId="607E1AD3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60D804B7" w14:textId="77777777" w:rsidR="005314C1" w:rsidRPr="005314C1" w:rsidRDefault="005314C1" w:rsidP="005314C1">
            <w:pPr>
              <w:tabs>
                <w:tab w:val="clear" w:pos="1276"/>
              </w:tabs>
              <w:suppressAutoHyphens/>
              <w:spacing w:line="240" w:lineRule="auto"/>
              <w:ind w:left="0" w:firstLine="0"/>
              <w:rPr>
                <w:rFonts w:ascii="Calibri" w:hAnsi="Calibri" w:cs="Times New Roman"/>
                <w:noProof w:val="0"/>
                <w:sz w:val="22"/>
                <w:szCs w:val="22"/>
                <w:lang w:eastAsia="ar-SA"/>
              </w:rPr>
            </w:pPr>
          </w:p>
        </w:tc>
      </w:tr>
    </w:tbl>
    <w:p w14:paraId="2A7D16CB" w14:textId="77777777" w:rsidR="005314C1" w:rsidRPr="005314C1" w:rsidRDefault="005314C1" w:rsidP="005314C1">
      <w:pPr>
        <w:spacing w:after="480"/>
        <w:jc w:val="center"/>
        <w:rPr>
          <w:rFonts w:ascii="Calibri" w:hAnsi="Calibri"/>
          <w:b/>
          <w:szCs w:val="22"/>
        </w:rPr>
      </w:pPr>
    </w:p>
    <w:p w14:paraId="68DCBEE7" w14:textId="77777777" w:rsidR="004400F2" w:rsidRPr="00B46EB6" w:rsidRDefault="004400F2" w:rsidP="004400F2"/>
    <w:p w14:paraId="77949B0D" w14:textId="77777777" w:rsidR="004400F2" w:rsidRDefault="004400F2" w:rsidP="004400F2">
      <w:pPr>
        <w:autoSpaceDE w:val="0"/>
        <w:rPr>
          <w:rFonts w:ascii="Calibri" w:hAnsi="Calibri"/>
          <w:sz w:val="22"/>
          <w:szCs w:val="22"/>
        </w:rPr>
        <w:sectPr w:rsidR="004400F2" w:rsidSect="005B0799">
          <w:footerReference w:type="default" r:id="rId10"/>
          <w:pgSz w:w="11906" w:h="16838"/>
          <w:pgMar w:top="1276" w:right="991" w:bottom="1135" w:left="1134" w:header="708" w:footer="280" w:gutter="0"/>
          <w:pgNumType w:start="1"/>
          <w:cols w:space="708"/>
          <w:docGrid w:linePitch="360"/>
        </w:sectPr>
      </w:pPr>
    </w:p>
    <w:p w14:paraId="1B0D3A96" w14:textId="77777777" w:rsidR="004400F2" w:rsidRDefault="004400F2" w:rsidP="004400F2">
      <w:pPr>
        <w:jc w:val="center"/>
        <w:rPr>
          <w:rFonts w:ascii="Calibri" w:hAnsi="Calibri"/>
          <w:b/>
        </w:rPr>
      </w:pPr>
      <w:r w:rsidRPr="00755F6B">
        <w:rPr>
          <w:rFonts w:ascii="Calibri" w:hAnsi="Calibri"/>
          <w:b/>
        </w:rPr>
        <w:t xml:space="preserve">Lista osób zapoznanych z </w:t>
      </w:r>
      <w:r>
        <w:rPr>
          <w:rFonts w:ascii="Calibri" w:hAnsi="Calibri"/>
          <w:b/>
        </w:rPr>
        <w:t xml:space="preserve">Zarządzeniem Organizacyjnym Dyrektora Biura </w:t>
      </w:r>
    </w:p>
    <w:p w14:paraId="658D3F84" w14:textId="77777777" w:rsidR="004400F2" w:rsidRDefault="004400F2" w:rsidP="004400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Związku Subregionu Centralnego nr 105/2022</w:t>
      </w:r>
    </w:p>
    <w:p w14:paraId="76CA9F8A" w14:textId="77777777" w:rsidR="004400F2" w:rsidRDefault="004400F2" w:rsidP="004400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20 grudnia 2022 r.</w:t>
      </w:r>
    </w:p>
    <w:p w14:paraId="5657633F" w14:textId="77777777" w:rsidR="004400F2" w:rsidRPr="00755F6B" w:rsidRDefault="004400F2" w:rsidP="004400F2">
      <w:pPr>
        <w:jc w:val="center"/>
        <w:rPr>
          <w:rFonts w:ascii="Calibri" w:hAnsi="Calibri"/>
          <w:b/>
        </w:rPr>
      </w:pPr>
    </w:p>
    <w:p w14:paraId="71875A4D" w14:textId="77777777" w:rsidR="004400F2" w:rsidRPr="001D2776" w:rsidRDefault="004400F2" w:rsidP="004400F2">
      <w:pPr>
        <w:rPr>
          <w:rFonts w:ascii="Calibri" w:hAnsi="Calibri"/>
        </w:rPr>
      </w:pPr>
    </w:p>
    <w:tbl>
      <w:tblPr>
        <w:tblStyle w:val="Tabelasiatki1jasna"/>
        <w:tblW w:w="9294" w:type="dxa"/>
        <w:tblLook w:val="00A0" w:firstRow="1" w:lastRow="0" w:firstColumn="1" w:lastColumn="0" w:noHBand="0" w:noVBand="0"/>
      </w:tblPr>
      <w:tblGrid>
        <w:gridCol w:w="591"/>
        <w:gridCol w:w="2853"/>
        <w:gridCol w:w="1788"/>
        <w:gridCol w:w="2520"/>
        <w:gridCol w:w="1542"/>
      </w:tblGrid>
      <w:tr w:rsidR="004400F2" w:rsidRPr="0045081C" w14:paraId="4835C503" w14:textId="77777777" w:rsidTr="00C70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0A023D2" w14:textId="77777777" w:rsidR="004400F2" w:rsidRPr="0045081C" w:rsidRDefault="004400F2" w:rsidP="005B0799">
            <w:pPr>
              <w:jc w:val="center"/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Lp.</w:t>
            </w:r>
          </w:p>
        </w:tc>
        <w:tc>
          <w:tcPr>
            <w:tcW w:w="3087" w:type="dxa"/>
            <w:tcBorders>
              <w:bottom w:val="single" w:sz="4" w:space="0" w:color="000000"/>
            </w:tcBorders>
          </w:tcPr>
          <w:p w14:paraId="4A8B2633" w14:textId="77777777" w:rsidR="004400F2" w:rsidRPr="0045081C" w:rsidRDefault="004400F2" w:rsidP="005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Imię i Nazwisko</w:t>
            </w:r>
          </w:p>
        </w:tc>
        <w:tc>
          <w:tcPr>
            <w:tcW w:w="2035" w:type="dxa"/>
          </w:tcPr>
          <w:p w14:paraId="5745568E" w14:textId="77777777" w:rsidR="004400F2" w:rsidRPr="0045081C" w:rsidRDefault="004400F2" w:rsidP="005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Stanowisko</w:t>
            </w:r>
          </w:p>
        </w:tc>
        <w:tc>
          <w:tcPr>
            <w:tcW w:w="1655" w:type="dxa"/>
          </w:tcPr>
          <w:p w14:paraId="1A16723C" w14:textId="77777777" w:rsidR="004400F2" w:rsidRPr="0045081C" w:rsidRDefault="004400F2" w:rsidP="005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Data zapoznania</w:t>
            </w:r>
          </w:p>
        </w:tc>
        <w:tc>
          <w:tcPr>
            <w:tcW w:w="1882" w:type="dxa"/>
          </w:tcPr>
          <w:p w14:paraId="6A2929CE" w14:textId="77777777" w:rsidR="004400F2" w:rsidRPr="0045081C" w:rsidRDefault="004400F2" w:rsidP="005B0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Podpis</w:t>
            </w:r>
          </w:p>
        </w:tc>
      </w:tr>
      <w:tr w:rsidR="004400F2" w:rsidRPr="0045081C" w14:paraId="799B0F3B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1D3E39F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</w:tcBorders>
          </w:tcPr>
          <w:p w14:paraId="48D03B4E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777FF26E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028450A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2917300C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56991124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CA4373B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2.</w:t>
            </w:r>
          </w:p>
        </w:tc>
        <w:tc>
          <w:tcPr>
            <w:tcW w:w="3087" w:type="dxa"/>
          </w:tcPr>
          <w:p w14:paraId="52E7A262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1B4D5C2D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01D5E445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05A2EE35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6A6463A0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9337127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3.</w:t>
            </w:r>
          </w:p>
        </w:tc>
        <w:tc>
          <w:tcPr>
            <w:tcW w:w="3087" w:type="dxa"/>
          </w:tcPr>
          <w:p w14:paraId="5588C2F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7AACDA8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5448EBA6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0C85218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38429997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84EEFAE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4.</w:t>
            </w:r>
          </w:p>
        </w:tc>
        <w:tc>
          <w:tcPr>
            <w:tcW w:w="3087" w:type="dxa"/>
          </w:tcPr>
          <w:p w14:paraId="774DB808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7B99F23B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5BEEADD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6E907E1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03E6EC75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6E0B104B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5.</w:t>
            </w:r>
          </w:p>
        </w:tc>
        <w:tc>
          <w:tcPr>
            <w:tcW w:w="3087" w:type="dxa"/>
          </w:tcPr>
          <w:p w14:paraId="397CF04D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091B98E9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02C5DB72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7B804BC0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27B3D0C0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D09F7AE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6.</w:t>
            </w:r>
          </w:p>
        </w:tc>
        <w:tc>
          <w:tcPr>
            <w:tcW w:w="3087" w:type="dxa"/>
          </w:tcPr>
          <w:p w14:paraId="126FAA60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60E7E862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3BCAEAB1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729A6223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4BAFDC2C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85C2F4A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7.</w:t>
            </w:r>
          </w:p>
        </w:tc>
        <w:tc>
          <w:tcPr>
            <w:tcW w:w="3087" w:type="dxa"/>
          </w:tcPr>
          <w:p w14:paraId="438F060B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60E7BDDE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356BE0BD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06998C81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06E433E9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49E5D60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8.</w:t>
            </w:r>
          </w:p>
        </w:tc>
        <w:tc>
          <w:tcPr>
            <w:tcW w:w="3087" w:type="dxa"/>
          </w:tcPr>
          <w:p w14:paraId="3A70FA1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1B378333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3BB10781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1179C0C0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0BDB7E65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BA820EC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9.</w:t>
            </w:r>
          </w:p>
        </w:tc>
        <w:tc>
          <w:tcPr>
            <w:tcW w:w="3087" w:type="dxa"/>
          </w:tcPr>
          <w:p w14:paraId="7C03EF2C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3DFB6B7D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715761AA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404AACFF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781E7D37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E8C8E4D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 w:rsidRPr="0045081C">
              <w:rPr>
                <w:sz w:val="22"/>
                <w:szCs w:val="22"/>
              </w:rPr>
              <w:t>10.</w:t>
            </w:r>
          </w:p>
        </w:tc>
        <w:tc>
          <w:tcPr>
            <w:tcW w:w="3087" w:type="dxa"/>
          </w:tcPr>
          <w:p w14:paraId="713C2737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2BB963F0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023BCAE1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4AE2C14D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20E5A8CB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4B69A72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87" w:type="dxa"/>
          </w:tcPr>
          <w:p w14:paraId="2C4FDDCF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0EFD123D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1DB15EF1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3894008B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400F2" w:rsidRPr="0045081C" w14:paraId="06956338" w14:textId="77777777" w:rsidTr="00C705E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589347C" w14:textId="77777777" w:rsidR="004400F2" w:rsidRPr="0045081C" w:rsidRDefault="004400F2" w:rsidP="005B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87" w:type="dxa"/>
          </w:tcPr>
          <w:p w14:paraId="1BAF507E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14:paraId="2FAFA447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003DFB9B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64EA2B8B" w14:textId="77777777" w:rsidR="004400F2" w:rsidRPr="0045081C" w:rsidRDefault="004400F2" w:rsidP="005B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C0C168A" w14:textId="77777777" w:rsidR="004400F2" w:rsidRPr="001D2776" w:rsidRDefault="004400F2" w:rsidP="004400F2"/>
    <w:p w14:paraId="66C972A3" w14:textId="77777777" w:rsidR="004400F2" w:rsidRPr="00732C56" w:rsidRDefault="004400F2" w:rsidP="004400F2">
      <w:pPr>
        <w:autoSpaceDE w:val="0"/>
        <w:rPr>
          <w:rFonts w:ascii="Calibri" w:hAnsi="Calibri"/>
          <w:sz w:val="22"/>
          <w:szCs w:val="22"/>
        </w:rPr>
      </w:pPr>
    </w:p>
    <w:p w14:paraId="7516D8B6" w14:textId="77777777" w:rsidR="00377701" w:rsidRPr="001A1AF9" w:rsidRDefault="00377701" w:rsidP="00377701">
      <w:pPr>
        <w:tabs>
          <w:tab w:val="clear" w:pos="1276"/>
        </w:tabs>
        <w:ind w:left="0" w:firstLine="0"/>
        <w:rPr>
          <w:sz w:val="22"/>
        </w:rPr>
      </w:pPr>
    </w:p>
    <w:sectPr w:rsidR="00377701" w:rsidRPr="001A1AF9" w:rsidSect="004A2C1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D5927" w14:textId="77777777" w:rsidR="006F2304" w:rsidRDefault="006F2304" w:rsidP="00A37CF4">
      <w:r>
        <w:separator/>
      </w:r>
    </w:p>
  </w:endnote>
  <w:endnote w:type="continuationSeparator" w:id="0">
    <w:p w14:paraId="1154B70A" w14:textId="77777777" w:rsidR="006F2304" w:rsidRDefault="006F2304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6915" w14:textId="77777777" w:rsidR="006F2304" w:rsidRDefault="006F2304" w:rsidP="00A37CF4">
    <w:pPr>
      <w:pStyle w:val="Stopka"/>
    </w:pPr>
  </w:p>
  <w:p w14:paraId="169E3D32" w14:textId="77777777" w:rsidR="006F2304" w:rsidRDefault="006F2304" w:rsidP="00A37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D47E" w14:textId="5C707F4E" w:rsidR="006F2304" w:rsidRPr="00AA539D" w:rsidRDefault="006F2304">
    <w:pPr>
      <w:pStyle w:val="Stopka"/>
      <w:jc w:val="right"/>
      <w:rPr>
        <w:rFonts w:ascii="Calibri" w:hAnsi="Calibri"/>
        <w:sz w:val="22"/>
      </w:rPr>
    </w:pPr>
    <w:r w:rsidRPr="00AA539D">
      <w:rPr>
        <w:rFonts w:ascii="Calibri" w:hAnsi="Calibri"/>
        <w:sz w:val="22"/>
      </w:rPr>
      <w:fldChar w:fldCharType="begin"/>
    </w:r>
    <w:r w:rsidRPr="00AA539D">
      <w:rPr>
        <w:rFonts w:ascii="Calibri" w:hAnsi="Calibri"/>
        <w:sz w:val="22"/>
      </w:rPr>
      <w:instrText>PAGE   \* MERGEFORMAT</w:instrText>
    </w:r>
    <w:r w:rsidRPr="00AA539D">
      <w:rPr>
        <w:rFonts w:ascii="Calibri" w:hAnsi="Calibri"/>
        <w:sz w:val="22"/>
      </w:rPr>
      <w:fldChar w:fldCharType="separate"/>
    </w:r>
    <w:r w:rsidR="00AF0F57">
      <w:rPr>
        <w:rFonts w:ascii="Calibri" w:hAnsi="Calibri"/>
        <w:sz w:val="22"/>
      </w:rPr>
      <w:t>23</w:t>
    </w:r>
    <w:r w:rsidRPr="00AA539D">
      <w:rPr>
        <w:rFonts w:ascii="Calibri" w:hAnsi="Calibri"/>
        <w:sz w:val="22"/>
      </w:rPr>
      <w:fldChar w:fldCharType="end"/>
    </w:r>
  </w:p>
  <w:p w14:paraId="00C7DA97" w14:textId="77777777" w:rsidR="006F2304" w:rsidRDefault="006F230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451202"/>
      <w:docPartObj>
        <w:docPartGallery w:val="Page Numbers (Bottom of Page)"/>
        <w:docPartUnique/>
      </w:docPartObj>
    </w:sdtPr>
    <w:sdtContent>
      <w:p w14:paraId="0B7C0379" w14:textId="010F8B0A" w:rsidR="006F2304" w:rsidRDefault="006F2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57">
          <w:t>1</w:t>
        </w:r>
        <w:r>
          <w:fldChar w:fldCharType="end"/>
        </w:r>
      </w:p>
    </w:sdtContent>
  </w:sdt>
  <w:p w14:paraId="314F7EC0" w14:textId="77777777" w:rsidR="006F2304" w:rsidRDefault="006F2304" w:rsidP="00A37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8A5B" w14:textId="77777777" w:rsidR="006F2304" w:rsidRDefault="006F2304" w:rsidP="00A37CF4">
      <w:r>
        <w:separator/>
      </w:r>
    </w:p>
  </w:footnote>
  <w:footnote w:type="continuationSeparator" w:id="0">
    <w:p w14:paraId="666C9CCF" w14:textId="77777777" w:rsidR="006F2304" w:rsidRDefault="006F2304" w:rsidP="00A3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6D7367"/>
    <w:multiLevelType w:val="hybridMultilevel"/>
    <w:tmpl w:val="073038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2C0D5B"/>
    <w:multiLevelType w:val="hybridMultilevel"/>
    <w:tmpl w:val="91F8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33DA6"/>
    <w:multiLevelType w:val="hybridMultilevel"/>
    <w:tmpl w:val="B9BE2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179CD"/>
    <w:multiLevelType w:val="hybridMultilevel"/>
    <w:tmpl w:val="075A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B0D9F"/>
    <w:multiLevelType w:val="hybridMultilevel"/>
    <w:tmpl w:val="073038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942C9B"/>
    <w:multiLevelType w:val="hybridMultilevel"/>
    <w:tmpl w:val="3292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242C"/>
    <w:multiLevelType w:val="hybridMultilevel"/>
    <w:tmpl w:val="65E0D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29B0"/>
    <w:multiLevelType w:val="hybridMultilevel"/>
    <w:tmpl w:val="0B8A2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919C1"/>
    <w:multiLevelType w:val="hybridMultilevel"/>
    <w:tmpl w:val="DA24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61EDC"/>
    <w:multiLevelType w:val="hybridMultilevel"/>
    <w:tmpl w:val="40B60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52FF"/>
    <w:multiLevelType w:val="hybridMultilevel"/>
    <w:tmpl w:val="6F28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D2420"/>
    <w:multiLevelType w:val="hybridMultilevel"/>
    <w:tmpl w:val="43162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144EF0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07C16"/>
    <w:multiLevelType w:val="hybridMultilevel"/>
    <w:tmpl w:val="D986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F0336"/>
    <w:multiLevelType w:val="hybridMultilevel"/>
    <w:tmpl w:val="CE2AA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816FE"/>
    <w:multiLevelType w:val="hybridMultilevel"/>
    <w:tmpl w:val="77BE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12EC6"/>
    <w:multiLevelType w:val="hybridMultilevel"/>
    <w:tmpl w:val="436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27EA2"/>
    <w:multiLevelType w:val="hybridMultilevel"/>
    <w:tmpl w:val="B330E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D246F"/>
    <w:multiLevelType w:val="hybridMultilevel"/>
    <w:tmpl w:val="FC02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C144EF0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33205"/>
    <w:multiLevelType w:val="hybridMultilevel"/>
    <w:tmpl w:val="38EE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E3CD8"/>
    <w:multiLevelType w:val="hybridMultilevel"/>
    <w:tmpl w:val="EE96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D4AF0"/>
    <w:multiLevelType w:val="hybridMultilevel"/>
    <w:tmpl w:val="23909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30FB8"/>
    <w:multiLevelType w:val="hybridMultilevel"/>
    <w:tmpl w:val="D1BE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C7B05"/>
    <w:multiLevelType w:val="hybridMultilevel"/>
    <w:tmpl w:val="7744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013D92"/>
    <w:multiLevelType w:val="hybridMultilevel"/>
    <w:tmpl w:val="84B8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2B434F"/>
    <w:multiLevelType w:val="hybridMultilevel"/>
    <w:tmpl w:val="C980C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5D4FF8"/>
    <w:multiLevelType w:val="hybridMultilevel"/>
    <w:tmpl w:val="6C9C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15C5D"/>
    <w:multiLevelType w:val="hybridMultilevel"/>
    <w:tmpl w:val="41C21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B6805"/>
    <w:multiLevelType w:val="hybridMultilevel"/>
    <w:tmpl w:val="801AC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11C29"/>
    <w:multiLevelType w:val="hybridMultilevel"/>
    <w:tmpl w:val="1AF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D1E57"/>
    <w:multiLevelType w:val="hybridMultilevel"/>
    <w:tmpl w:val="2DD23E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F94B93"/>
    <w:multiLevelType w:val="hybridMultilevel"/>
    <w:tmpl w:val="0F884AE8"/>
    <w:lvl w:ilvl="0" w:tplc="30EE73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45748"/>
    <w:multiLevelType w:val="hybridMultilevel"/>
    <w:tmpl w:val="2DD23E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17A25FC"/>
    <w:multiLevelType w:val="hybridMultilevel"/>
    <w:tmpl w:val="C4C69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A6888"/>
    <w:multiLevelType w:val="hybridMultilevel"/>
    <w:tmpl w:val="6196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040BD"/>
    <w:multiLevelType w:val="hybridMultilevel"/>
    <w:tmpl w:val="9332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B04B6"/>
    <w:multiLevelType w:val="hybridMultilevel"/>
    <w:tmpl w:val="D0AC163A"/>
    <w:lvl w:ilvl="0" w:tplc="F0EC37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554835"/>
    <w:multiLevelType w:val="hybridMultilevel"/>
    <w:tmpl w:val="DAC2B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A1E6E"/>
    <w:multiLevelType w:val="hybridMultilevel"/>
    <w:tmpl w:val="55A0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B20E9F"/>
    <w:multiLevelType w:val="hybridMultilevel"/>
    <w:tmpl w:val="58C4D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95F62"/>
    <w:multiLevelType w:val="hybridMultilevel"/>
    <w:tmpl w:val="FD2E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374442"/>
    <w:multiLevelType w:val="hybridMultilevel"/>
    <w:tmpl w:val="DB6A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30DF3"/>
    <w:multiLevelType w:val="hybridMultilevel"/>
    <w:tmpl w:val="FE3E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B91707"/>
    <w:multiLevelType w:val="hybridMultilevel"/>
    <w:tmpl w:val="6892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F2655"/>
    <w:multiLevelType w:val="hybridMultilevel"/>
    <w:tmpl w:val="43D4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16411"/>
    <w:multiLevelType w:val="hybridMultilevel"/>
    <w:tmpl w:val="5F6068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556416A1"/>
    <w:multiLevelType w:val="hybridMultilevel"/>
    <w:tmpl w:val="D05CEA20"/>
    <w:lvl w:ilvl="0" w:tplc="6B9EF4F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303512"/>
    <w:multiLevelType w:val="hybridMultilevel"/>
    <w:tmpl w:val="6C9C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6E643C"/>
    <w:multiLevelType w:val="hybridMultilevel"/>
    <w:tmpl w:val="1DD61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9A2E9C"/>
    <w:multiLevelType w:val="hybridMultilevel"/>
    <w:tmpl w:val="AB12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EC03AE"/>
    <w:multiLevelType w:val="hybridMultilevel"/>
    <w:tmpl w:val="C62E5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F54910"/>
    <w:multiLevelType w:val="hybridMultilevel"/>
    <w:tmpl w:val="D10E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F7491"/>
    <w:multiLevelType w:val="hybridMultilevel"/>
    <w:tmpl w:val="2A96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B20D6C"/>
    <w:multiLevelType w:val="hybridMultilevel"/>
    <w:tmpl w:val="28CA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DB5736"/>
    <w:multiLevelType w:val="hybridMultilevel"/>
    <w:tmpl w:val="436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C353C"/>
    <w:multiLevelType w:val="hybridMultilevel"/>
    <w:tmpl w:val="C3181A1C"/>
    <w:lvl w:ilvl="0" w:tplc="2CE6D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64C05"/>
    <w:multiLevelType w:val="hybridMultilevel"/>
    <w:tmpl w:val="2A96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676FDF"/>
    <w:multiLevelType w:val="hybridMultilevel"/>
    <w:tmpl w:val="03D8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056A5A"/>
    <w:multiLevelType w:val="hybridMultilevel"/>
    <w:tmpl w:val="738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740C7"/>
    <w:multiLevelType w:val="hybridMultilevel"/>
    <w:tmpl w:val="801AC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2A1CA7"/>
    <w:multiLevelType w:val="hybridMultilevel"/>
    <w:tmpl w:val="B6046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9251C0"/>
    <w:multiLevelType w:val="hybridMultilevel"/>
    <w:tmpl w:val="D5CA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A9278E"/>
    <w:multiLevelType w:val="hybridMultilevel"/>
    <w:tmpl w:val="42E6F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531A3F"/>
    <w:multiLevelType w:val="hybridMultilevel"/>
    <w:tmpl w:val="EF9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7F403F"/>
    <w:multiLevelType w:val="hybridMultilevel"/>
    <w:tmpl w:val="F18E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4667A7"/>
    <w:multiLevelType w:val="hybridMultilevel"/>
    <w:tmpl w:val="B38A3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3"/>
  </w:num>
  <w:num w:numId="3">
    <w:abstractNumId w:val="52"/>
  </w:num>
  <w:num w:numId="4">
    <w:abstractNumId w:val="8"/>
  </w:num>
  <w:num w:numId="5">
    <w:abstractNumId w:val="5"/>
  </w:num>
  <w:num w:numId="6">
    <w:abstractNumId w:val="57"/>
  </w:num>
  <w:num w:numId="7">
    <w:abstractNumId w:val="30"/>
  </w:num>
  <w:num w:numId="8">
    <w:abstractNumId w:val="67"/>
  </w:num>
  <w:num w:numId="9">
    <w:abstractNumId w:val="22"/>
  </w:num>
  <w:num w:numId="10">
    <w:abstractNumId w:val="16"/>
  </w:num>
  <w:num w:numId="11">
    <w:abstractNumId w:val="27"/>
  </w:num>
  <w:num w:numId="12">
    <w:abstractNumId w:val="66"/>
  </w:num>
  <w:num w:numId="13">
    <w:abstractNumId w:val="49"/>
  </w:num>
  <w:num w:numId="14">
    <w:abstractNumId w:val="12"/>
  </w:num>
  <w:num w:numId="15">
    <w:abstractNumId w:val="41"/>
  </w:num>
  <w:num w:numId="16">
    <w:abstractNumId w:val="36"/>
  </w:num>
  <w:num w:numId="17">
    <w:abstractNumId w:val="15"/>
  </w:num>
  <w:num w:numId="18">
    <w:abstractNumId w:val="61"/>
  </w:num>
  <w:num w:numId="19">
    <w:abstractNumId w:val="9"/>
  </w:num>
  <w:num w:numId="20">
    <w:abstractNumId w:val="13"/>
  </w:num>
  <w:num w:numId="21">
    <w:abstractNumId w:val="48"/>
  </w:num>
  <w:num w:numId="22">
    <w:abstractNumId w:val="46"/>
  </w:num>
  <w:num w:numId="23">
    <w:abstractNumId w:val="42"/>
  </w:num>
  <w:num w:numId="24">
    <w:abstractNumId w:val="58"/>
  </w:num>
  <w:num w:numId="25">
    <w:abstractNumId w:val="24"/>
  </w:num>
  <w:num w:numId="26">
    <w:abstractNumId w:val="44"/>
  </w:num>
  <w:num w:numId="27">
    <w:abstractNumId w:val="68"/>
  </w:num>
  <w:num w:numId="28">
    <w:abstractNumId w:val="64"/>
  </w:num>
  <w:num w:numId="29">
    <w:abstractNumId w:val="62"/>
  </w:num>
  <w:num w:numId="30">
    <w:abstractNumId w:val="65"/>
  </w:num>
  <w:num w:numId="31">
    <w:abstractNumId w:val="23"/>
  </w:num>
  <w:num w:numId="32">
    <w:abstractNumId w:val="39"/>
  </w:num>
  <w:num w:numId="33">
    <w:abstractNumId w:val="54"/>
  </w:num>
  <w:num w:numId="34">
    <w:abstractNumId w:val="19"/>
  </w:num>
  <w:num w:numId="35">
    <w:abstractNumId w:val="34"/>
  </w:num>
  <w:num w:numId="36">
    <w:abstractNumId w:val="11"/>
  </w:num>
  <w:num w:numId="37">
    <w:abstractNumId w:val="6"/>
  </w:num>
  <w:num w:numId="38">
    <w:abstractNumId w:val="17"/>
  </w:num>
  <w:num w:numId="39">
    <w:abstractNumId w:val="38"/>
  </w:num>
  <w:num w:numId="40">
    <w:abstractNumId w:val="40"/>
  </w:num>
  <w:num w:numId="41">
    <w:abstractNumId w:val="59"/>
  </w:num>
  <w:num w:numId="42">
    <w:abstractNumId w:val="25"/>
  </w:num>
  <w:num w:numId="43">
    <w:abstractNumId w:val="4"/>
  </w:num>
  <w:num w:numId="44">
    <w:abstractNumId w:val="43"/>
  </w:num>
  <w:num w:numId="45">
    <w:abstractNumId w:val="47"/>
  </w:num>
  <w:num w:numId="46">
    <w:abstractNumId w:val="51"/>
  </w:num>
  <w:num w:numId="47">
    <w:abstractNumId w:val="21"/>
  </w:num>
  <w:num w:numId="48">
    <w:abstractNumId w:val="69"/>
  </w:num>
  <w:num w:numId="49">
    <w:abstractNumId w:val="10"/>
  </w:num>
  <w:num w:numId="50">
    <w:abstractNumId w:val="29"/>
  </w:num>
  <w:num w:numId="51">
    <w:abstractNumId w:val="33"/>
  </w:num>
  <w:num w:numId="52">
    <w:abstractNumId w:val="37"/>
  </w:num>
  <w:num w:numId="53">
    <w:abstractNumId w:val="45"/>
  </w:num>
  <w:num w:numId="54">
    <w:abstractNumId w:val="55"/>
  </w:num>
  <w:num w:numId="55">
    <w:abstractNumId w:val="32"/>
  </w:num>
  <w:num w:numId="56">
    <w:abstractNumId w:val="14"/>
  </w:num>
  <w:num w:numId="57">
    <w:abstractNumId w:val="18"/>
  </w:num>
  <w:num w:numId="58">
    <w:abstractNumId w:val="50"/>
  </w:num>
  <w:num w:numId="59">
    <w:abstractNumId w:val="63"/>
  </w:num>
  <w:num w:numId="60">
    <w:abstractNumId w:val="31"/>
  </w:num>
  <w:num w:numId="61">
    <w:abstractNumId w:val="60"/>
  </w:num>
  <w:num w:numId="62">
    <w:abstractNumId w:val="56"/>
  </w:num>
  <w:num w:numId="63">
    <w:abstractNumId w:val="20"/>
  </w:num>
  <w:num w:numId="64">
    <w:abstractNumId w:val="3"/>
  </w:num>
  <w:num w:numId="65">
    <w:abstractNumId w:val="7"/>
  </w:num>
  <w:num w:numId="66">
    <w:abstractNumId w:val="35"/>
  </w:num>
  <w:num w:numId="67">
    <w:abstractNumId w:val="2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66555"/>
    <w:rsid w:val="00071ECA"/>
    <w:rsid w:val="000A727B"/>
    <w:rsid w:val="000B0752"/>
    <w:rsid w:val="000B49EE"/>
    <w:rsid w:val="000C2845"/>
    <w:rsid w:val="000C5F69"/>
    <w:rsid w:val="000E454C"/>
    <w:rsid w:val="000F44B5"/>
    <w:rsid w:val="000F5CF8"/>
    <w:rsid w:val="00124DD8"/>
    <w:rsid w:val="00127B27"/>
    <w:rsid w:val="00133409"/>
    <w:rsid w:val="00136CE3"/>
    <w:rsid w:val="0014292F"/>
    <w:rsid w:val="00153286"/>
    <w:rsid w:val="0015447D"/>
    <w:rsid w:val="00156AD9"/>
    <w:rsid w:val="0015729C"/>
    <w:rsid w:val="0017187F"/>
    <w:rsid w:val="00177800"/>
    <w:rsid w:val="001855AB"/>
    <w:rsid w:val="001928BE"/>
    <w:rsid w:val="00193DE8"/>
    <w:rsid w:val="001A1AF9"/>
    <w:rsid w:val="001C4479"/>
    <w:rsid w:val="001C54C7"/>
    <w:rsid w:val="001F49DE"/>
    <w:rsid w:val="00200529"/>
    <w:rsid w:val="002109D8"/>
    <w:rsid w:val="00216FAD"/>
    <w:rsid w:val="00217619"/>
    <w:rsid w:val="0022545B"/>
    <w:rsid w:val="002318A7"/>
    <w:rsid w:val="00231EEE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A0E31"/>
    <w:rsid w:val="002A13D8"/>
    <w:rsid w:val="002A72E8"/>
    <w:rsid w:val="002B0B36"/>
    <w:rsid w:val="002B58DA"/>
    <w:rsid w:val="002C3DFE"/>
    <w:rsid w:val="002C6F41"/>
    <w:rsid w:val="002D285F"/>
    <w:rsid w:val="002D2FED"/>
    <w:rsid w:val="002E0E00"/>
    <w:rsid w:val="00300717"/>
    <w:rsid w:val="003222C2"/>
    <w:rsid w:val="0033418E"/>
    <w:rsid w:val="00354A17"/>
    <w:rsid w:val="00354F1C"/>
    <w:rsid w:val="00356C9E"/>
    <w:rsid w:val="00361055"/>
    <w:rsid w:val="0036577B"/>
    <w:rsid w:val="003665DB"/>
    <w:rsid w:val="003704CB"/>
    <w:rsid w:val="00377701"/>
    <w:rsid w:val="00380C0E"/>
    <w:rsid w:val="003B6BF2"/>
    <w:rsid w:val="003C5B06"/>
    <w:rsid w:val="003C7CC5"/>
    <w:rsid w:val="003D0635"/>
    <w:rsid w:val="003D6E8E"/>
    <w:rsid w:val="003E0C23"/>
    <w:rsid w:val="003E2BAC"/>
    <w:rsid w:val="003E3E46"/>
    <w:rsid w:val="003E4F64"/>
    <w:rsid w:val="003F5CEE"/>
    <w:rsid w:val="004043EE"/>
    <w:rsid w:val="0041330F"/>
    <w:rsid w:val="00413B51"/>
    <w:rsid w:val="00430DDD"/>
    <w:rsid w:val="004400F2"/>
    <w:rsid w:val="004463D2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4F4C"/>
    <w:rsid w:val="004F5CB6"/>
    <w:rsid w:val="004F7C58"/>
    <w:rsid w:val="00505133"/>
    <w:rsid w:val="00514EB3"/>
    <w:rsid w:val="0052179F"/>
    <w:rsid w:val="00530AB1"/>
    <w:rsid w:val="005314C1"/>
    <w:rsid w:val="005336DF"/>
    <w:rsid w:val="005430A4"/>
    <w:rsid w:val="00547691"/>
    <w:rsid w:val="00550769"/>
    <w:rsid w:val="0057786A"/>
    <w:rsid w:val="005834C0"/>
    <w:rsid w:val="00591302"/>
    <w:rsid w:val="005B0799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24989"/>
    <w:rsid w:val="006261AB"/>
    <w:rsid w:val="00635047"/>
    <w:rsid w:val="00641D67"/>
    <w:rsid w:val="00644BE1"/>
    <w:rsid w:val="0064731D"/>
    <w:rsid w:val="00650825"/>
    <w:rsid w:val="00655C02"/>
    <w:rsid w:val="006624DF"/>
    <w:rsid w:val="00670F5E"/>
    <w:rsid w:val="00680B34"/>
    <w:rsid w:val="006933C5"/>
    <w:rsid w:val="006A255E"/>
    <w:rsid w:val="006B7BA1"/>
    <w:rsid w:val="006D36BA"/>
    <w:rsid w:val="006E5B5F"/>
    <w:rsid w:val="006F1CAF"/>
    <w:rsid w:val="006F2304"/>
    <w:rsid w:val="006F2516"/>
    <w:rsid w:val="007167D5"/>
    <w:rsid w:val="00722B79"/>
    <w:rsid w:val="0072408A"/>
    <w:rsid w:val="00745A9E"/>
    <w:rsid w:val="00761543"/>
    <w:rsid w:val="00780CF2"/>
    <w:rsid w:val="00781FF3"/>
    <w:rsid w:val="00784985"/>
    <w:rsid w:val="00786294"/>
    <w:rsid w:val="00791125"/>
    <w:rsid w:val="007A6E78"/>
    <w:rsid w:val="007B5096"/>
    <w:rsid w:val="007B5142"/>
    <w:rsid w:val="007D1E37"/>
    <w:rsid w:val="007D65F1"/>
    <w:rsid w:val="007F0C73"/>
    <w:rsid w:val="00805547"/>
    <w:rsid w:val="00806810"/>
    <w:rsid w:val="0081034A"/>
    <w:rsid w:val="0081377C"/>
    <w:rsid w:val="00832194"/>
    <w:rsid w:val="00836088"/>
    <w:rsid w:val="00851947"/>
    <w:rsid w:val="00861E34"/>
    <w:rsid w:val="00864C6F"/>
    <w:rsid w:val="0087375C"/>
    <w:rsid w:val="008811B8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9003A6"/>
    <w:rsid w:val="00920C06"/>
    <w:rsid w:val="009420ED"/>
    <w:rsid w:val="00944BE1"/>
    <w:rsid w:val="009508C4"/>
    <w:rsid w:val="00952FBA"/>
    <w:rsid w:val="0095406F"/>
    <w:rsid w:val="009623D9"/>
    <w:rsid w:val="00970F57"/>
    <w:rsid w:val="009863B7"/>
    <w:rsid w:val="00987436"/>
    <w:rsid w:val="009B1ACA"/>
    <w:rsid w:val="009B5609"/>
    <w:rsid w:val="009B6802"/>
    <w:rsid w:val="009C1D02"/>
    <w:rsid w:val="009C21C9"/>
    <w:rsid w:val="009C35E6"/>
    <w:rsid w:val="009D0B8F"/>
    <w:rsid w:val="009D4EB7"/>
    <w:rsid w:val="009E1143"/>
    <w:rsid w:val="009E72DA"/>
    <w:rsid w:val="009E73FD"/>
    <w:rsid w:val="009E76A7"/>
    <w:rsid w:val="00A00D8A"/>
    <w:rsid w:val="00A1644D"/>
    <w:rsid w:val="00A37CF4"/>
    <w:rsid w:val="00A44A34"/>
    <w:rsid w:val="00A575F0"/>
    <w:rsid w:val="00A74AB6"/>
    <w:rsid w:val="00A860F3"/>
    <w:rsid w:val="00A90AB3"/>
    <w:rsid w:val="00A954C3"/>
    <w:rsid w:val="00AB4FF8"/>
    <w:rsid w:val="00AD34DB"/>
    <w:rsid w:val="00AD34FD"/>
    <w:rsid w:val="00AF0F57"/>
    <w:rsid w:val="00AF1B5A"/>
    <w:rsid w:val="00AF2FFE"/>
    <w:rsid w:val="00AF54C1"/>
    <w:rsid w:val="00AF788A"/>
    <w:rsid w:val="00AF7C3D"/>
    <w:rsid w:val="00B04068"/>
    <w:rsid w:val="00B05F7C"/>
    <w:rsid w:val="00B1302A"/>
    <w:rsid w:val="00B31A55"/>
    <w:rsid w:val="00B33BBE"/>
    <w:rsid w:val="00B36D37"/>
    <w:rsid w:val="00B45089"/>
    <w:rsid w:val="00B50212"/>
    <w:rsid w:val="00B52E39"/>
    <w:rsid w:val="00B52FE2"/>
    <w:rsid w:val="00B54E72"/>
    <w:rsid w:val="00B66DB9"/>
    <w:rsid w:val="00B74E74"/>
    <w:rsid w:val="00B84492"/>
    <w:rsid w:val="00B854FA"/>
    <w:rsid w:val="00B8643C"/>
    <w:rsid w:val="00B867AB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67E98"/>
    <w:rsid w:val="00C705E7"/>
    <w:rsid w:val="00C82F2B"/>
    <w:rsid w:val="00CB51E3"/>
    <w:rsid w:val="00CD27A0"/>
    <w:rsid w:val="00CF7660"/>
    <w:rsid w:val="00D16C8E"/>
    <w:rsid w:val="00D17B77"/>
    <w:rsid w:val="00D3167D"/>
    <w:rsid w:val="00D32874"/>
    <w:rsid w:val="00D352BE"/>
    <w:rsid w:val="00D42773"/>
    <w:rsid w:val="00D66334"/>
    <w:rsid w:val="00D72A3E"/>
    <w:rsid w:val="00D7382F"/>
    <w:rsid w:val="00D84989"/>
    <w:rsid w:val="00D904F6"/>
    <w:rsid w:val="00D9416E"/>
    <w:rsid w:val="00DA4787"/>
    <w:rsid w:val="00DB1A03"/>
    <w:rsid w:val="00DB2885"/>
    <w:rsid w:val="00DC2967"/>
    <w:rsid w:val="00DD16B0"/>
    <w:rsid w:val="00DD74C1"/>
    <w:rsid w:val="00DF08C2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6310"/>
    <w:rsid w:val="00E77A0C"/>
    <w:rsid w:val="00E85153"/>
    <w:rsid w:val="00E94A1D"/>
    <w:rsid w:val="00E9502B"/>
    <w:rsid w:val="00EA209C"/>
    <w:rsid w:val="00EA3D9C"/>
    <w:rsid w:val="00EA7A98"/>
    <w:rsid w:val="00EB1B64"/>
    <w:rsid w:val="00EE6EC1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96568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F4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34A"/>
    <w:pPr>
      <w:keepNext/>
      <w:spacing w:line="360" w:lineRule="auto"/>
      <w:jc w:val="center"/>
      <w:outlineLvl w:val="0"/>
    </w:pPr>
    <w:rPr>
      <w:b/>
      <w:bCs/>
      <w:color w:val="000000" w:themeColor="text1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64731D"/>
    <w:pPr>
      <w:spacing w:before="480" w:after="480" w:line="276" w:lineRule="auto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547691"/>
    <w:pPr>
      <w:numPr>
        <w:numId w:val="1"/>
      </w:numPr>
      <w:spacing w:after="120"/>
      <w:ind w:left="357" w:hanging="357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400F2"/>
    <w:pPr>
      <w:keepNext/>
      <w:tabs>
        <w:tab w:val="clear" w:pos="1276"/>
        <w:tab w:val="num" w:pos="864"/>
      </w:tabs>
      <w:suppressAutoHyphens/>
      <w:spacing w:before="120" w:after="120" w:line="240" w:lineRule="auto"/>
      <w:ind w:left="864" w:hanging="864"/>
      <w:jc w:val="right"/>
      <w:outlineLvl w:val="3"/>
    </w:pPr>
    <w:rPr>
      <w:rFonts w:ascii="Times New Roman" w:hAnsi="Times New Roman" w:cs="Times New Roman"/>
      <w:b/>
      <w:noProof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34A"/>
    <w:rPr>
      <w:rFonts w:ascii="Arial" w:eastAsia="Times New Roman" w:hAnsi="Arial" w:cs="Arial"/>
      <w:b/>
      <w:bCs/>
      <w:color w:val="000000" w:themeColor="text1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4731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7691"/>
    <w:rPr>
      <w:rFonts w:eastAsia="Times New Roman" w:cstheme="minorHAns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00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00F2"/>
    <w:rPr>
      <w:rFonts w:eastAsia="Times New Roman" w:cstheme="minorHAnsi"/>
      <w:noProof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00F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1z0">
    <w:name w:val="WW8Num1z0"/>
    <w:rsid w:val="004400F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400F2"/>
    <w:rPr>
      <w:rFonts w:ascii="Courier New" w:hAnsi="Courier New"/>
    </w:rPr>
  </w:style>
  <w:style w:type="character" w:customStyle="1" w:styleId="WW8Num1z2">
    <w:name w:val="WW8Num1z2"/>
    <w:rsid w:val="004400F2"/>
    <w:rPr>
      <w:rFonts w:ascii="Wingdings" w:hAnsi="Wingdings"/>
    </w:rPr>
  </w:style>
  <w:style w:type="character" w:customStyle="1" w:styleId="WW8Num1z3">
    <w:name w:val="WW8Num1z3"/>
    <w:rsid w:val="004400F2"/>
    <w:rPr>
      <w:rFonts w:ascii="Symbol" w:hAnsi="Symbol"/>
    </w:rPr>
  </w:style>
  <w:style w:type="character" w:customStyle="1" w:styleId="WW8Num7z0">
    <w:name w:val="WW8Num7z0"/>
    <w:rsid w:val="004400F2"/>
    <w:rPr>
      <w:b/>
    </w:rPr>
  </w:style>
  <w:style w:type="character" w:customStyle="1" w:styleId="WW8Num9z0">
    <w:name w:val="WW8Num9z0"/>
    <w:rsid w:val="004400F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400F2"/>
    <w:rPr>
      <w:rFonts w:ascii="Courier New" w:hAnsi="Courier New"/>
    </w:rPr>
  </w:style>
  <w:style w:type="character" w:customStyle="1" w:styleId="WW8Num9z2">
    <w:name w:val="WW8Num9z2"/>
    <w:rsid w:val="004400F2"/>
    <w:rPr>
      <w:rFonts w:ascii="Wingdings" w:hAnsi="Wingdings"/>
    </w:rPr>
  </w:style>
  <w:style w:type="character" w:customStyle="1" w:styleId="WW8Num9z3">
    <w:name w:val="WW8Num9z3"/>
    <w:rsid w:val="004400F2"/>
    <w:rPr>
      <w:rFonts w:ascii="Symbol" w:hAnsi="Symbol"/>
    </w:rPr>
  </w:style>
  <w:style w:type="character" w:customStyle="1" w:styleId="WW8Num10z0">
    <w:name w:val="WW8Num10z0"/>
    <w:rsid w:val="004400F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400F2"/>
    <w:rPr>
      <w:rFonts w:ascii="Courier New" w:hAnsi="Courier New"/>
    </w:rPr>
  </w:style>
  <w:style w:type="character" w:customStyle="1" w:styleId="WW8Num10z2">
    <w:name w:val="WW8Num10z2"/>
    <w:rsid w:val="004400F2"/>
    <w:rPr>
      <w:rFonts w:ascii="Wingdings" w:hAnsi="Wingdings"/>
    </w:rPr>
  </w:style>
  <w:style w:type="character" w:customStyle="1" w:styleId="WW8Num10z3">
    <w:name w:val="WW8Num10z3"/>
    <w:rsid w:val="004400F2"/>
    <w:rPr>
      <w:rFonts w:ascii="Symbol" w:hAnsi="Symbol"/>
    </w:rPr>
  </w:style>
  <w:style w:type="character" w:customStyle="1" w:styleId="Domylnaczcionkaakapitu1">
    <w:name w:val="Domyślna czcionka akapitu1"/>
    <w:rsid w:val="004400F2"/>
  </w:style>
  <w:style w:type="character" w:styleId="Numerstrony">
    <w:name w:val="page number"/>
    <w:basedOn w:val="Domylnaczcionkaakapitu1"/>
    <w:rsid w:val="004400F2"/>
  </w:style>
  <w:style w:type="paragraph" w:customStyle="1" w:styleId="Nagwek10">
    <w:name w:val="Nagłówek1"/>
    <w:basedOn w:val="Normalny"/>
    <w:next w:val="Tekstpodstawowy"/>
    <w:rsid w:val="004400F2"/>
    <w:pPr>
      <w:keepNext/>
      <w:tabs>
        <w:tab w:val="clear" w:pos="1276"/>
      </w:tabs>
      <w:suppressAutoHyphens/>
      <w:spacing w:before="240" w:after="120" w:line="240" w:lineRule="auto"/>
      <w:ind w:left="0" w:firstLine="0"/>
    </w:pPr>
    <w:rPr>
      <w:rFonts w:ascii="Arial" w:eastAsia="Lucida Sans Unicode" w:hAnsi="Arial" w:cs="Tahoma"/>
      <w:noProof w:val="0"/>
      <w:sz w:val="28"/>
      <w:szCs w:val="28"/>
      <w:lang w:eastAsia="ar-SA"/>
    </w:rPr>
  </w:style>
  <w:style w:type="paragraph" w:styleId="Lista">
    <w:name w:val="List"/>
    <w:basedOn w:val="Tekstpodstawowy"/>
    <w:rsid w:val="004400F2"/>
    <w:pPr>
      <w:tabs>
        <w:tab w:val="clear" w:pos="1276"/>
      </w:tabs>
      <w:suppressAutoHyphens/>
      <w:autoSpaceDE w:val="0"/>
      <w:spacing w:line="240" w:lineRule="auto"/>
      <w:ind w:left="0" w:firstLine="0"/>
      <w:jc w:val="both"/>
    </w:pPr>
    <w:rPr>
      <w:rFonts w:ascii="Times New Roman" w:hAnsi="Times New Roman" w:cs="Tahoma"/>
      <w:noProof w:val="0"/>
      <w:sz w:val="24"/>
      <w:szCs w:val="22"/>
      <w:lang w:eastAsia="ar-SA"/>
    </w:rPr>
  </w:style>
  <w:style w:type="paragraph" w:customStyle="1" w:styleId="Podpis1">
    <w:name w:val="Podpis1"/>
    <w:basedOn w:val="Normalny"/>
    <w:rsid w:val="004400F2"/>
    <w:pPr>
      <w:suppressLineNumbers/>
      <w:tabs>
        <w:tab w:val="clear" w:pos="1276"/>
      </w:tabs>
      <w:suppressAutoHyphens/>
      <w:spacing w:before="120" w:after="120" w:line="240" w:lineRule="auto"/>
      <w:ind w:left="0" w:firstLine="0"/>
    </w:pPr>
    <w:rPr>
      <w:rFonts w:ascii="Times New Roman" w:hAnsi="Times New Roman" w:cs="Tahoma"/>
      <w:i/>
      <w:iCs/>
      <w:noProof w:val="0"/>
      <w:lang w:eastAsia="ar-SA"/>
    </w:rPr>
  </w:style>
  <w:style w:type="paragraph" w:customStyle="1" w:styleId="Indeks">
    <w:name w:val="Indeks"/>
    <w:basedOn w:val="Normalny"/>
    <w:rsid w:val="004400F2"/>
    <w:pPr>
      <w:suppressLineNumbers/>
      <w:tabs>
        <w:tab w:val="clear" w:pos="1276"/>
      </w:tabs>
      <w:suppressAutoHyphens/>
      <w:spacing w:line="240" w:lineRule="auto"/>
      <w:ind w:left="0" w:firstLine="0"/>
    </w:pPr>
    <w:rPr>
      <w:rFonts w:ascii="Times New Roman" w:hAnsi="Times New Roman" w:cs="Tahoma"/>
      <w:noProof w:val="0"/>
      <w:lang w:eastAsia="ar-SA"/>
    </w:rPr>
  </w:style>
  <w:style w:type="paragraph" w:customStyle="1" w:styleId="Tekstpodstawowy21">
    <w:name w:val="Tekst podstawowy 21"/>
    <w:basedOn w:val="Normalny"/>
    <w:rsid w:val="004400F2"/>
    <w:pPr>
      <w:tabs>
        <w:tab w:val="clear" w:pos="1276"/>
      </w:tabs>
      <w:suppressAutoHyphens/>
      <w:autoSpaceDE w:val="0"/>
      <w:spacing w:line="240" w:lineRule="auto"/>
      <w:ind w:left="0" w:firstLine="0"/>
      <w:jc w:val="both"/>
    </w:pPr>
    <w:rPr>
      <w:rFonts w:ascii="Arial" w:hAnsi="Arial" w:cs="Arial"/>
      <w:noProof w:val="0"/>
      <w:sz w:val="22"/>
      <w:szCs w:val="22"/>
      <w:lang w:eastAsia="ar-SA"/>
    </w:rPr>
  </w:style>
  <w:style w:type="paragraph" w:customStyle="1" w:styleId="Zawartoramki">
    <w:name w:val="Zawartość ramki"/>
    <w:basedOn w:val="Tekstpodstawowy"/>
    <w:rsid w:val="004400F2"/>
    <w:pPr>
      <w:tabs>
        <w:tab w:val="clear" w:pos="1276"/>
      </w:tabs>
      <w:suppressAutoHyphens/>
      <w:autoSpaceDE w:val="0"/>
      <w:spacing w:line="240" w:lineRule="auto"/>
      <w:ind w:left="0" w:firstLine="0"/>
      <w:jc w:val="both"/>
    </w:pPr>
    <w:rPr>
      <w:rFonts w:ascii="Times New Roman" w:hAnsi="Times New Roman" w:cs="Times New Roman"/>
      <w:noProof w:val="0"/>
      <w:sz w:val="24"/>
      <w:szCs w:val="22"/>
      <w:lang w:eastAsia="ar-SA"/>
    </w:rPr>
  </w:style>
  <w:style w:type="paragraph" w:customStyle="1" w:styleId="Tekstpodstawowy1">
    <w:name w:val="Tekst podstawowy1"/>
    <w:basedOn w:val="Normalny"/>
    <w:rsid w:val="004400F2"/>
    <w:pPr>
      <w:widowControl w:val="0"/>
      <w:tabs>
        <w:tab w:val="clear" w:pos="1276"/>
      </w:tabs>
      <w:spacing w:line="240" w:lineRule="auto"/>
      <w:ind w:left="0" w:firstLine="0"/>
    </w:pPr>
    <w:rPr>
      <w:rFonts w:ascii="Times New Roman" w:hAnsi="Times New Roman" w:cs="Times New Roman"/>
      <w:noProof w:val="0"/>
      <w:szCs w:val="20"/>
    </w:rPr>
  </w:style>
  <w:style w:type="table" w:styleId="Tabelalisty7kolorowa">
    <w:name w:val="List Table 7 Colorful"/>
    <w:basedOn w:val="Standardowy"/>
    <w:uiPriority w:val="52"/>
    <w:rsid w:val="004400F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ecieniowanie1akcent5">
    <w:name w:val="Medium Shading 1 Accent 5"/>
    <w:basedOn w:val="Standardowy"/>
    <w:uiPriority w:val="99"/>
    <w:rsid w:val="004400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elasiatki1jasna">
    <w:name w:val="Grid Table 1 Light"/>
    <w:basedOn w:val="Standardowy"/>
    <w:uiPriority w:val="46"/>
    <w:rsid w:val="004400F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00F2"/>
    <w:pPr>
      <w:tabs>
        <w:tab w:val="clear" w:pos="1276"/>
      </w:tabs>
      <w:suppressAutoHyphens/>
      <w:spacing w:after="120" w:line="240" w:lineRule="auto"/>
      <w:ind w:left="0" w:firstLine="0"/>
    </w:pPr>
    <w:rPr>
      <w:rFonts w:ascii="Times New Roman" w:hAnsi="Times New Roman" w:cs="Times New Roman"/>
      <w:noProof w:val="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00F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80B8-A1F8-4CC0-B7CF-2A3EFB89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37</Pages>
  <Words>8801</Words>
  <Characters>52811</Characters>
  <Application>Microsoft Office Word</Application>
  <DocSecurity>0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105/2022 ws. instrukcji archiwalnej</vt:lpstr>
    </vt:vector>
  </TitlesOfParts>
  <Company>Związek Gmin i Powiatów Subregionu Centralnego Województwa Śląskiego</Company>
  <LinksUpToDate>false</LinksUpToDate>
  <CharactersWithSpaces>61490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105/2022 ws. instrukcji archiwalnej</dc:title>
  <dc:subject/>
  <dc:creator>Związek Subregionu Centralnego</dc:creator>
  <cp:keywords>Zarządzenie, administrowanie, strona internetowa</cp:keywords>
  <dc:description/>
  <cp:lastModifiedBy>Joanna Michoń</cp:lastModifiedBy>
  <cp:revision>20</cp:revision>
  <cp:lastPrinted>2022-12-21T14:36:00Z</cp:lastPrinted>
  <dcterms:created xsi:type="dcterms:W3CDTF">2022-12-21T11:59:00Z</dcterms:created>
  <dcterms:modified xsi:type="dcterms:W3CDTF">2022-12-21T14:36:00Z</dcterms:modified>
</cp:coreProperties>
</file>