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F515A1">
      <w:pPr>
        <w:pStyle w:val="Nagwek1"/>
        <w:spacing w:before="120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proofErr w:type="gramStart"/>
      <w:r w:rsidRPr="00A678CB">
        <w:rPr>
          <w:sz w:val="24"/>
          <w:szCs w:val="24"/>
        </w:rPr>
        <w:t>z</w:t>
      </w:r>
      <w:proofErr w:type="gramEnd"/>
      <w:r w:rsidRPr="00A678CB">
        <w:rPr>
          <w:sz w:val="24"/>
          <w:szCs w:val="24"/>
        </w:rPr>
        <w:t xml:space="preserve">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0A7142" w:rsidRPr="00A678CB" w:rsidRDefault="00926B72" w:rsidP="00F515A1">
      <w:pPr>
        <w:pStyle w:val="Nagwek1"/>
        <w:spacing w:after="600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F515A1" w:rsidRDefault="008C3532" w:rsidP="00B13285">
      <w:pPr>
        <w:spacing w:after="120" w:line="276" w:lineRule="auto"/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8F1AA7">
        <w:rPr>
          <w:sz w:val="24"/>
          <w:szCs w:val="24"/>
        </w:rPr>
        <w:t xml:space="preserve">31 </w:t>
      </w:r>
      <w:r w:rsidR="00595C63">
        <w:rPr>
          <w:sz w:val="24"/>
          <w:szCs w:val="24"/>
        </w:rPr>
        <w:t>maja</w:t>
      </w:r>
      <w:r w:rsidR="00D81B0D" w:rsidRPr="00107EC7">
        <w:rPr>
          <w:sz w:val="24"/>
          <w:szCs w:val="24"/>
        </w:rPr>
        <w:t xml:space="preserve"> – </w:t>
      </w:r>
      <w:r w:rsidR="00595C63">
        <w:rPr>
          <w:sz w:val="24"/>
          <w:szCs w:val="24"/>
        </w:rPr>
        <w:t>6 czerwca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385659">
        <w:rPr>
          <w:sz w:val="24"/>
          <w:szCs w:val="24"/>
        </w:rPr>
        <w:t>3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F515A1">
        <w:rPr>
          <w:sz w:val="24"/>
          <w:szCs w:val="24"/>
        </w:rPr>
        <w:t>:</w:t>
      </w:r>
      <w:r w:rsidR="00B13285" w:rsidRPr="00B13285">
        <w:t xml:space="preserve"> </w:t>
      </w:r>
    </w:p>
    <w:p w:rsidR="00F515A1" w:rsidRPr="00C537A2" w:rsidRDefault="00F515A1" w:rsidP="00595C63">
      <w:pPr>
        <w:pStyle w:val="Nagwek2"/>
      </w:pPr>
      <w:r w:rsidRPr="00C537A2">
        <w:t xml:space="preserve">Uchwały nr </w:t>
      </w:r>
      <w:r w:rsidR="00595C63">
        <w:t xml:space="preserve">418/2023 w sprawie wyrażenia zgody na zwiększenie poziomu dofinansowania dla projektu Powiatu Pszczyńskiego pn. „Budowa zintegrowanego centrum przesiadkowego w Pszczynie wraz z niezbędną infrastrukturą towarzyszącą”, o numerze </w:t>
      </w:r>
      <w:proofErr w:type="spellStart"/>
      <w:r w:rsidR="00595C63">
        <w:t>WND</w:t>
      </w:r>
      <w:proofErr w:type="spellEnd"/>
      <w:r w:rsidR="00595C63">
        <w:t>-</w:t>
      </w:r>
      <w:proofErr w:type="spellStart"/>
      <w:r w:rsidR="00595C63">
        <w:t>RPSL.04.05.01</w:t>
      </w:r>
      <w:proofErr w:type="spellEnd"/>
      <w:r w:rsidR="00595C63">
        <w:t>-24-</w:t>
      </w:r>
      <w:proofErr w:type="spellStart"/>
      <w:r w:rsidR="00595C63">
        <w:t>012A</w:t>
      </w:r>
      <w:proofErr w:type="spellEnd"/>
      <w:r w:rsidR="00595C63">
        <w:t>/17-013.</w:t>
      </w:r>
    </w:p>
    <w:p w:rsidR="00F515A1" w:rsidRPr="00C537A2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C537A2">
        <w:rPr>
          <w:sz w:val="24"/>
          <w:szCs w:val="24"/>
        </w:rPr>
        <w:t>W głosowaniu wzięło udział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członków Zarządu Związku, na 1</w:t>
      </w:r>
      <w:r w:rsidR="00F52A26" w:rsidRPr="00C537A2">
        <w:rPr>
          <w:sz w:val="24"/>
          <w:szCs w:val="24"/>
        </w:rPr>
        <w:t>5</w:t>
      </w:r>
      <w:r w:rsidR="00EA50AB">
        <w:rPr>
          <w:sz w:val="24"/>
          <w:szCs w:val="24"/>
        </w:rPr>
        <w:t xml:space="preserve"> uprawnionych do </w:t>
      </w:r>
      <w:r w:rsidRPr="00C537A2">
        <w:rPr>
          <w:sz w:val="24"/>
          <w:szCs w:val="24"/>
        </w:rPr>
        <w:t>głosowania.</w:t>
      </w:r>
    </w:p>
    <w:p w:rsidR="003B1FDF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 xml:space="preserve">Liczba głosów za przyjęciem uchwały: </w:t>
      </w:r>
      <w:r w:rsidR="00654E14" w:rsidRPr="00D32B23">
        <w:rPr>
          <w:sz w:val="24"/>
          <w:szCs w:val="24"/>
        </w:rPr>
        <w:t>1</w:t>
      </w:r>
      <w:r w:rsidR="00C537A2" w:rsidRPr="00D32B23">
        <w:rPr>
          <w:sz w:val="24"/>
          <w:szCs w:val="24"/>
        </w:rPr>
        <w:t>5</w:t>
      </w:r>
      <w:r w:rsidR="006B2EC7" w:rsidRPr="00D32B23">
        <w:rPr>
          <w:sz w:val="24"/>
          <w:szCs w:val="24"/>
        </w:rPr>
        <w:t>;</w:t>
      </w:r>
    </w:p>
    <w:p w:rsidR="003B1FDF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>Liczba głosów przeciw przyjęciu uchwały: 0</w:t>
      </w:r>
      <w:r w:rsidR="006B2EC7" w:rsidRPr="00D32B23">
        <w:rPr>
          <w:sz w:val="24"/>
          <w:szCs w:val="24"/>
        </w:rPr>
        <w:t>;</w:t>
      </w:r>
    </w:p>
    <w:p w:rsidR="00C064E2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>Lic</w:t>
      </w:r>
      <w:r w:rsidR="00CF04B4" w:rsidRPr="00D32B23">
        <w:rPr>
          <w:sz w:val="24"/>
          <w:szCs w:val="24"/>
        </w:rPr>
        <w:t>zba głosów wstrzymujących się: 0</w:t>
      </w:r>
      <w:r w:rsidR="006B2EC7" w:rsidRPr="00D32B23">
        <w:rPr>
          <w:sz w:val="24"/>
          <w:szCs w:val="24"/>
        </w:rPr>
        <w:t>;</w:t>
      </w:r>
    </w:p>
    <w:p w:rsidR="00F515A1" w:rsidRPr="00D32B23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D32B23">
        <w:rPr>
          <w:sz w:val="24"/>
          <w:szCs w:val="24"/>
        </w:rPr>
        <w:t xml:space="preserve">Uchwała nr </w:t>
      </w:r>
      <w:r w:rsidR="008F1AA7" w:rsidRPr="00D32B23">
        <w:rPr>
          <w:sz w:val="24"/>
          <w:szCs w:val="24"/>
        </w:rPr>
        <w:t>4</w:t>
      </w:r>
      <w:r w:rsidR="00595C63">
        <w:rPr>
          <w:sz w:val="24"/>
          <w:szCs w:val="24"/>
        </w:rPr>
        <w:t>18</w:t>
      </w:r>
      <w:r w:rsidRPr="00D32B23">
        <w:rPr>
          <w:sz w:val="24"/>
          <w:szCs w:val="24"/>
        </w:rPr>
        <w:t>/202</w:t>
      </w:r>
      <w:r w:rsidR="00385659" w:rsidRPr="00D32B23">
        <w:rPr>
          <w:sz w:val="24"/>
          <w:szCs w:val="24"/>
        </w:rPr>
        <w:t>3</w:t>
      </w:r>
      <w:r w:rsidRPr="00D32B23">
        <w:rPr>
          <w:sz w:val="24"/>
          <w:szCs w:val="24"/>
        </w:rPr>
        <w:t xml:space="preserve"> została przyjęta przez Zarząd Związku – 1</w:t>
      </w:r>
      <w:r w:rsidR="00C537A2" w:rsidRPr="00D32B23">
        <w:rPr>
          <w:sz w:val="24"/>
          <w:szCs w:val="24"/>
        </w:rPr>
        <w:t>5</w:t>
      </w:r>
      <w:r w:rsidRPr="00D32B23">
        <w:rPr>
          <w:sz w:val="24"/>
          <w:szCs w:val="24"/>
        </w:rPr>
        <w:t xml:space="preserve"> głosów za, </w:t>
      </w:r>
    </w:p>
    <w:p w:rsidR="00385659" w:rsidRDefault="00F515A1" w:rsidP="00385659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D32B23">
        <w:rPr>
          <w:sz w:val="24"/>
          <w:szCs w:val="24"/>
        </w:rPr>
        <w:t>na</w:t>
      </w:r>
      <w:proofErr w:type="gramEnd"/>
      <w:r w:rsidRPr="00D32B23">
        <w:rPr>
          <w:sz w:val="24"/>
          <w:szCs w:val="24"/>
        </w:rPr>
        <w:t xml:space="preserve"> 1</w:t>
      </w:r>
      <w:r w:rsidR="00F52A26" w:rsidRPr="00D32B23">
        <w:rPr>
          <w:sz w:val="24"/>
          <w:szCs w:val="24"/>
        </w:rPr>
        <w:t>5</w:t>
      </w:r>
      <w:r w:rsidRPr="00D32B23">
        <w:rPr>
          <w:sz w:val="24"/>
          <w:szCs w:val="24"/>
        </w:rPr>
        <w:t xml:space="preserve"> uprawnionych do głosowania.</w:t>
      </w:r>
    </w:p>
    <w:p w:rsidR="00385659" w:rsidRDefault="007D2897" w:rsidP="00385659">
      <w:pPr>
        <w:spacing w:before="1080" w:after="0" w:line="240" w:lineRule="auto"/>
        <w:ind w:left="5103"/>
        <w:rPr>
          <w:sz w:val="24"/>
          <w:szCs w:val="24"/>
        </w:rPr>
      </w:pPr>
      <w:r w:rsidRPr="0046453E">
        <w:rPr>
          <w:sz w:val="24"/>
          <w:szCs w:val="24"/>
        </w:rPr>
        <w:t>Przewodniczący Zarządu Związku</w:t>
      </w:r>
    </w:p>
    <w:p w:rsidR="00F80B8A" w:rsidRPr="00F80B8A" w:rsidRDefault="00F80B8A" w:rsidP="00385659">
      <w:pPr>
        <w:spacing w:before="3960" w:after="0"/>
        <w:rPr>
          <w:sz w:val="24"/>
          <w:szCs w:val="24"/>
        </w:rPr>
      </w:pPr>
      <w:r w:rsidRPr="00F80B8A">
        <w:rPr>
          <w:sz w:val="24"/>
          <w:szCs w:val="24"/>
        </w:rPr>
        <w:t>Protokolantka: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Justyna Birna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Biuro Związku Subregionu Centralnego</w:t>
      </w:r>
    </w:p>
    <w:p w:rsidR="00F80B8A" w:rsidRPr="00F80B8A" w:rsidRDefault="00595C63" w:rsidP="00F80B8A">
      <w:pPr>
        <w:spacing w:after="0"/>
        <w:rPr>
          <w:sz w:val="24"/>
          <w:szCs w:val="24"/>
        </w:rPr>
      </w:pPr>
      <w:r>
        <w:rPr>
          <w:sz w:val="24"/>
          <w:szCs w:val="24"/>
        </w:rPr>
        <w:t>7 czerwca</w:t>
      </w:r>
      <w:r w:rsidR="008F1AA7">
        <w:rPr>
          <w:sz w:val="24"/>
          <w:szCs w:val="24"/>
        </w:rPr>
        <w:t xml:space="preserve"> </w:t>
      </w:r>
      <w:r w:rsidR="00F80B8A" w:rsidRPr="00F80B8A">
        <w:rPr>
          <w:sz w:val="24"/>
          <w:szCs w:val="24"/>
        </w:rPr>
        <w:t>202</w:t>
      </w:r>
      <w:r w:rsidR="00385659">
        <w:rPr>
          <w:sz w:val="24"/>
          <w:szCs w:val="24"/>
        </w:rPr>
        <w:t>3</w:t>
      </w:r>
      <w:r w:rsidR="00F80B8A" w:rsidRPr="00F80B8A">
        <w:rPr>
          <w:sz w:val="24"/>
          <w:szCs w:val="24"/>
        </w:rPr>
        <w:t xml:space="preserve"> r.</w:t>
      </w:r>
    </w:p>
    <w:p w:rsidR="00041F9C" w:rsidRPr="00F80B8A" w:rsidRDefault="00F80B8A" w:rsidP="00385659">
      <w:pPr>
        <w:spacing w:before="720"/>
        <w:rPr>
          <w:sz w:val="24"/>
          <w:szCs w:val="24"/>
        </w:rPr>
      </w:pPr>
      <w:r w:rsidRPr="00F80B8A">
        <w:rPr>
          <w:sz w:val="24"/>
          <w:szCs w:val="24"/>
        </w:rPr>
        <w:t>Dyrektor Biura Związk</w:t>
      </w:r>
      <w:bookmarkStart w:id="0" w:name="_GoBack"/>
      <w:bookmarkEnd w:id="0"/>
      <w:r w:rsidRPr="00F80B8A">
        <w:rPr>
          <w:sz w:val="24"/>
          <w:szCs w:val="24"/>
        </w:rPr>
        <w:t>u</w:t>
      </w:r>
    </w:p>
    <w:sectPr w:rsidR="00041F9C" w:rsidRPr="00F80B8A" w:rsidSect="00F80B8A">
      <w:footerReference w:type="default" r:id="rId8"/>
      <w:pgSz w:w="11906" w:h="16838"/>
      <w:pgMar w:top="851" w:right="1134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90029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C63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B5EDF"/>
    <w:rsid w:val="002E071C"/>
    <w:rsid w:val="002E376B"/>
    <w:rsid w:val="002E49BD"/>
    <w:rsid w:val="002E6ED9"/>
    <w:rsid w:val="00344DF7"/>
    <w:rsid w:val="00372C21"/>
    <w:rsid w:val="00385659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6453E"/>
    <w:rsid w:val="00477C34"/>
    <w:rsid w:val="00480699"/>
    <w:rsid w:val="00496C6A"/>
    <w:rsid w:val="00516D7F"/>
    <w:rsid w:val="005179A6"/>
    <w:rsid w:val="00555AB8"/>
    <w:rsid w:val="00595C63"/>
    <w:rsid w:val="005C2A4A"/>
    <w:rsid w:val="005D57F9"/>
    <w:rsid w:val="005D73CA"/>
    <w:rsid w:val="00600648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23068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B7E8D"/>
    <w:rsid w:val="008C3532"/>
    <w:rsid w:val="008F1AA7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37A2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32B23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A50AB"/>
    <w:rsid w:val="00EB3CD4"/>
    <w:rsid w:val="00EB778B"/>
    <w:rsid w:val="00EC1AE1"/>
    <w:rsid w:val="00F33E1B"/>
    <w:rsid w:val="00F33ED9"/>
    <w:rsid w:val="00F50ECC"/>
    <w:rsid w:val="00F515A1"/>
    <w:rsid w:val="00F51D7D"/>
    <w:rsid w:val="00F52A26"/>
    <w:rsid w:val="00F80B8A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815C-E179-4C8B-A5D4-A13BA7CF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marzec/kwiecień 2023 r.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maj/czerwiec 2023 r.</dc:title>
  <dc:subject/>
  <dc:creator>Związek Subregonu Centralnego</dc:creator>
  <cp:keywords/>
  <dc:description/>
  <cp:lastModifiedBy>Justyna Birna</cp:lastModifiedBy>
  <cp:revision>13</cp:revision>
  <cp:lastPrinted>2023-02-14T06:24:00Z</cp:lastPrinted>
  <dcterms:created xsi:type="dcterms:W3CDTF">2022-10-31T11:34:00Z</dcterms:created>
  <dcterms:modified xsi:type="dcterms:W3CDTF">2023-06-06T12:47:00Z</dcterms:modified>
</cp:coreProperties>
</file>